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899" w:rsidRDefault="00CC2399">
      <w:r w:rsidRPr="009623B4">
        <w:rPr>
          <w:noProof/>
          <w:lang w:val="nl-NL" w:eastAsia="nl-NL" w:bidi="ar-SA"/>
        </w:rPr>
        <w:drawing>
          <wp:inline distT="0" distB="0" distL="0" distR="0">
            <wp:extent cx="7560945" cy="10686415"/>
            <wp:effectExtent l="0" t="0" r="0" b="0"/>
            <wp:docPr id="224" name="Picture 1" descr="ClearNote HD Front Cover EN_NL_FR_S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Note HD Front Cover EN_NL_FR_SP_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945" cy="10686415"/>
                    </a:xfrm>
                    <a:prstGeom prst="rect">
                      <a:avLst/>
                    </a:prstGeom>
                    <a:noFill/>
                    <a:ln>
                      <a:noFill/>
                    </a:ln>
                  </pic:spPr>
                </pic:pic>
              </a:graphicData>
            </a:graphic>
          </wp:inline>
        </w:drawing>
      </w:r>
    </w:p>
    <w:p w:rsidR="009B2899" w:rsidRDefault="001C5F62" w:rsidP="001C5F62">
      <w:pPr>
        <w:tabs>
          <w:tab w:val="left" w:pos="4692"/>
        </w:tabs>
      </w:pPr>
      <w:r>
        <w:lastRenderedPageBreak/>
        <w:tab/>
      </w:r>
    </w:p>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 w:rsidR="009B2899" w:rsidRDefault="009B2899">
      <w:pPr>
        <w:pStyle w:val="Footer"/>
        <w:tabs>
          <w:tab w:val="clear" w:pos="4536"/>
          <w:tab w:val="clear" w:pos="9072"/>
        </w:tabs>
        <w:rPr>
          <w:rStyle w:val="CharChar"/>
        </w:rPr>
        <w:sectPr w:rsidR="009B2899" w:rsidSect="005C7AEE">
          <w:pgSz w:w="11906" w:h="16838" w:code="9"/>
          <w:pgMar w:top="0" w:right="0" w:bottom="0" w:left="0" w:header="0" w:footer="284" w:gutter="0"/>
          <w:cols w:space="708"/>
          <w:docGrid w:linePitch="360"/>
        </w:sectPr>
      </w:pPr>
    </w:p>
    <w:p w:rsidR="009B2899" w:rsidRDefault="00ED71A9" w:rsidP="00ED71A9">
      <w:pPr>
        <w:pStyle w:val="Footer"/>
        <w:tabs>
          <w:tab w:val="clear" w:pos="4536"/>
          <w:tab w:val="clear" w:pos="9072"/>
        </w:tabs>
        <w:jc w:val="center"/>
        <w:rPr>
          <w:rStyle w:val="CharChar"/>
          <w:b/>
          <w:sz w:val="36"/>
          <w:szCs w:val="28"/>
        </w:rPr>
      </w:pPr>
      <w:r w:rsidRPr="00ED71A9">
        <w:rPr>
          <w:rStyle w:val="CharChar"/>
          <w:b/>
          <w:sz w:val="36"/>
          <w:szCs w:val="28"/>
        </w:rPr>
        <w:lastRenderedPageBreak/>
        <w:t>Index</w:t>
      </w:r>
    </w:p>
    <w:p w:rsidR="0077769B" w:rsidRPr="00ED71A9" w:rsidRDefault="0077769B" w:rsidP="00ED71A9">
      <w:pPr>
        <w:pStyle w:val="Footer"/>
        <w:tabs>
          <w:tab w:val="clear" w:pos="4536"/>
          <w:tab w:val="clear" w:pos="9072"/>
        </w:tabs>
        <w:jc w:val="center"/>
        <w:rPr>
          <w:rStyle w:val="CharChar"/>
          <w:b/>
          <w:sz w:val="36"/>
          <w:szCs w:val="28"/>
        </w:rPr>
      </w:pPr>
    </w:p>
    <w:p w:rsidR="0046387C" w:rsidRDefault="00872DBB" w:rsidP="0046387C">
      <w:pPr>
        <w:pStyle w:val="TOC1"/>
        <w:rPr>
          <w:rFonts w:ascii="Calibri" w:hAnsi="Calibri"/>
          <w:sz w:val="22"/>
          <w:szCs w:val="22"/>
          <w:lang w:val="nl-NL" w:eastAsia="nl-NL" w:bidi="ar-SA"/>
        </w:rPr>
      </w:pPr>
      <w:r>
        <w:rPr>
          <w:lang w:val="nl-NL"/>
        </w:rPr>
        <w:fldChar w:fldCharType="begin"/>
      </w:r>
      <w:r>
        <w:rPr>
          <w:lang w:val="nl-NL"/>
        </w:rPr>
        <w:instrText xml:space="preserve"> TOC \o "1-3" \h \z \u </w:instrText>
      </w:r>
      <w:r>
        <w:rPr>
          <w:lang w:val="nl-NL"/>
        </w:rPr>
        <w:fldChar w:fldCharType="separate"/>
      </w:r>
      <w:hyperlink w:anchor="_Toc417394039" w:history="1">
        <w:r w:rsidR="0046387C" w:rsidRPr="000E4F57">
          <w:rPr>
            <w:rStyle w:val="Hyperlink"/>
          </w:rPr>
          <w:t>1.</w:t>
        </w:r>
        <w:r w:rsidR="0046387C">
          <w:rPr>
            <w:rFonts w:ascii="Calibri" w:hAnsi="Calibri"/>
            <w:sz w:val="22"/>
            <w:szCs w:val="22"/>
            <w:lang w:val="nl-NL" w:eastAsia="nl-NL" w:bidi="ar-SA"/>
          </w:rPr>
          <w:tab/>
        </w:r>
        <w:r w:rsidR="0046387C" w:rsidRPr="000E4F57">
          <w:rPr>
            <w:rStyle w:val="Hyperlink"/>
          </w:rPr>
          <w:t>Introduction</w:t>
        </w:r>
        <w:r w:rsidR="0046387C">
          <w:rPr>
            <w:webHidden/>
          </w:rPr>
          <w:tab/>
        </w:r>
        <w:r w:rsidR="0046387C">
          <w:rPr>
            <w:webHidden/>
          </w:rPr>
          <w:fldChar w:fldCharType="begin"/>
        </w:r>
        <w:r w:rsidR="0046387C">
          <w:rPr>
            <w:webHidden/>
          </w:rPr>
          <w:instrText xml:space="preserve"> PAGEREF _Toc417394039 \h </w:instrText>
        </w:r>
        <w:r w:rsidR="0046387C">
          <w:rPr>
            <w:webHidden/>
          </w:rPr>
        </w:r>
        <w:r w:rsidR="0046387C">
          <w:rPr>
            <w:webHidden/>
          </w:rPr>
          <w:fldChar w:fldCharType="separate"/>
        </w:r>
        <w:r w:rsidR="00012C3C">
          <w:rPr>
            <w:webHidden/>
          </w:rPr>
          <w:t>9</w:t>
        </w:r>
        <w:r w:rsidR="0046387C">
          <w:rPr>
            <w:webHidden/>
          </w:rPr>
          <w:fldChar w:fldCharType="end"/>
        </w:r>
      </w:hyperlink>
    </w:p>
    <w:p w:rsidR="0046387C" w:rsidRDefault="0046387C">
      <w:pPr>
        <w:pStyle w:val="TOC3"/>
        <w:rPr>
          <w:rFonts w:ascii="Calibri" w:hAnsi="Calibri"/>
          <w:noProof/>
          <w:sz w:val="22"/>
          <w:szCs w:val="22"/>
          <w:lang w:val="nl-NL" w:eastAsia="nl-NL" w:bidi="ar-SA"/>
        </w:rPr>
      </w:pPr>
      <w:hyperlink w:anchor="_Toc417394040" w:history="1">
        <w:r w:rsidRPr="000E4F57">
          <w:rPr>
            <w:rStyle w:val="Hyperlink"/>
            <w:noProof/>
          </w:rPr>
          <w:t>About this manual</w:t>
        </w:r>
        <w:r>
          <w:rPr>
            <w:noProof/>
            <w:webHidden/>
          </w:rPr>
          <w:tab/>
        </w:r>
        <w:r>
          <w:rPr>
            <w:noProof/>
            <w:webHidden/>
          </w:rPr>
          <w:fldChar w:fldCharType="begin"/>
        </w:r>
        <w:r>
          <w:rPr>
            <w:noProof/>
            <w:webHidden/>
          </w:rPr>
          <w:instrText xml:space="preserve"> PAGEREF _Toc417394040 \h </w:instrText>
        </w:r>
        <w:r>
          <w:rPr>
            <w:noProof/>
            <w:webHidden/>
          </w:rPr>
        </w:r>
        <w:r>
          <w:rPr>
            <w:noProof/>
            <w:webHidden/>
          </w:rPr>
          <w:fldChar w:fldCharType="separate"/>
        </w:r>
        <w:r w:rsidR="00012C3C">
          <w:rPr>
            <w:noProof/>
            <w:webHidden/>
          </w:rPr>
          <w:t>9</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041" w:history="1">
        <w:r w:rsidRPr="000E4F57">
          <w:rPr>
            <w:rStyle w:val="Hyperlink"/>
          </w:rPr>
          <w:t>2.</w:t>
        </w:r>
        <w:r>
          <w:rPr>
            <w:rFonts w:ascii="Calibri" w:hAnsi="Calibri"/>
            <w:sz w:val="22"/>
            <w:szCs w:val="22"/>
            <w:lang w:val="nl-NL" w:eastAsia="nl-NL" w:bidi="ar-SA"/>
          </w:rPr>
          <w:tab/>
        </w:r>
        <w:r w:rsidRPr="000E4F57">
          <w:rPr>
            <w:rStyle w:val="Hyperlink"/>
          </w:rPr>
          <w:t>What’s in the box?</w:t>
        </w:r>
        <w:r>
          <w:rPr>
            <w:webHidden/>
          </w:rPr>
          <w:tab/>
        </w:r>
        <w:r>
          <w:rPr>
            <w:webHidden/>
          </w:rPr>
          <w:fldChar w:fldCharType="begin"/>
        </w:r>
        <w:r>
          <w:rPr>
            <w:webHidden/>
          </w:rPr>
          <w:instrText xml:space="preserve"> PAGEREF _Toc417394041 \h </w:instrText>
        </w:r>
        <w:r>
          <w:rPr>
            <w:webHidden/>
          </w:rPr>
        </w:r>
        <w:r>
          <w:rPr>
            <w:webHidden/>
          </w:rPr>
          <w:fldChar w:fldCharType="separate"/>
        </w:r>
        <w:r w:rsidR="00012C3C">
          <w:rPr>
            <w:webHidden/>
          </w:rPr>
          <w:t>10</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042" w:history="1">
        <w:r w:rsidRPr="000E4F57">
          <w:rPr>
            <w:rStyle w:val="Hyperlink"/>
          </w:rPr>
          <w:t>3.</w:t>
        </w:r>
        <w:r>
          <w:rPr>
            <w:rFonts w:ascii="Calibri" w:hAnsi="Calibri"/>
            <w:sz w:val="22"/>
            <w:szCs w:val="22"/>
            <w:lang w:val="nl-NL" w:eastAsia="nl-NL" w:bidi="ar-SA"/>
          </w:rPr>
          <w:tab/>
        </w:r>
        <w:r w:rsidRPr="000E4F57">
          <w:rPr>
            <w:rStyle w:val="Hyperlink"/>
          </w:rPr>
          <w:t>Installing the ClearNote HD software</w:t>
        </w:r>
        <w:r>
          <w:rPr>
            <w:webHidden/>
          </w:rPr>
          <w:tab/>
        </w:r>
        <w:r>
          <w:rPr>
            <w:webHidden/>
          </w:rPr>
          <w:fldChar w:fldCharType="begin"/>
        </w:r>
        <w:r>
          <w:rPr>
            <w:webHidden/>
          </w:rPr>
          <w:instrText xml:space="preserve"> PAGEREF _Toc417394042 \h </w:instrText>
        </w:r>
        <w:r>
          <w:rPr>
            <w:webHidden/>
          </w:rPr>
        </w:r>
        <w:r>
          <w:rPr>
            <w:webHidden/>
          </w:rPr>
          <w:fldChar w:fldCharType="separate"/>
        </w:r>
        <w:r w:rsidR="00012C3C">
          <w:rPr>
            <w:webHidden/>
          </w:rPr>
          <w:t>10</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043" w:history="1">
        <w:r w:rsidRPr="000E4F57">
          <w:rPr>
            <w:rStyle w:val="Hyperlink"/>
          </w:rPr>
          <w:t>4.</w:t>
        </w:r>
        <w:r>
          <w:rPr>
            <w:rFonts w:ascii="Calibri" w:hAnsi="Calibri"/>
            <w:sz w:val="22"/>
            <w:szCs w:val="22"/>
            <w:lang w:val="nl-NL" w:eastAsia="nl-NL" w:bidi="ar-SA"/>
          </w:rPr>
          <w:tab/>
        </w:r>
        <w:r w:rsidRPr="000E4F57">
          <w:rPr>
            <w:rStyle w:val="Hyperlink"/>
          </w:rPr>
          <w:t>Setting up the ClearNote HD</w:t>
        </w:r>
        <w:r>
          <w:rPr>
            <w:webHidden/>
          </w:rPr>
          <w:tab/>
        </w:r>
        <w:r>
          <w:rPr>
            <w:webHidden/>
          </w:rPr>
          <w:fldChar w:fldCharType="begin"/>
        </w:r>
        <w:r>
          <w:rPr>
            <w:webHidden/>
          </w:rPr>
          <w:instrText xml:space="preserve"> PAGEREF _Toc417394043 \h </w:instrText>
        </w:r>
        <w:r>
          <w:rPr>
            <w:webHidden/>
          </w:rPr>
        </w:r>
        <w:r>
          <w:rPr>
            <w:webHidden/>
          </w:rPr>
          <w:fldChar w:fldCharType="separate"/>
        </w:r>
        <w:r w:rsidR="00012C3C">
          <w:rPr>
            <w:webHidden/>
          </w:rPr>
          <w:t>11</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044" w:history="1">
        <w:r w:rsidRPr="000E4F57">
          <w:rPr>
            <w:rStyle w:val="Hyperlink"/>
            <w:noProof/>
          </w:rPr>
          <w:t>Positioning the camera head</w:t>
        </w:r>
        <w:r>
          <w:rPr>
            <w:noProof/>
            <w:webHidden/>
          </w:rPr>
          <w:tab/>
        </w:r>
        <w:r>
          <w:rPr>
            <w:noProof/>
            <w:webHidden/>
          </w:rPr>
          <w:fldChar w:fldCharType="begin"/>
        </w:r>
        <w:r>
          <w:rPr>
            <w:noProof/>
            <w:webHidden/>
          </w:rPr>
          <w:instrText xml:space="preserve"> PAGEREF _Toc417394044 \h </w:instrText>
        </w:r>
        <w:r>
          <w:rPr>
            <w:noProof/>
            <w:webHidden/>
          </w:rPr>
        </w:r>
        <w:r>
          <w:rPr>
            <w:noProof/>
            <w:webHidden/>
          </w:rPr>
          <w:fldChar w:fldCharType="separate"/>
        </w:r>
        <w:r w:rsidR="00012C3C">
          <w:rPr>
            <w:noProof/>
            <w:webHidden/>
          </w:rPr>
          <w:t>11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45" w:history="1">
        <w:r w:rsidRPr="000E4F57">
          <w:rPr>
            <w:rStyle w:val="Hyperlink"/>
            <w:noProof/>
          </w:rPr>
          <w:t>Camera positions</w:t>
        </w:r>
        <w:r>
          <w:rPr>
            <w:noProof/>
            <w:webHidden/>
          </w:rPr>
          <w:tab/>
        </w:r>
        <w:r>
          <w:rPr>
            <w:noProof/>
            <w:webHidden/>
          </w:rPr>
          <w:fldChar w:fldCharType="begin"/>
        </w:r>
        <w:r>
          <w:rPr>
            <w:noProof/>
            <w:webHidden/>
          </w:rPr>
          <w:instrText xml:space="preserve"> PAGEREF _Toc417394045 \h </w:instrText>
        </w:r>
        <w:r>
          <w:rPr>
            <w:noProof/>
            <w:webHidden/>
          </w:rPr>
        </w:r>
        <w:r>
          <w:rPr>
            <w:noProof/>
            <w:webHidden/>
          </w:rPr>
          <w:fldChar w:fldCharType="separate"/>
        </w:r>
        <w:r w:rsidR="00012C3C">
          <w:rPr>
            <w:noProof/>
            <w:webHidden/>
          </w:rPr>
          <w:t>11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46" w:history="1">
        <w:r w:rsidRPr="000E4F57">
          <w:rPr>
            <w:rStyle w:val="Hyperlink"/>
            <w:noProof/>
          </w:rPr>
          <w:t>Close-up and distance viewing</w:t>
        </w:r>
        <w:r>
          <w:rPr>
            <w:noProof/>
            <w:webHidden/>
          </w:rPr>
          <w:tab/>
        </w:r>
        <w:r>
          <w:rPr>
            <w:noProof/>
            <w:webHidden/>
          </w:rPr>
          <w:fldChar w:fldCharType="begin"/>
        </w:r>
        <w:r>
          <w:rPr>
            <w:noProof/>
            <w:webHidden/>
          </w:rPr>
          <w:instrText xml:space="preserve"> PAGEREF _Toc417394046 \h </w:instrText>
        </w:r>
        <w:r>
          <w:rPr>
            <w:noProof/>
            <w:webHidden/>
          </w:rPr>
        </w:r>
        <w:r>
          <w:rPr>
            <w:noProof/>
            <w:webHidden/>
          </w:rPr>
          <w:fldChar w:fldCharType="separate"/>
        </w:r>
        <w:r w:rsidR="00012C3C">
          <w:rPr>
            <w:noProof/>
            <w:webHidden/>
          </w:rPr>
          <w:t>11</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047" w:history="1">
        <w:r w:rsidRPr="000E4F57">
          <w:rPr>
            <w:rStyle w:val="Hyperlink"/>
          </w:rPr>
          <w:t>5.</w:t>
        </w:r>
        <w:r>
          <w:rPr>
            <w:rFonts w:ascii="Calibri" w:hAnsi="Calibri"/>
            <w:sz w:val="22"/>
            <w:szCs w:val="22"/>
            <w:lang w:val="nl-NL" w:eastAsia="nl-NL" w:bidi="ar-SA"/>
          </w:rPr>
          <w:tab/>
        </w:r>
        <w:r w:rsidRPr="000E4F57">
          <w:rPr>
            <w:rStyle w:val="Hyperlink"/>
          </w:rPr>
          <w:t>The ClearNote HD Toolbar, commands and functions</w:t>
        </w:r>
        <w:r>
          <w:rPr>
            <w:webHidden/>
          </w:rPr>
          <w:tab/>
        </w:r>
        <w:r>
          <w:rPr>
            <w:webHidden/>
          </w:rPr>
          <w:fldChar w:fldCharType="begin"/>
        </w:r>
        <w:r>
          <w:rPr>
            <w:webHidden/>
          </w:rPr>
          <w:instrText xml:space="preserve"> PAGEREF _Toc417394047 \h </w:instrText>
        </w:r>
        <w:r>
          <w:rPr>
            <w:webHidden/>
          </w:rPr>
        </w:r>
        <w:r>
          <w:rPr>
            <w:webHidden/>
          </w:rPr>
          <w:fldChar w:fldCharType="separate"/>
        </w:r>
        <w:r w:rsidR="00012C3C">
          <w:rPr>
            <w:webHidden/>
          </w:rPr>
          <w:t>12</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048" w:history="1">
        <w:r w:rsidRPr="000E4F57">
          <w:rPr>
            <w:rStyle w:val="Hyperlink"/>
            <w:noProof/>
          </w:rPr>
          <w:t>Starting the software</w:t>
        </w:r>
        <w:r>
          <w:rPr>
            <w:noProof/>
            <w:webHidden/>
          </w:rPr>
          <w:tab/>
        </w:r>
        <w:r>
          <w:rPr>
            <w:noProof/>
            <w:webHidden/>
          </w:rPr>
          <w:fldChar w:fldCharType="begin"/>
        </w:r>
        <w:r>
          <w:rPr>
            <w:noProof/>
            <w:webHidden/>
          </w:rPr>
          <w:instrText xml:space="preserve"> PAGEREF _Toc417394048 \h </w:instrText>
        </w:r>
        <w:r>
          <w:rPr>
            <w:noProof/>
            <w:webHidden/>
          </w:rPr>
        </w:r>
        <w:r>
          <w:rPr>
            <w:noProof/>
            <w:webHidden/>
          </w:rPr>
          <w:fldChar w:fldCharType="separate"/>
        </w:r>
        <w:r w:rsidR="00012C3C">
          <w:rPr>
            <w:noProof/>
            <w:webHidden/>
          </w:rPr>
          <w:t>12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49" w:history="1">
        <w:r w:rsidRPr="000E4F57">
          <w:rPr>
            <w:rStyle w:val="Hyperlink"/>
            <w:noProof/>
          </w:rPr>
          <w:t>The Toolbar</w:t>
        </w:r>
        <w:r>
          <w:rPr>
            <w:noProof/>
            <w:webHidden/>
          </w:rPr>
          <w:tab/>
        </w:r>
        <w:r>
          <w:rPr>
            <w:noProof/>
            <w:webHidden/>
          </w:rPr>
          <w:fldChar w:fldCharType="begin"/>
        </w:r>
        <w:r>
          <w:rPr>
            <w:noProof/>
            <w:webHidden/>
          </w:rPr>
          <w:instrText xml:space="preserve"> PAGEREF _Toc417394049 \h </w:instrText>
        </w:r>
        <w:r>
          <w:rPr>
            <w:noProof/>
            <w:webHidden/>
          </w:rPr>
        </w:r>
        <w:r>
          <w:rPr>
            <w:noProof/>
            <w:webHidden/>
          </w:rPr>
          <w:fldChar w:fldCharType="separate"/>
        </w:r>
        <w:r w:rsidR="00012C3C">
          <w:rPr>
            <w:noProof/>
            <w:webHidden/>
          </w:rPr>
          <w:t>12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50" w:history="1">
        <w:r w:rsidRPr="000E4F57">
          <w:rPr>
            <w:rStyle w:val="Hyperlink"/>
            <w:noProof/>
          </w:rPr>
          <w:t>Auto Focus on / off Button</w:t>
        </w:r>
        <w:r>
          <w:rPr>
            <w:noProof/>
            <w:webHidden/>
          </w:rPr>
          <w:tab/>
        </w:r>
        <w:r>
          <w:rPr>
            <w:noProof/>
            <w:webHidden/>
          </w:rPr>
          <w:fldChar w:fldCharType="begin"/>
        </w:r>
        <w:r>
          <w:rPr>
            <w:noProof/>
            <w:webHidden/>
          </w:rPr>
          <w:instrText xml:space="preserve"> PAGEREF _Toc417394050 \h </w:instrText>
        </w:r>
        <w:r>
          <w:rPr>
            <w:noProof/>
            <w:webHidden/>
          </w:rPr>
        </w:r>
        <w:r>
          <w:rPr>
            <w:noProof/>
            <w:webHidden/>
          </w:rPr>
          <w:fldChar w:fldCharType="separate"/>
        </w:r>
        <w:r w:rsidR="00012C3C">
          <w:rPr>
            <w:noProof/>
            <w:webHidden/>
          </w:rPr>
          <w:t>13</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51" w:history="1">
        <w:r w:rsidRPr="000E4F57">
          <w:rPr>
            <w:rStyle w:val="Hyperlink"/>
            <w:noProof/>
          </w:rPr>
          <w:t>Touch screen gestures</w:t>
        </w:r>
        <w:r>
          <w:rPr>
            <w:noProof/>
            <w:webHidden/>
          </w:rPr>
          <w:tab/>
        </w:r>
        <w:r>
          <w:rPr>
            <w:noProof/>
            <w:webHidden/>
          </w:rPr>
          <w:fldChar w:fldCharType="begin"/>
        </w:r>
        <w:r>
          <w:rPr>
            <w:noProof/>
            <w:webHidden/>
          </w:rPr>
          <w:instrText xml:space="preserve"> PAGEREF _Toc417394051 \h </w:instrText>
        </w:r>
        <w:r>
          <w:rPr>
            <w:noProof/>
            <w:webHidden/>
          </w:rPr>
        </w:r>
        <w:r>
          <w:rPr>
            <w:noProof/>
            <w:webHidden/>
          </w:rPr>
          <w:fldChar w:fldCharType="separate"/>
        </w:r>
        <w:r w:rsidR="00012C3C">
          <w:rPr>
            <w:noProof/>
            <w:webHidden/>
          </w:rPr>
          <w:t>13</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52" w:history="1">
        <w:r w:rsidRPr="000E4F57">
          <w:rPr>
            <w:rStyle w:val="Hyperlink"/>
            <w:noProof/>
          </w:rPr>
          <w:t>Using the mouse</w:t>
        </w:r>
        <w:r>
          <w:rPr>
            <w:noProof/>
            <w:webHidden/>
          </w:rPr>
          <w:tab/>
        </w:r>
        <w:r>
          <w:rPr>
            <w:noProof/>
            <w:webHidden/>
          </w:rPr>
          <w:fldChar w:fldCharType="begin"/>
        </w:r>
        <w:r>
          <w:rPr>
            <w:noProof/>
            <w:webHidden/>
          </w:rPr>
          <w:instrText xml:space="preserve"> PAGEREF _Toc417394052 \h </w:instrText>
        </w:r>
        <w:r>
          <w:rPr>
            <w:noProof/>
            <w:webHidden/>
          </w:rPr>
        </w:r>
        <w:r>
          <w:rPr>
            <w:noProof/>
            <w:webHidden/>
          </w:rPr>
          <w:fldChar w:fldCharType="separate"/>
        </w:r>
        <w:r w:rsidR="00012C3C">
          <w:rPr>
            <w:noProof/>
            <w:webHidden/>
          </w:rPr>
          <w:t>13</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53" w:history="1">
        <w:r w:rsidRPr="000E4F57">
          <w:rPr>
            <w:rStyle w:val="Hyperlink"/>
            <w:noProof/>
          </w:rPr>
          <w:t>List of commands</w:t>
        </w:r>
        <w:r>
          <w:rPr>
            <w:noProof/>
            <w:webHidden/>
          </w:rPr>
          <w:tab/>
        </w:r>
        <w:r>
          <w:rPr>
            <w:noProof/>
            <w:webHidden/>
          </w:rPr>
          <w:fldChar w:fldCharType="begin"/>
        </w:r>
        <w:r>
          <w:rPr>
            <w:noProof/>
            <w:webHidden/>
          </w:rPr>
          <w:instrText xml:space="preserve"> PAGEREF _Toc417394053 \h </w:instrText>
        </w:r>
        <w:r>
          <w:rPr>
            <w:noProof/>
            <w:webHidden/>
          </w:rPr>
        </w:r>
        <w:r>
          <w:rPr>
            <w:noProof/>
            <w:webHidden/>
          </w:rPr>
          <w:fldChar w:fldCharType="separate"/>
        </w:r>
        <w:r w:rsidR="00012C3C">
          <w:rPr>
            <w:noProof/>
            <w:webHidden/>
          </w:rPr>
          <w:t>13</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54" w:history="1">
        <w:r w:rsidRPr="000E4F57">
          <w:rPr>
            <w:rStyle w:val="Hyperlink"/>
            <w:noProof/>
          </w:rPr>
          <w:t>Adjusting the magnification</w:t>
        </w:r>
        <w:r>
          <w:rPr>
            <w:noProof/>
            <w:webHidden/>
          </w:rPr>
          <w:tab/>
        </w:r>
        <w:r>
          <w:rPr>
            <w:noProof/>
            <w:webHidden/>
          </w:rPr>
          <w:fldChar w:fldCharType="begin"/>
        </w:r>
        <w:r>
          <w:rPr>
            <w:noProof/>
            <w:webHidden/>
          </w:rPr>
          <w:instrText xml:space="preserve"> PAGEREF _Toc417394054 \h </w:instrText>
        </w:r>
        <w:r>
          <w:rPr>
            <w:noProof/>
            <w:webHidden/>
          </w:rPr>
        </w:r>
        <w:r>
          <w:rPr>
            <w:noProof/>
            <w:webHidden/>
          </w:rPr>
          <w:fldChar w:fldCharType="separate"/>
        </w:r>
        <w:r w:rsidR="00012C3C">
          <w:rPr>
            <w:noProof/>
            <w:webHidden/>
          </w:rPr>
          <w:t>15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55" w:history="1">
        <w:r w:rsidRPr="000E4F57">
          <w:rPr>
            <w:rStyle w:val="Hyperlink"/>
            <w:noProof/>
          </w:rPr>
          <w:t>Viewing modes</w:t>
        </w:r>
        <w:r>
          <w:rPr>
            <w:noProof/>
            <w:webHidden/>
          </w:rPr>
          <w:tab/>
        </w:r>
        <w:r>
          <w:rPr>
            <w:noProof/>
            <w:webHidden/>
          </w:rPr>
          <w:fldChar w:fldCharType="begin"/>
        </w:r>
        <w:r>
          <w:rPr>
            <w:noProof/>
            <w:webHidden/>
          </w:rPr>
          <w:instrText xml:space="preserve"> PAGEREF _Toc417394055 \h </w:instrText>
        </w:r>
        <w:r>
          <w:rPr>
            <w:noProof/>
            <w:webHidden/>
          </w:rPr>
        </w:r>
        <w:r>
          <w:rPr>
            <w:noProof/>
            <w:webHidden/>
          </w:rPr>
          <w:fldChar w:fldCharType="separate"/>
        </w:r>
        <w:r w:rsidR="00012C3C">
          <w:rPr>
            <w:noProof/>
            <w:webHidden/>
          </w:rPr>
          <w:t>15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56" w:history="1">
        <w:r w:rsidRPr="000E4F57">
          <w:rPr>
            <w:rStyle w:val="Hyperlink"/>
            <w:noProof/>
            <w:lang w:eastAsia="nl-NL"/>
          </w:rPr>
          <w:t>Semi-colors</w:t>
        </w:r>
        <w:r>
          <w:rPr>
            <w:noProof/>
            <w:webHidden/>
          </w:rPr>
          <w:tab/>
        </w:r>
        <w:r>
          <w:rPr>
            <w:noProof/>
            <w:webHidden/>
          </w:rPr>
          <w:fldChar w:fldCharType="begin"/>
        </w:r>
        <w:r>
          <w:rPr>
            <w:noProof/>
            <w:webHidden/>
          </w:rPr>
          <w:instrText xml:space="preserve"> PAGEREF _Toc417394056 \h </w:instrText>
        </w:r>
        <w:r>
          <w:rPr>
            <w:noProof/>
            <w:webHidden/>
          </w:rPr>
        </w:r>
        <w:r>
          <w:rPr>
            <w:noProof/>
            <w:webHidden/>
          </w:rPr>
          <w:fldChar w:fldCharType="separate"/>
        </w:r>
        <w:r w:rsidR="00012C3C">
          <w:rPr>
            <w:noProof/>
            <w:webHidden/>
          </w:rPr>
          <w:t>15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57" w:history="1">
        <w:r w:rsidRPr="000E4F57">
          <w:rPr>
            <w:rStyle w:val="Hyperlink"/>
            <w:noProof/>
            <w:lang w:eastAsia="nl-NL"/>
          </w:rPr>
          <w:t>Text thickness</w:t>
        </w:r>
        <w:r>
          <w:rPr>
            <w:noProof/>
            <w:webHidden/>
          </w:rPr>
          <w:tab/>
        </w:r>
        <w:r>
          <w:rPr>
            <w:noProof/>
            <w:webHidden/>
          </w:rPr>
          <w:fldChar w:fldCharType="begin"/>
        </w:r>
        <w:r>
          <w:rPr>
            <w:noProof/>
            <w:webHidden/>
          </w:rPr>
          <w:instrText xml:space="preserve"> PAGEREF _Toc417394057 \h </w:instrText>
        </w:r>
        <w:r>
          <w:rPr>
            <w:noProof/>
            <w:webHidden/>
          </w:rPr>
        </w:r>
        <w:r>
          <w:rPr>
            <w:noProof/>
            <w:webHidden/>
          </w:rPr>
          <w:fldChar w:fldCharType="separate"/>
        </w:r>
        <w:r w:rsidR="00012C3C">
          <w:rPr>
            <w:noProof/>
            <w:webHidden/>
          </w:rPr>
          <w:t>16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58" w:history="1">
        <w:r w:rsidRPr="000E4F57">
          <w:rPr>
            <w:rStyle w:val="Hyperlink"/>
            <w:noProof/>
            <w:lang w:eastAsia="nl-NL"/>
          </w:rPr>
          <w:t>Auto Contrast</w:t>
        </w:r>
        <w:r>
          <w:rPr>
            <w:noProof/>
            <w:webHidden/>
          </w:rPr>
          <w:tab/>
        </w:r>
        <w:r>
          <w:rPr>
            <w:noProof/>
            <w:webHidden/>
          </w:rPr>
          <w:fldChar w:fldCharType="begin"/>
        </w:r>
        <w:r>
          <w:rPr>
            <w:noProof/>
            <w:webHidden/>
          </w:rPr>
          <w:instrText xml:space="preserve"> PAGEREF _Toc417394058 \h </w:instrText>
        </w:r>
        <w:r>
          <w:rPr>
            <w:noProof/>
            <w:webHidden/>
          </w:rPr>
        </w:r>
        <w:r>
          <w:rPr>
            <w:noProof/>
            <w:webHidden/>
          </w:rPr>
          <w:fldChar w:fldCharType="separate"/>
        </w:r>
        <w:r w:rsidR="00012C3C">
          <w:rPr>
            <w:noProof/>
            <w:webHidden/>
          </w:rPr>
          <w:t>16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59" w:history="1">
        <w:r w:rsidRPr="000E4F57">
          <w:rPr>
            <w:rStyle w:val="Hyperlink"/>
            <w:noProof/>
          </w:rPr>
          <w:t>Resizing and moving the ClearNote HD window</w:t>
        </w:r>
        <w:r>
          <w:rPr>
            <w:noProof/>
            <w:webHidden/>
          </w:rPr>
          <w:tab/>
        </w:r>
        <w:r>
          <w:rPr>
            <w:noProof/>
            <w:webHidden/>
          </w:rPr>
          <w:fldChar w:fldCharType="begin"/>
        </w:r>
        <w:r>
          <w:rPr>
            <w:noProof/>
            <w:webHidden/>
          </w:rPr>
          <w:instrText xml:space="preserve"> PAGEREF _Toc417394059 \h </w:instrText>
        </w:r>
        <w:r>
          <w:rPr>
            <w:noProof/>
            <w:webHidden/>
          </w:rPr>
        </w:r>
        <w:r>
          <w:rPr>
            <w:noProof/>
            <w:webHidden/>
          </w:rPr>
          <w:fldChar w:fldCharType="separate"/>
        </w:r>
        <w:r w:rsidR="00012C3C">
          <w:rPr>
            <w:noProof/>
            <w:webHidden/>
          </w:rPr>
          <w:t>16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60" w:history="1">
        <w:r w:rsidRPr="000E4F57">
          <w:rPr>
            <w:rStyle w:val="Hyperlink"/>
            <w:noProof/>
            <w:lang w:eastAsia="nl-NL"/>
          </w:rPr>
          <w:t>Activating and sizing line markers</w:t>
        </w:r>
        <w:r>
          <w:rPr>
            <w:noProof/>
            <w:webHidden/>
          </w:rPr>
          <w:tab/>
        </w:r>
        <w:r>
          <w:rPr>
            <w:noProof/>
            <w:webHidden/>
          </w:rPr>
          <w:fldChar w:fldCharType="begin"/>
        </w:r>
        <w:r>
          <w:rPr>
            <w:noProof/>
            <w:webHidden/>
          </w:rPr>
          <w:instrText xml:space="preserve"> PAGEREF _Toc417394060 \h </w:instrText>
        </w:r>
        <w:r>
          <w:rPr>
            <w:noProof/>
            <w:webHidden/>
          </w:rPr>
        </w:r>
        <w:r>
          <w:rPr>
            <w:noProof/>
            <w:webHidden/>
          </w:rPr>
          <w:fldChar w:fldCharType="separate"/>
        </w:r>
        <w:r w:rsidR="00012C3C">
          <w:rPr>
            <w:noProof/>
            <w:webHidden/>
          </w:rPr>
          <w:t>16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61" w:history="1">
        <w:r w:rsidRPr="000E4F57">
          <w:rPr>
            <w:rStyle w:val="Hyperlink"/>
            <w:noProof/>
            <w:lang w:eastAsia="nl-NL"/>
          </w:rPr>
          <w:t>Save and open images</w:t>
        </w:r>
        <w:r>
          <w:rPr>
            <w:noProof/>
            <w:webHidden/>
          </w:rPr>
          <w:tab/>
        </w:r>
        <w:r>
          <w:rPr>
            <w:noProof/>
            <w:webHidden/>
          </w:rPr>
          <w:fldChar w:fldCharType="begin"/>
        </w:r>
        <w:r>
          <w:rPr>
            <w:noProof/>
            <w:webHidden/>
          </w:rPr>
          <w:instrText xml:space="preserve"> PAGEREF _Toc417394061 \h </w:instrText>
        </w:r>
        <w:r>
          <w:rPr>
            <w:noProof/>
            <w:webHidden/>
          </w:rPr>
        </w:r>
        <w:r>
          <w:rPr>
            <w:noProof/>
            <w:webHidden/>
          </w:rPr>
          <w:fldChar w:fldCharType="separate"/>
        </w:r>
        <w:r w:rsidR="00012C3C">
          <w:rPr>
            <w:noProof/>
            <w:webHidden/>
          </w:rPr>
          <w:t>16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62" w:history="1">
        <w:r w:rsidRPr="000E4F57">
          <w:rPr>
            <w:rStyle w:val="Hyperlink"/>
            <w:noProof/>
            <w:lang w:eastAsia="nl-NL"/>
          </w:rPr>
          <w:t>Mirror / flip the image</w:t>
        </w:r>
        <w:r>
          <w:rPr>
            <w:noProof/>
            <w:webHidden/>
          </w:rPr>
          <w:tab/>
        </w:r>
        <w:r>
          <w:rPr>
            <w:noProof/>
            <w:webHidden/>
          </w:rPr>
          <w:fldChar w:fldCharType="begin"/>
        </w:r>
        <w:r>
          <w:rPr>
            <w:noProof/>
            <w:webHidden/>
          </w:rPr>
          <w:instrText xml:space="preserve"> PAGEREF _Toc417394062 \h </w:instrText>
        </w:r>
        <w:r>
          <w:rPr>
            <w:noProof/>
            <w:webHidden/>
          </w:rPr>
        </w:r>
        <w:r>
          <w:rPr>
            <w:noProof/>
            <w:webHidden/>
          </w:rPr>
          <w:fldChar w:fldCharType="separate"/>
        </w:r>
        <w:r w:rsidR="00012C3C">
          <w:rPr>
            <w:noProof/>
            <w:webHidden/>
          </w:rPr>
          <w:t>17</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63" w:history="1">
        <w:r w:rsidRPr="000E4F57">
          <w:rPr>
            <w:rStyle w:val="Hyperlink"/>
            <w:noProof/>
          </w:rPr>
          <w:t>Auto Focus on / off</w:t>
        </w:r>
        <w:r>
          <w:rPr>
            <w:noProof/>
            <w:webHidden/>
          </w:rPr>
          <w:tab/>
        </w:r>
        <w:r>
          <w:rPr>
            <w:noProof/>
            <w:webHidden/>
          </w:rPr>
          <w:fldChar w:fldCharType="begin"/>
        </w:r>
        <w:r>
          <w:rPr>
            <w:noProof/>
            <w:webHidden/>
          </w:rPr>
          <w:instrText xml:space="preserve"> PAGEREF _Toc417394063 \h </w:instrText>
        </w:r>
        <w:r>
          <w:rPr>
            <w:noProof/>
            <w:webHidden/>
          </w:rPr>
        </w:r>
        <w:r>
          <w:rPr>
            <w:noProof/>
            <w:webHidden/>
          </w:rPr>
          <w:fldChar w:fldCharType="separate"/>
        </w:r>
        <w:r w:rsidR="00012C3C">
          <w:rPr>
            <w:noProof/>
            <w:webHidden/>
          </w:rPr>
          <w:t>17</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064" w:history="1">
        <w:r w:rsidRPr="000E4F57">
          <w:rPr>
            <w:rStyle w:val="Hyperlink"/>
          </w:rPr>
          <w:t>6.</w:t>
        </w:r>
        <w:r>
          <w:rPr>
            <w:rFonts w:ascii="Calibri" w:hAnsi="Calibri"/>
            <w:sz w:val="22"/>
            <w:szCs w:val="22"/>
            <w:lang w:val="nl-NL" w:eastAsia="nl-NL" w:bidi="ar-SA"/>
          </w:rPr>
          <w:tab/>
        </w:r>
        <w:r w:rsidRPr="000E4F57">
          <w:rPr>
            <w:rStyle w:val="Hyperlink"/>
          </w:rPr>
          <w:t>Using the remote control</w:t>
        </w:r>
        <w:r>
          <w:rPr>
            <w:webHidden/>
          </w:rPr>
          <w:tab/>
        </w:r>
        <w:r>
          <w:rPr>
            <w:webHidden/>
          </w:rPr>
          <w:fldChar w:fldCharType="begin"/>
        </w:r>
        <w:r>
          <w:rPr>
            <w:webHidden/>
          </w:rPr>
          <w:instrText xml:space="preserve"> PAGEREF _Toc417394064 \h </w:instrText>
        </w:r>
        <w:r>
          <w:rPr>
            <w:webHidden/>
          </w:rPr>
        </w:r>
        <w:r>
          <w:rPr>
            <w:webHidden/>
          </w:rPr>
          <w:fldChar w:fldCharType="separate"/>
        </w:r>
        <w:r w:rsidR="00012C3C">
          <w:rPr>
            <w:webHidden/>
          </w:rPr>
          <w:t>18</w:t>
        </w:r>
        <w:r>
          <w:rPr>
            <w:webHidden/>
          </w:rPr>
          <w:fldChar w:fldCharType="end"/>
        </w:r>
      </w:hyperlink>
    </w:p>
    <w:p w:rsidR="0046387C" w:rsidRDefault="0046387C">
      <w:pPr>
        <w:pStyle w:val="TOC2"/>
        <w:rPr>
          <w:rFonts w:ascii="Calibri" w:hAnsi="Calibri" w:cs="Times New Roman"/>
          <w:noProof/>
          <w:sz w:val="22"/>
          <w:szCs w:val="22"/>
          <w:lang w:val="nl-NL" w:eastAsia="nl-NL" w:bidi="ar-SA"/>
        </w:rPr>
      </w:pPr>
      <w:hyperlink w:anchor="_Toc417394065" w:history="1">
        <w:r w:rsidRPr="000E4F57">
          <w:rPr>
            <w:rStyle w:val="Hyperlink"/>
            <w:noProof/>
            <w:lang w:val="en-GB"/>
          </w:rPr>
          <w:t>Basic functions</w:t>
        </w:r>
        <w:r>
          <w:rPr>
            <w:noProof/>
            <w:webHidden/>
          </w:rPr>
          <w:tab/>
        </w:r>
        <w:r>
          <w:rPr>
            <w:noProof/>
            <w:webHidden/>
          </w:rPr>
          <w:fldChar w:fldCharType="begin"/>
        </w:r>
        <w:r>
          <w:rPr>
            <w:noProof/>
            <w:webHidden/>
          </w:rPr>
          <w:instrText xml:space="preserve"> PAGEREF _Toc417394065 \h </w:instrText>
        </w:r>
        <w:r>
          <w:rPr>
            <w:noProof/>
            <w:webHidden/>
          </w:rPr>
        </w:r>
        <w:r>
          <w:rPr>
            <w:noProof/>
            <w:webHidden/>
          </w:rPr>
          <w:fldChar w:fldCharType="separate"/>
        </w:r>
        <w:r w:rsidR="00012C3C">
          <w:rPr>
            <w:noProof/>
            <w:webHidden/>
          </w:rPr>
          <w:t>18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66" w:history="1">
        <w:r w:rsidRPr="000E4F57">
          <w:rPr>
            <w:rStyle w:val="Hyperlink"/>
            <w:noProof/>
          </w:rPr>
          <w:t>Adjusting the magnification</w:t>
        </w:r>
        <w:r>
          <w:rPr>
            <w:noProof/>
            <w:webHidden/>
          </w:rPr>
          <w:tab/>
        </w:r>
        <w:r>
          <w:rPr>
            <w:noProof/>
            <w:webHidden/>
          </w:rPr>
          <w:fldChar w:fldCharType="begin"/>
        </w:r>
        <w:r>
          <w:rPr>
            <w:noProof/>
            <w:webHidden/>
          </w:rPr>
          <w:instrText xml:space="preserve"> PAGEREF _Toc417394066 \h </w:instrText>
        </w:r>
        <w:r>
          <w:rPr>
            <w:noProof/>
            <w:webHidden/>
          </w:rPr>
        </w:r>
        <w:r>
          <w:rPr>
            <w:noProof/>
            <w:webHidden/>
          </w:rPr>
          <w:fldChar w:fldCharType="separate"/>
        </w:r>
        <w:r w:rsidR="00012C3C">
          <w:rPr>
            <w:noProof/>
            <w:webHidden/>
          </w:rPr>
          <w:t>18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67" w:history="1">
        <w:r w:rsidRPr="000E4F57">
          <w:rPr>
            <w:rStyle w:val="Hyperlink"/>
            <w:noProof/>
          </w:rPr>
          <w:t>Viewing modes</w:t>
        </w:r>
        <w:r>
          <w:rPr>
            <w:noProof/>
            <w:webHidden/>
          </w:rPr>
          <w:tab/>
        </w:r>
        <w:r>
          <w:rPr>
            <w:noProof/>
            <w:webHidden/>
          </w:rPr>
          <w:fldChar w:fldCharType="begin"/>
        </w:r>
        <w:r>
          <w:rPr>
            <w:noProof/>
            <w:webHidden/>
          </w:rPr>
          <w:instrText xml:space="preserve"> PAGEREF _Toc417394067 \h </w:instrText>
        </w:r>
        <w:r>
          <w:rPr>
            <w:noProof/>
            <w:webHidden/>
          </w:rPr>
        </w:r>
        <w:r>
          <w:rPr>
            <w:noProof/>
            <w:webHidden/>
          </w:rPr>
          <w:fldChar w:fldCharType="separate"/>
        </w:r>
        <w:r w:rsidR="00012C3C">
          <w:rPr>
            <w:noProof/>
            <w:webHidden/>
          </w:rPr>
          <w:t>18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68" w:history="1">
        <w:r w:rsidRPr="000E4F57">
          <w:rPr>
            <w:rStyle w:val="Hyperlink"/>
            <w:noProof/>
          </w:rPr>
          <w:t>Semi-colors</w:t>
        </w:r>
        <w:r>
          <w:rPr>
            <w:noProof/>
            <w:webHidden/>
          </w:rPr>
          <w:tab/>
        </w:r>
        <w:r>
          <w:rPr>
            <w:noProof/>
            <w:webHidden/>
          </w:rPr>
          <w:fldChar w:fldCharType="begin"/>
        </w:r>
        <w:r>
          <w:rPr>
            <w:noProof/>
            <w:webHidden/>
          </w:rPr>
          <w:instrText xml:space="preserve"> PAGEREF _Toc417394068 \h </w:instrText>
        </w:r>
        <w:r>
          <w:rPr>
            <w:noProof/>
            <w:webHidden/>
          </w:rPr>
        </w:r>
        <w:r>
          <w:rPr>
            <w:noProof/>
            <w:webHidden/>
          </w:rPr>
          <w:fldChar w:fldCharType="separate"/>
        </w:r>
        <w:r w:rsidR="00012C3C">
          <w:rPr>
            <w:noProof/>
            <w:webHidden/>
          </w:rPr>
          <w:t>18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69" w:history="1">
        <w:r w:rsidRPr="000E4F57">
          <w:rPr>
            <w:rStyle w:val="Hyperlink"/>
            <w:noProof/>
          </w:rPr>
          <w:t>Autofocus</w:t>
        </w:r>
        <w:r>
          <w:rPr>
            <w:noProof/>
            <w:webHidden/>
          </w:rPr>
          <w:tab/>
        </w:r>
        <w:r>
          <w:rPr>
            <w:noProof/>
            <w:webHidden/>
          </w:rPr>
          <w:fldChar w:fldCharType="begin"/>
        </w:r>
        <w:r>
          <w:rPr>
            <w:noProof/>
            <w:webHidden/>
          </w:rPr>
          <w:instrText xml:space="preserve"> PAGEREF _Toc417394069 \h </w:instrText>
        </w:r>
        <w:r>
          <w:rPr>
            <w:noProof/>
            <w:webHidden/>
          </w:rPr>
        </w:r>
        <w:r>
          <w:rPr>
            <w:noProof/>
            <w:webHidden/>
          </w:rPr>
          <w:fldChar w:fldCharType="separate"/>
        </w:r>
        <w:r w:rsidR="00012C3C">
          <w:rPr>
            <w:noProof/>
            <w:webHidden/>
          </w:rPr>
          <w:t>18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70" w:history="1">
        <w:r w:rsidRPr="000E4F57">
          <w:rPr>
            <w:rStyle w:val="Hyperlink"/>
            <w:noProof/>
          </w:rPr>
          <w:t>Shift</w:t>
        </w:r>
        <w:r>
          <w:rPr>
            <w:noProof/>
            <w:webHidden/>
          </w:rPr>
          <w:tab/>
        </w:r>
        <w:r>
          <w:rPr>
            <w:noProof/>
            <w:webHidden/>
          </w:rPr>
          <w:fldChar w:fldCharType="begin"/>
        </w:r>
        <w:r>
          <w:rPr>
            <w:noProof/>
            <w:webHidden/>
          </w:rPr>
          <w:instrText xml:space="preserve"> PAGEREF _Toc417394070 \h </w:instrText>
        </w:r>
        <w:r>
          <w:rPr>
            <w:noProof/>
            <w:webHidden/>
          </w:rPr>
        </w:r>
        <w:r>
          <w:rPr>
            <w:noProof/>
            <w:webHidden/>
          </w:rPr>
          <w:fldChar w:fldCharType="separate"/>
        </w:r>
        <w:r w:rsidR="00012C3C">
          <w:rPr>
            <w:noProof/>
            <w:webHidden/>
          </w:rPr>
          <w:t>19</w:t>
        </w:r>
        <w:r>
          <w:rPr>
            <w:noProof/>
            <w:webHidden/>
          </w:rPr>
          <w:fldChar w:fldCharType="end"/>
        </w:r>
      </w:hyperlink>
    </w:p>
    <w:p w:rsidR="0046387C" w:rsidRDefault="0046387C">
      <w:pPr>
        <w:pStyle w:val="TOC2"/>
        <w:rPr>
          <w:rFonts w:ascii="Calibri" w:hAnsi="Calibri" w:cs="Times New Roman"/>
          <w:noProof/>
          <w:sz w:val="22"/>
          <w:szCs w:val="22"/>
          <w:lang w:val="nl-NL" w:eastAsia="nl-NL" w:bidi="ar-SA"/>
        </w:rPr>
      </w:pPr>
      <w:hyperlink w:anchor="_Toc417394071" w:history="1">
        <w:r w:rsidRPr="000E4F57">
          <w:rPr>
            <w:rStyle w:val="Hyperlink"/>
            <w:noProof/>
          </w:rPr>
          <w:t>Shift functions</w:t>
        </w:r>
        <w:r>
          <w:rPr>
            <w:noProof/>
            <w:webHidden/>
          </w:rPr>
          <w:tab/>
        </w:r>
        <w:r>
          <w:rPr>
            <w:noProof/>
            <w:webHidden/>
          </w:rPr>
          <w:fldChar w:fldCharType="begin"/>
        </w:r>
        <w:r>
          <w:rPr>
            <w:noProof/>
            <w:webHidden/>
          </w:rPr>
          <w:instrText xml:space="preserve"> PAGEREF _Toc417394071 \h </w:instrText>
        </w:r>
        <w:r>
          <w:rPr>
            <w:noProof/>
            <w:webHidden/>
          </w:rPr>
        </w:r>
        <w:r>
          <w:rPr>
            <w:noProof/>
            <w:webHidden/>
          </w:rPr>
          <w:fldChar w:fldCharType="separate"/>
        </w:r>
        <w:r w:rsidR="00012C3C">
          <w:rPr>
            <w:noProof/>
            <w:webHidden/>
          </w:rPr>
          <w:t>19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72" w:history="1">
        <w:r w:rsidRPr="000E4F57">
          <w:rPr>
            <w:rStyle w:val="Hyperlink"/>
            <w:noProof/>
          </w:rPr>
          <w:t>Switching between open programs</w:t>
        </w:r>
        <w:r>
          <w:rPr>
            <w:noProof/>
            <w:webHidden/>
          </w:rPr>
          <w:tab/>
        </w:r>
        <w:r>
          <w:rPr>
            <w:noProof/>
            <w:webHidden/>
          </w:rPr>
          <w:fldChar w:fldCharType="begin"/>
        </w:r>
        <w:r>
          <w:rPr>
            <w:noProof/>
            <w:webHidden/>
          </w:rPr>
          <w:instrText xml:space="preserve"> PAGEREF _Toc417394072 \h </w:instrText>
        </w:r>
        <w:r>
          <w:rPr>
            <w:noProof/>
            <w:webHidden/>
          </w:rPr>
        </w:r>
        <w:r>
          <w:rPr>
            <w:noProof/>
            <w:webHidden/>
          </w:rPr>
          <w:fldChar w:fldCharType="separate"/>
        </w:r>
        <w:r w:rsidR="00012C3C">
          <w:rPr>
            <w:noProof/>
            <w:webHidden/>
          </w:rPr>
          <w:t>19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73" w:history="1">
        <w:r w:rsidRPr="000E4F57">
          <w:rPr>
            <w:rStyle w:val="Hyperlink"/>
            <w:noProof/>
          </w:rPr>
          <w:t>Positioning the r</w:t>
        </w:r>
        <w:r w:rsidRPr="000E4F57">
          <w:rPr>
            <w:rStyle w:val="Hyperlink"/>
            <w:noProof/>
            <w:lang w:eastAsia="nl-NL"/>
          </w:rPr>
          <w:t>eading line or the split-screen</w:t>
        </w:r>
        <w:r>
          <w:rPr>
            <w:noProof/>
            <w:webHidden/>
          </w:rPr>
          <w:tab/>
        </w:r>
        <w:r>
          <w:rPr>
            <w:noProof/>
            <w:webHidden/>
          </w:rPr>
          <w:fldChar w:fldCharType="begin"/>
        </w:r>
        <w:r>
          <w:rPr>
            <w:noProof/>
            <w:webHidden/>
          </w:rPr>
          <w:instrText xml:space="preserve"> PAGEREF _Toc417394073 \h </w:instrText>
        </w:r>
        <w:r>
          <w:rPr>
            <w:noProof/>
            <w:webHidden/>
          </w:rPr>
        </w:r>
        <w:r>
          <w:rPr>
            <w:noProof/>
            <w:webHidden/>
          </w:rPr>
          <w:fldChar w:fldCharType="separate"/>
        </w:r>
        <w:r w:rsidR="00012C3C">
          <w:rPr>
            <w:noProof/>
            <w:webHidden/>
          </w:rPr>
          <w:t>19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74" w:history="1">
        <w:r w:rsidRPr="000E4F57">
          <w:rPr>
            <w:rStyle w:val="Hyperlink"/>
            <w:noProof/>
          </w:rPr>
          <w:t>Refocus</w:t>
        </w:r>
        <w:r>
          <w:rPr>
            <w:noProof/>
            <w:webHidden/>
          </w:rPr>
          <w:tab/>
        </w:r>
        <w:r>
          <w:rPr>
            <w:noProof/>
            <w:webHidden/>
          </w:rPr>
          <w:fldChar w:fldCharType="begin"/>
        </w:r>
        <w:r>
          <w:rPr>
            <w:noProof/>
            <w:webHidden/>
          </w:rPr>
          <w:instrText xml:space="preserve"> PAGEREF _Toc417394074 \h </w:instrText>
        </w:r>
        <w:r>
          <w:rPr>
            <w:noProof/>
            <w:webHidden/>
          </w:rPr>
        </w:r>
        <w:r>
          <w:rPr>
            <w:noProof/>
            <w:webHidden/>
          </w:rPr>
          <w:fldChar w:fldCharType="separate"/>
        </w:r>
        <w:r w:rsidR="00012C3C">
          <w:rPr>
            <w:noProof/>
            <w:webHidden/>
          </w:rPr>
          <w:t>19</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075" w:history="1">
        <w:r w:rsidRPr="000E4F57">
          <w:rPr>
            <w:rStyle w:val="Hyperlink"/>
          </w:rPr>
          <w:t>7.</w:t>
        </w:r>
        <w:r>
          <w:rPr>
            <w:rFonts w:ascii="Calibri" w:hAnsi="Calibri"/>
            <w:sz w:val="22"/>
            <w:szCs w:val="22"/>
            <w:lang w:val="nl-NL" w:eastAsia="nl-NL" w:bidi="ar-SA"/>
          </w:rPr>
          <w:tab/>
        </w:r>
        <w:r w:rsidRPr="000E4F57">
          <w:rPr>
            <w:rStyle w:val="Hyperlink"/>
          </w:rPr>
          <w:t>ClearNote HD and magnification software</w:t>
        </w:r>
        <w:r>
          <w:rPr>
            <w:webHidden/>
          </w:rPr>
          <w:tab/>
        </w:r>
        <w:r>
          <w:rPr>
            <w:webHidden/>
          </w:rPr>
          <w:fldChar w:fldCharType="begin"/>
        </w:r>
        <w:r>
          <w:rPr>
            <w:webHidden/>
          </w:rPr>
          <w:instrText xml:space="preserve"> PAGEREF _Toc417394075 \h </w:instrText>
        </w:r>
        <w:r>
          <w:rPr>
            <w:webHidden/>
          </w:rPr>
        </w:r>
        <w:r>
          <w:rPr>
            <w:webHidden/>
          </w:rPr>
          <w:fldChar w:fldCharType="separate"/>
        </w:r>
        <w:r w:rsidR="00012C3C">
          <w:rPr>
            <w:webHidden/>
          </w:rPr>
          <w:t>20</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076" w:history="1">
        <w:r w:rsidRPr="000E4F57">
          <w:rPr>
            <w:rStyle w:val="Hyperlink"/>
          </w:rPr>
          <w:t>Appendix A: Safety</w:t>
        </w:r>
        <w:r>
          <w:rPr>
            <w:webHidden/>
          </w:rPr>
          <w:tab/>
        </w:r>
        <w:r>
          <w:rPr>
            <w:webHidden/>
          </w:rPr>
          <w:fldChar w:fldCharType="begin"/>
        </w:r>
        <w:r>
          <w:rPr>
            <w:webHidden/>
          </w:rPr>
          <w:instrText xml:space="preserve"> PAGEREF _Toc417394076 \h </w:instrText>
        </w:r>
        <w:r>
          <w:rPr>
            <w:webHidden/>
          </w:rPr>
        </w:r>
        <w:r>
          <w:rPr>
            <w:webHidden/>
          </w:rPr>
          <w:fldChar w:fldCharType="separate"/>
        </w:r>
        <w:r w:rsidR="00012C3C">
          <w:rPr>
            <w:webHidden/>
          </w:rPr>
          <w:t>21</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077" w:history="1">
        <w:r w:rsidRPr="000E4F57">
          <w:rPr>
            <w:rStyle w:val="Hyperlink"/>
          </w:rPr>
          <w:t>Appendix B: Technical Information</w:t>
        </w:r>
        <w:r>
          <w:rPr>
            <w:webHidden/>
          </w:rPr>
          <w:tab/>
        </w:r>
        <w:r>
          <w:rPr>
            <w:webHidden/>
          </w:rPr>
          <w:fldChar w:fldCharType="begin"/>
        </w:r>
        <w:r>
          <w:rPr>
            <w:webHidden/>
          </w:rPr>
          <w:instrText xml:space="preserve"> PAGEREF _Toc417394077 \h </w:instrText>
        </w:r>
        <w:r>
          <w:rPr>
            <w:webHidden/>
          </w:rPr>
        </w:r>
        <w:r>
          <w:rPr>
            <w:webHidden/>
          </w:rPr>
          <w:fldChar w:fldCharType="separate"/>
        </w:r>
        <w:r w:rsidR="00012C3C">
          <w:rPr>
            <w:webHidden/>
          </w:rPr>
          <w:t>22</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078" w:history="1">
        <w:r w:rsidRPr="000E4F57">
          <w:rPr>
            <w:rStyle w:val="Hyperlink"/>
          </w:rPr>
          <w:t>Appendix C: Compliances</w:t>
        </w:r>
        <w:r>
          <w:rPr>
            <w:webHidden/>
          </w:rPr>
          <w:tab/>
        </w:r>
        <w:r>
          <w:rPr>
            <w:webHidden/>
          </w:rPr>
          <w:fldChar w:fldCharType="begin"/>
        </w:r>
        <w:r>
          <w:rPr>
            <w:webHidden/>
          </w:rPr>
          <w:instrText xml:space="preserve"> PAGEREF _Toc417394078 \h </w:instrText>
        </w:r>
        <w:r>
          <w:rPr>
            <w:webHidden/>
          </w:rPr>
        </w:r>
        <w:r>
          <w:rPr>
            <w:webHidden/>
          </w:rPr>
          <w:fldChar w:fldCharType="separate"/>
        </w:r>
        <w:r w:rsidR="00012C3C">
          <w:rPr>
            <w:webHidden/>
          </w:rPr>
          <w:t>23</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239" w:history="1">
        <w:r w:rsidRPr="000E4F57">
          <w:rPr>
            <w:rStyle w:val="Hyperlink"/>
          </w:rPr>
          <w:t>Optelec Offices Worldwide</w:t>
        </w:r>
        <w:r>
          <w:rPr>
            <w:webHidden/>
          </w:rPr>
          <w:tab/>
        </w:r>
        <w:r>
          <w:rPr>
            <w:webHidden/>
          </w:rPr>
          <w:fldChar w:fldCharType="begin"/>
        </w:r>
        <w:r>
          <w:rPr>
            <w:webHidden/>
          </w:rPr>
          <w:instrText xml:space="preserve"> PAGEREF _Toc417394239 \h </w:instrText>
        </w:r>
        <w:r>
          <w:rPr>
            <w:webHidden/>
          </w:rPr>
        </w:r>
        <w:r>
          <w:rPr>
            <w:webHidden/>
          </w:rPr>
          <w:fldChar w:fldCharType="separate"/>
        </w:r>
        <w:r w:rsidR="00012C3C">
          <w:rPr>
            <w:webHidden/>
          </w:rPr>
          <w:t>91</w:t>
        </w:r>
        <w:r>
          <w:rPr>
            <w:webHidden/>
          </w:rPr>
          <w:fldChar w:fldCharType="end"/>
        </w:r>
      </w:hyperlink>
    </w:p>
    <w:p w:rsidR="0046387C" w:rsidRDefault="0046387C" w:rsidP="0046387C">
      <w:pPr>
        <w:pStyle w:val="TOC1"/>
        <w:rPr>
          <w:rStyle w:val="Hyperlink"/>
        </w:rPr>
      </w:pPr>
    </w:p>
    <w:p w:rsidR="0046387C" w:rsidRDefault="0046387C" w:rsidP="0046387C">
      <w:pPr>
        <w:jc w:val="center"/>
        <w:rPr>
          <w:b/>
          <w:noProof/>
          <w:sz w:val="36"/>
          <w:szCs w:val="36"/>
        </w:rPr>
      </w:pPr>
      <w:r>
        <w:rPr>
          <w:noProof/>
        </w:rPr>
        <w:br w:type="page"/>
      </w:r>
      <w:r w:rsidRPr="0046387C">
        <w:rPr>
          <w:b/>
          <w:noProof/>
          <w:sz w:val="36"/>
          <w:szCs w:val="36"/>
        </w:rPr>
        <w:lastRenderedPageBreak/>
        <w:t>Inhoudsopgave</w:t>
      </w:r>
    </w:p>
    <w:p w:rsidR="005469F7" w:rsidRPr="0046387C" w:rsidRDefault="005469F7" w:rsidP="0046387C">
      <w:pPr>
        <w:jc w:val="center"/>
        <w:rPr>
          <w:b/>
          <w:noProof/>
          <w:sz w:val="36"/>
          <w:szCs w:val="36"/>
        </w:rPr>
      </w:pPr>
    </w:p>
    <w:p w:rsidR="0046387C" w:rsidRDefault="0046387C" w:rsidP="0046387C">
      <w:pPr>
        <w:pStyle w:val="TOC1"/>
        <w:rPr>
          <w:rFonts w:ascii="Calibri" w:hAnsi="Calibri"/>
          <w:sz w:val="22"/>
          <w:szCs w:val="22"/>
          <w:lang w:val="nl-NL" w:eastAsia="nl-NL" w:bidi="ar-SA"/>
        </w:rPr>
      </w:pPr>
      <w:hyperlink w:anchor="_Toc417394079" w:history="1">
        <w:r w:rsidRPr="000E4F57">
          <w:rPr>
            <w:rStyle w:val="Hyperlink"/>
            <w:lang w:val="nl-NL"/>
          </w:rPr>
          <w:t>1.</w:t>
        </w:r>
        <w:r>
          <w:rPr>
            <w:rFonts w:ascii="Calibri" w:hAnsi="Calibri"/>
            <w:sz w:val="22"/>
            <w:szCs w:val="22"/>
            <w:lang w:val="nl-NL" w:eastAsia="nl-NL" w:bidi="ar-SA"/>
          </w:rPr>
          <w:tab/>
        </w:r>
        <w:r w:rsidRPr="000E4F57">
          <w:rPr>
            <w:rStyle w:val="Hyperlink"/>
            <w:lang w:val="nl-NL"/>
          </w:rPr>
          <w:t>Algemeen</w:t>
        </w:r>
        <w:r>
          <w:rPr>
            <w:webHidden/>
          </w:rPr>
          <w:tab/>
        </w:r>
        <w:r>
          <w:rPr>
            <w:webHidden/>
          </w:rPr>
          <w:fldChar w:fldCharType="begin"/>
        </w:r>
        <w:r>
          <w:rPr>
            <w:webHidden/>
          </w:rPr>
          <w:instrText xml:space="preserve"> PAGEREF _Toc417394079 \h </w:instrText>
        </w:r>
        <w:r>
          <w:rPr>
            <w:webHidden/>
          </w:rPr>
        </w:r>
        <w:r>
          <w:rPr>
            <w:webHidden/>
          </w:rPr>
          <w:fldChar w:fldCharType="separate"/>
        </w:r>
        <w:r w:rsidR="00012C3C">
          <w:rPr>
            <w:webHidden/>
          </w:rPr>
          <w:t>25</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080" w:history="1">
        <w:r w:rsidRPr="000E4F57">
          <w:rPr>
            <w:rStyle w:val="Hyperlink"/>
            <w:noProof/>
            <w:lang w:val="nl-NL"/>
          </w:rPr>
          <w:t>Over deze handleiding</w:t>
        </w:r>
        <w:r>
          <w:rPr>
            <w:noProof/>
            <w:webHidden/>
          </w:rPr>
          <w:tab/>
        </w:r>
        <w:r>
          <w:rPr>
            <w:noProof/>
            <w:webHidden/>
          </w:rPr>
          <w:fldChar w:fldCharType="begin"/>
        </w:r>
        <w:r>
          <w:rPr>
            <w:noProof/>
            <w:webHidden/>
          </w:rPr>
          <w:instrText xml:space="preserve"> PAGEREF _Toc417394080 \h </w:instrText>
        </w:r>
        <w:r>
          <w:rPr>
            <w:noProof/>
            <w:webHidden/>
          </w:rPr>
        </w:r>
        <w:r>
          <w:rPr>
            <w:noProof/>
            <w:webHidden/>
          </w:rPr>
          <w:fldChar w:fldCharType="separate"/>
        </w:r>
        <w:r w:rsidR="00012C3C">
          <w:rPr>
            <w:noProof/>
            <w:webHidden/>
          </w:rPr>
          <w:t>25</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081" w:history="1">
        <w:r w:rsidRPr="000E4F57">
          <w:rPr>
            <w:rStyle w:val="Hyperlink"/>
            <w:lang w:val="nl-NL"/>
          </w:rPr>
          <w:t>2.</w:t>
        </w:r>
        <w:r>
          <w:rPr>
            <w:rFonts w:ascii="Calibri" w:hAnsi="Calibri"/>
            <w:sz w:val="22"/>
            <w:szCs w:val="22"/>
            <w:lang w:val="nl-NL" w:eastAsia="nl-NL" w:bidi="ar-SA"/>
          </w:rPr>
          <w:tab/>
        </w:r>
        <w:r w:rsidRPr="000E4F57">
          <w:rPr>
            <w:rStyle w:val="Hyperlink"/>
            <w:lang w:val="nl-NL"/>
          </w:rPr>
          <w:t>Inhoud van de verpakking</w:t>
        </w:r>
        <w:r>
          <w:rPr>
            <w:webHidden/>
          </w:rPr>
          <w:tab/>
        </w:r>
        <w:r>
          <w:rPr>
            <w:webHidden/>
          </w:rPr>
          <w:fldChar w:fldCharType="begin"/>
        </w:r>
        <w:r>
          <w:rPr>
            <w:webHidden/>
          </w:rPr>
          <w:instrText xml:space="preserve"> PAGEREF _Toc417394081 \h </w:instrText>
        </w:r>
        <w:r>
          <w:rPr>
            <w:webHidden/>
          </w:rPr>
        </w:r>
        <w:r>
          <w:rPr>
            <w:webHidden/>
          </w:rPr>
          <w:fldChar w:fldCharType="separate"/>
        </w:r>
        <w:r w:rsidR="00012C3C">
          <w:rPr>
            <w:webHidden/>
          </w:rPr>
          <w:t>26</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082" w:history="1">
        <w:r w:rsidRPr="000E4F57">
          <w:rPr>
            <w:rStyle w:val="Hyperlink"/>
            <w:lang w:val="nl-NL"/>
          </w:rPr>
          <w:t>3.</w:t>
        </w:r>
        <w:r>
          <w:rPr>
            <w:rFonts w:ascii="Calibri" w:hAnsi="Calibri"/>
            <w:sz w:val="22"/>
            <w:szCs w:val="22"/>
            <w:lang w:val="nl-NL" w:eastAsia="nl-NL" w:bidi="ar-SA"/>
          </w:rPr>
          <w:tab/>
        </w:r>
        <w:r w:rsidRPr="000E4F57">
          <w:rPr>
            <w:rStyle w:val="Hyperlink"/>
            <w:lang w:val="nl-NL"/>
          </w:rPr>
          <w:t>ClearNote HD software installatie</w:t>
        </w:r>
        <w:r>
          <w:rPr>
            <w:webHidden/>
          </w:rPr>
          <w:tab/>
        </w:r>
        <w:r>
          <w:rPr>
            <w:webHidden/>
          </w:rPr>
          <w:fldChar w:fldCharType="begin"/>
        </w:r>
        <w:r>
          <w:rPr>
            <w:webHidden/>
          </w:rPr>
          <w:instrText xml:space="preserve"> PAGEREF _Toc417394082 \h </w:instrText>
        </w:r>
        <w:r>
          <w:rPr>
            <w:webHidden/>
          </w:rPr>
        </w:r>
        <w:r>
          <w:rPr>
            <w:webHidden/>
          </w:rPr>
          <w:fldChar w:fldCharType="separate"/>
        </w:r>
        <w:r w:rsidR="00012C3C">
          <w:rPr>
            <w:webHidden/>
          </w:rPr>
          <w:t>26</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083" w:history="1">
        <w:r w:rsidRPr="000E4F57">
          <w:rPr>
            <w:rStyle w:val="Hyperlink"/>
            <w:lang w:val="nl-NL"/>
          </w:rPr>
          <w:t>4.</w:t>
        </w:r>
        <w:r>
          <w:rPr>
            <w:rFonts w:ascii="Calibri" w:hAnsi="Calibri"/>
            <w:sz w:val="22"/>
            <w:szCs w:val="22"/>
            <w:lang w:val="nl-NL" w:eastAsia="nl-NL" w:bidi="ar-SA"/>
          </w:rPr>
          <w:tab/>
        </w:r>
        <w:r w:rsidRPr="000E4F57">
          <w:rPr>
            <w:rStyle w:val="Hyperlink"/>
            <w:lang w:val="nl-NL"/>
          </w:rPr>
          <w:t>Installeren van de ClearNote HD</w:t>
        </w:r>
        <w:r>
          <w:rPr>
            <w:webHidden/>
          </w:rPr>
          <w:tab/>
        </w:r>
        <w:r>
          <w:rPr>
            <w:webHidden/>
          </w:rPr>
          <w:fldChar w:fldCharType="begin"/>
        </w:r>
        <w:r>
          <w:rPr>
            <w:webHidden/>
          </w:rPr>
          <w:instrText xml:space="preserve"> PAGEREF _Toc417394083 \h </w:instrText>
        </w:r>
        <w:r>
          <w:rPr>
            <w:webHidden/>
          </w:rPr>
        </w:r>
        <w:r>
          <w:rPr>
            <w:webHidden/>
          </w:rPr>
          <w:fldChar w:fldCharType="separate"/>
        </w:r>
        <w:r w:rsidR="00012C3C">
          <w:rPr>
            <w:webHidden/>
          </w:rPr>
          <w:t>27</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084" w:history="1">
        <w:r w:rsidRPr="000E4F57">
          <w:rPr>
            <w:rStyle w:val="Hyperlink"/>
            <w:noProof/>
            <w:lang w:val="nl-NL"/>
          </w:rPr>
          <w:t>Positionering van de camera</w:t>
        </w:r>
        <w:r>
          <w:rPr>
            <w:noProof/>
            <w:webHidden/>
          </w:rPr>
          <w:tab/>
        </w:r>
        <w:r>
          <w:rPr>
            <w:noProof/>
            <w:webHidden/>
          </w:rPr>
          <w:fldChar w:fldCharType="begin"/>
        </w:r>
        <w:r>
          <w:rPr>
            <w:noProof/>
            <w:webHidden/>
          </w:rPr>
          <w:instrText xml:space="preserve"> PAGEREF _Toc417394084 \h </w:instrText>
        </w:r>
        <w:r>
          <w:rPr>
            <w:noProof/>
            <w:webHidden/>
          </w:rPr>
        </w:r>
        <w:r>
          <w:rPr>
            <w:noProof/>
            <w:webHidden/>
          </w:rPr>
          <w:fldChar w:fldCharType="separate"/>
        </w:r>
        <w:r w:rsidR="00012C3C">
          <w:rPr>
            <w:noProof/>
            <w:webHidden/>
          </w:rPr>
          <w:t>27</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85" w:history="1">
        <w:r w:rsidRPr="000E4F57">
          <w:rPr>
            <w:rStyle w:val="Hyperlink"/>
            <w:noProof/>
            <w:lang w:val="nl-NL"/>
          </w:rPr>
          <w:t>Camera posities</w:t>
        </w:r>
        <w:r>
          <w:rPr>
            <w:noProof/>
            <w:webHidden/>
          </w:rPr>
          <w:tab/>
        </w:r>
        <w:r>
          <w:rPr>
            <w:noProof/>
            <w:webHidden/>
          </w:rPr>
          <w:fldChar w:fldCharType="begin"/>
        </w:r>
        <w:r>
          <w:rPr>
            <w:noProof/>
            <w:webHidden/>
          </w:rPr>
          <w:instrText xml:space="preserve"> PAGEREF _Toc417394085 \h </w:instrText>
        </w:r>
        <w:r>
          <w:rPr>
            <w:noProof/>
            <w:webHidden/>
          </w:rPr>
        </w:r>
        <w:r>
          <w:rPr>
            <w:noProof/>
            <w:webHidden/>
          </w:rPr>
          <w:fldChar w:fldCharType="separate"/>
        </w:r>
        <w:r w:rsidR="00012C3C">
          <w:rPr>
            <w:noProof/>
            <w:webHidden/>
          </w:rPr>
          <w:t>27</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86" w:history="1">
        <w:r w:rsidRPr="000E4F57">
          <w:rPr>
            <w:rStyle w:val="Hyperlink"/>
            <w:noProof/>
            <w:lang w:val="nl-NL"/>
          </w:rPr>
          <w:t>Dichtbij en veraf kijken</w:t>
        </w:r>
        <w:r>
          <w:rPr>
            <w:noProof/>
            <w:webHidden/>
          </w:rPr>
          <w:tab/>
        </w:r>
        <w:r>
          <w:rPr>
            <w:noProof/>
            <w:webHidden/>
          </w:rPr>
          <w:fldChar w:fldCharType="begin"/>
        </w:r>
        <w:r>
          <w:rPr>
            <w:noProof/>
            <w:webHidden/>
          </w:rPr>
          <w:instrText xml:space="preserve"> PAGEREF _Toc417394086 \h </w:instrText>
        </w:r>
        <w:r>
          <w:rPr>
            <w:noProof/>
            <w:webHidden/>
          </w:rPr>
        </w:r>
        <w:r>
          <w:rPr>
            <w:noProof/>
            <w:webHidden/>
          </w:rPr>
          <w:fldChar w:fldCharType="separate"/>
        </w:r>
        <w:r w:rsidR="00012C3C">
          <w:rPr>
            <w:noProof/>
            <w:webHidden/>
          </w:rPr>
          <w:t>27</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087" w:history="1">
        <w:r w:rsidRPr="000E4F57">
          <w:rPr>
            <w:rStyle w:val="Hyperlink"/>
          </w:rPr>
          <w:t>5.</w:t>
        </w:r>
        <w:r>
          <w:rPr>
            <w:rFonts w:ascii="Calibri" w:hAnsi="Calibri"/>
            <w:sz w:val="22"/>
            <w:szCs w:val="22"/>
            <w:lang w:val="nl-NL" w:eastAsia="nl-NL" w:bidi="ar-SA"/>
          </w:rPr>
          <w:tab/>
        </w:r>
        <w:r w:rsidRPr="000E4F57">
          <w:rPr>
            <w:rStyle w:val="Hyperlink"/>
          </w:rPr>
          <w:t>De ClearNote HD knoppenbalk, commando’s en functies</w:t>
        </w:r>
        <w:r>
          <w:rPr>
            <w:webHidden/>
          </w:rPr>
          <w:tab/>
        </w:r>
        <w:r>
          <w:rPr>
            <w:webHidden/>
          </w:rPr>
          <w:fldChar w:fldCharType="begin"/>
        </w:r>
        <w:r>
          <w:rPr>
            <w:webHidden/>
          </w:rPr>
          <w:instrText xml:space="preserve"> PAGEREF _Toc417394087 \h </w:instrText>
        </w:r>
        <w:r>
          <w:rPr>
            <w:webHidden/>
          </w:rPr>
        </w:r>
        <w:r>
          <w:rPr>
            <w:webHidden/>
          </w:rPr>
          <w:fldChar w:fldCharType="separate"/>
        </w:r>
        <w:r w:rsidR="00012C3C">
          <w:rPr>
            <w:webHidden/>
          </w:rPr>
          <w:t>28</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088" w:history="1">
        <w:r w:rsidRPr="000E4F57">
          <w:rPr>
            <w:rStyle w:val="Hyperlink"/>
            <w:noProof/>
            <w:lang w:val="nl-NL"/>
          </w:rPr>
          <w:t>De software starten</w:t>
        </w:r>
        <w:r>
          <w:rPr>
            <w:noProof/>
            <w:webHidden/>
          </w:rPr>
          <w:tab/>
        </w:r>
        <w:r>
          <w:rPr>
            <w:noProof/>
            <w:webHidden/>
          </w:rPr>
          <w:fldChar w:fldCharType="begin"/>
        </w:r>
        <w:r>
          <w:rPr>
            <w:noProof/>
            <w:webHidden/>
          </w:rPr>
          <w:instrText xml:space="preserve"> PAGEREF _Toc417394088 \h </w:instrText>
        </w:r>
        <w:r>
          <w:rPr>
            <w:noProof/>
            <w:webHidden/>
          </w:rPr>
        </w:r>
        <w:r>
          <w:rPr>
            <w:noProof/>
            <w:webHidden/>
          </w:rPr>
          <w:fldChar w:fldCharType="separate"/>
        </w:r>
        <w:r w:rsidR="00012C3C">
          <w:rPr>
            <w:noProof/>
            <w:webHidden/>
          </w:rPr>
          <w:t>28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89" w:history="1">
        <w:r w:rsidRPr="000E4F57">
          <w:rPr>
            <w:rStyle w:val="Hyperlink"/>
            <w:noProof/>
            <w:lang w:val="nl-NL"/>
          </w:rPr>
          <w:t>De knoppenbalk</w:t>
        </w:r>
        <w:r>
          <w:rPr>
            <w:noProof/>
            <w:webHidden/>
          </w:rPr>
          <w:tab/>
        </w:r>
        <w:r>
          <w:rPr>
            <w:noProof/>
            <w:webHidden/>
          </w:rPr>
          <w:fldChar w:fldCharType="begin"/>
        </w:r>
        <w:r>
          <w:rPr>
            <w:noProof/>
            <w:webHidden/>
          </w:rPr>
          <w:instrText xml:space="preserve"> PAGEREF _Toc417394089 \h </w:instrText>
        </w:r>
        <w:r>
          <w:rPr>
            <w:noProof/>
            <w:webHidden/>
          </w:rPr>
        </w:r>
        <w:r>
          <w:rPr>
            <w:noProof/>
            <w:webHidden/>
          </w:rPr>
          <w:fldChar w:fldCharType="separate"/>
        </w:r>
        <w:r w:rsidR="00012C3C">
          <w:rPr>
            <w:noProof/>
            <w:webHidden/>
          </w:rPr>
          <w:t>28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90" w:history="1">
        <w:r w:rsidRPr="000E4F57">
          <w:rPr>
            <w:rStyle w:val="Hyperlink"/>
            <w:noProof/>
            <w:lang w:val="nl-NL"/>
          </w:rPr>
          <w:t>Automatische scherpstelling aan / uit knop</w:t>
        </w:r>
        <w:r>
          <w:rPr>
            <w:noProof/>
            <w:webHidden/>
          </w:rPr>
          <w:tab/>
        </w:r>
        <w:r>
          <w:rPr>
            <w:noProof/>
            <w:webHidden/>
          </w:rPr>
          <w:fldChar w:fldCharType="begin"/>
        </w:r>
        <w:r>
          <w:rPr>
            <w:noProof/>
            <w:webHidden/>
          </w:rPr>
          <w:instrText xml:space="preserve"> PAGEREF _Toc417394090 \h </w:instrText>
        </w:r>
        <w:r>
          <w:rPr>
            <w:noProof/>
            <w:webHidden/>
          </w:rPr>
        </w:r>
        <w:r>
          <w:rPr>
            <w:noProof/>
            <w:webHidden/>
          </w:rPr>
          <w:fldChar w:fldCharType="separate"/>
        </w:r>
        <w:r w:rsidR="00012C3C">
          <w:rPr>
            <w:noProof/>
            <w:webHidden/>
          </w:rPr>
          <w:t>29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91" w:history="1">
        <w:r w:rsidRPr="000E4F57">
          <w:rPr>
            <w:rStyle w:val="Hyperlink"/>
            <w:noProof/>
            <w:lang w:val="nl-NL"/>
          </w:rPr>
          <w:t>Aanraakscherm gebaren</w:t>
        </w:r>
        <w:r>
          <w:rPr>
            <w:noProof/>
            <w:webHidden/>
          </w:rPr>
          <w:tab/>
        </w:r>
        <w:r>
          <w:rPr>
            <w:noProof/>
            <w:webHidden/>
          </w:rPr>
          <w:fldChar w:fldCharType="begin"/>
        </w:r>
        <w:r>
          <w:rPr>
            <w:noProof/>
            <w:webHidden/>
          </w:rPr>
          <w:instrText xml:space="preserve"> PAGEREF _Toc417394091 \h </w:instrText>
        </w:r>
        <w:r>
          <w:rPr>
            <w:noProof/>
            <w:webHidden/>
          </w:rPr>
        </w:r>
        <w:r>
          <w:rPr>
            <w:noProof/>
            <w:webHidden/>
          </w:rPr>
          <w:fldChar w:fldCharType="separate"/>
        </w:r>
        <w:r w:rsidR="00012C3C">
          <w:rPr>
            <w:noProof/>
            <w:webHidden/>
          </w:rPr>
          <w:t>29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92" w:history="1">
        <w:r w:rsidRPr="000E4F57">
          <w:rPr>
            <w:rStyle w:val="Hyperlink"/>
            <w:noProof/>
            <w:lang w:val="nl-NL"/>
          </w:rPr>
          <w:t>Gebruik van de muis</w:t>
        </w:r>
        <w:r>
          <w:rPr>
            <w:noProof/>
            <w:webHidden/>
          </w:rPr>
          <w:tab/>
        </w:r>
        <w:r>
          <w:rPr>
            <w:noProof/>
            <w:webHidden/>
          </w:rPr>
          <w:fldChar w:fldCharType="begin"/>
        </w:r>
        <w:r>
          <w:rPr>
            <w:noProof/>
            <w:webHidden/>
          </w:rPr>
          <w:instrText xml:space="preserve"> PAGEREF _Toc417394092 \h </w:instrText>
        </w:r>
        <w:r>
          <w:rPr>
            <w:noProof/>
            <w:webHidden/>
          </w:rPr>
        </w:r>
        <w:r>
          <w:rPr>
            <w:noProof/>
            <w:webHidden/>
          </w:rPr>
          <w:fldChar w:fldCharType="separate"/>
        </w:r>
        <w:r w:rsidR="00012C3C">
          <w:rPr>
            <w:noProof/>
            <w:webHidden/>
          </w:rPr>
          <w:t>29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93" w:history="1">
        <w:r w:rsidRPr="000E4F57">
          <w:rPr>
            <w:rStyle w:val="Hyperlink"/>
            <w:noProof/>
            <w:lang w:val="nl-NL"/>
          </w:rPr>
          <w:t>Overzicht commando’s</w:t>
        </w:r>
        <w:r>
          <w:rPr>
            <w:noProof/>
            <w:webHidden/>
          </w:rPr>
          <w:tab/>
        </w:r>
        <w:r>
          <w:rPr>
            <w:noProof/>
            <w:webHidden/>
          </w:rPr>
          <w:fldChar w:fldCharType="begin"/>
        </w:r>
        <w:r>
          <w:rPr>
            <w:noProof/>
            <w:webHidden/>
          </w:rPr>
          <w:instrText xml:space="preserve"> PAGEREF _Toc417394093 \h </w:instrText>
        </w:r>
        <w:r>
          <w:rPr>
            <w:noProof/>
            <w:webHidden/>
          </w:rPr>
        </w:r>
        <w:r>
          <w:rPr>
            <w:noProof/>
            <w:webHidden/>
          </w:rPr>
          <w:fldChar w:fldCharType="separate"/>
        </w:r>
        <w:r w:rsidR="00012C3C">
          <w:rPr>
            <w:noProof/>
            <w:webHidden/>
          </w:rPr>
          <w:t>30</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94" w:history="1">
        <w:r w:rsidRPr="000E4F57">
          <w:rPr>
            <w:rStyle w:val="Hyperlink"/>
            <w:noProof/>
            <w:lang w:val="nl-NL"/>
          </w:rPr>
          <w:t>Aanpassen vergroting</w:t>
        </w:r>
        <w:r>
          <w:rPr>
            <w:noProof/>
            <w:webHidden/>
          </w:rPr>
          <w:tab/>
        </w:r>
        <w:r>
          <w:rPr>
            <w:noProof/>
            <w:webHidden/>
          </w:rPr>
          <w:fldChar w:fldCharType="begin"/>
        </w:r>
        <w:r>
          <w:rPr>
            <w:noProof/>
            <w:webHidden/>
          </w:rPr>
          <w:instrText xml:space="preserve"> PAGEREF _Toc417394094 \h </w:instrText>
        </w:r>
        <w:r>
          <w:rPr>
            <w:noProof/>
            <w:webHidden/>
          </w:rPr>
        </w:r>
        <w:r>
          <w:rPr>
            <w:noProof/>
            <w:webHidden/>
          </w:rPr>
          <w:fldChar w:fldCharType="separate"/>
        </w:r>
        <w:r w:rsidR="00012C3C">
          <w:rPr>
            <w:noProof/>
            <w:webHidden/>
          </w:rPr>
          <w:t>31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95" w:history="1">
        <w:r w:rsidRPr="000E4F57">
          <w:rPr>
            <w:rStyle w:val="Hyperlink"/>
            <w:noProof/>
            <w:lang w:val="nl-NL"/>
          </w:rPr>
          <w:t>Leesstanden</w:t>
        </w:r>
        <w:r>
          <w:rPr>
            <w:noProof/>
            <w:webHidden/>
          </w:rPr>
          <w:tab/>
        </w:r>
        <w:r>
          <w:rPr>
            <w:noProof/>
            <w:webHidden/>
          </w:rPr>
          <w:fldChar w:fldCharType="begin"/>
        </w:r>
        <w:r>
          <w:rPr>
            <w:noProof/>
            <w:webHidden/>
          </w:rPr>
          <w:instrText xml:space="preserve"> PAGEREF _Toc417394095 \h </w:instrText>
        </w:r>
        <w:r>
          <w:rPr>
            <w:noProof/>
            <w:webHidden/>
          </w:rPr>
        </w:r>
        <w:r>
          <w:rPr>
            <w:noProof/>
            <w:webHidden/>
          </w:rPr>
          <w:fldChar w:fldCharType="separate"/>
        </w:r>
        <w:r w:rsidR="00012C3C">
          <w:rPr>
            <w:noProof/>
            <w:webHidden/>
          </w:rPr>
          <w:t>31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96" w:history="1">
        <w:r w:rsidRPr="000E4F57">
          <w:rPr>
            <w:rStyle w:val="Hyperlink"/>
            <w:noProof/>
            <w:lang w:val="nl-NL" w:eastAsia="nl-NL"/>
          </w:rPr>
          <w:t>Kleurstanden</w:t>
        </w:r>
        <w:r>
          <w:rPr>
            <w:noProof/>
            <w:webHidden/>
          </w:rPr>
          <w:tab/>
        </w:r>
        <w:r>
          <w:rPr>
            <w:noProof/>
            <w:webHidden/>
          </w:rPr>
          <w:fldChar w:fldCharType="begin"/>
        </w:r>
        <w:r>
          <w:rPr>
            <w:noProof/>
            <w:webHidden/>
          </w:rPr>
          <w:instrText xml:space="preserve"> PAGEREF _Toc417394096 \h </w:instrText>
        </w:r>
        <w:r>
          <w:rPr>
            <w:noProof/>
            <w:webHidden/>
          </w:rPr>
        </w:r>
        <w:r>
          <w:rPr>
            <w:noProof/>
            <w:webHidden/>
          </w:rPr>
          <w:fldChar w:fldCharType="separate"/>
        </w:r>
        <w:r w:rsidR="00012C3C">
          <w:rPr>
            <w:noProof/>
            <w:webHidden/>
          </w:rPr>
          <w:t>32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97" w:history="1">
        <w:r w:rsidRPr="000E4F57">
          <w:rPr>
            <w:rStyle w:val="Hyperlink"/>
            <w:noProof/>
            <w:lang w:val="nl-NL" w:eastAsia="nl-NL"/>
          </w:rPr>
          <w:t>Tekst dikte</w:t>
        </w:r>
        <w:r>
          <w:rPr>
            <w:noProof/>
            <w:webHidden/>
          </w:rPr>
          <w:tab/>
        </w:r>
        <w:r>
          <w:rPr>
            <w:noProof/>
            <w:webHidden/>
          </w:rPr>
          <w:fldChar w:fldCharType="begin"/>
        </w:r>
        <w:r>
          <w:rPr>
            <w:noProof/>
            <w:webHidden/>
          </w:rPr>
          <w:instrText xml:space="preserve"> PAGEREF _Toc417394097 \h </w:instrText>
        </w:r>
        <w:r>
          <w:rPr>
            <w:noProof/>
            <w:webHidden/>
          </w:rPr>
        </w:r>
        <w:r>
          <w:rPr>
            <w:noProof/>
            <w:webHidden/>
          </w:rPr>
          <w:fldChar w:fldCharType="separate"/>
        </w:r>
        <w:r w:rsidR="00012C3C">
          <w:rPr>
            <w:noProof/>
            <w:webHidden/>
          </w:rPr>
          <w:t>32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98" w:history="1">
        <w:r w:rsidRPr="000E4F57">
          <w:rPr>
            <w:rStyle w:val="Hyperlink"/>
            <w:noProof/>
            <w:lang w:val="nl-NL" w:eastAsia="nl-NL"/>
          </w:rPr>
          <w:t>Automatisch Contrast</w:t>
        </w:r>
        <w:r>
          <w:rPr>
            <w:noProof/>
            <w:webHidden/>
          </w:rPr>
          <w:tab/>
        </w:r>
        <w:r>
          <w:rPr>
            <w:noProof/>
            <w:webHidden/>
          </w:rPr>
          <w:fldChar w:fldCharType="begin"/>
        </w:r>
        <w:r>
          <w:rPr>
            <w:noProof/>
            <w:webHidden/>
          </w:rPr>
          <w:instrText xml:space="preserve"> PAGEREF _Toc417394098 \h </w:instrText>
        </w:r>
        <w:r>
          <w:rPr>
            <w:noProof/>
            <w:webHidden/>
          </w:rPr>
        </w:r>
        <w:r>
          <w:rPr>
            <w:noProof/>
            <w:webHidden/>
          </w:rPr>
          <w:fldChar w:fldCharType="separate"/>
        </w:r>
        <w:r w:rsidR="00012C3C">
          <w:rPr>
            <w:noProof/>
            <w:webHidden/>
          </w:rPr>
          <w:t>32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099" w:history="1">
        <w:r w:rsidRPr="000E4F57">
          <w:rPr>
            <w:rStyle w:val="Hyperlink"/>
            <w:noProof/>
            <w:lang w:val="nl-NL"/>
          </w:rPr>
          <w:t>Grootte en positie ClearNote HD venster aanpassen</w:t>
        </w:r>
        <w:r>
          <w:rPr>
            <w:noProof/>
            <w:webHidden/>
          </w:rPr>
          <w:tab/>
        </w:r>
        <w:r>
          <w:rPr>
            <w:noProof/>
            <w:webHidden/>
          </w:rPr>
          <w:fldChar w:fldCharType="begin"/>
        </w:r>
        <w:r>
          <w:rPr>
            <w:noProof/>
            <w:webHidden/>
          </w:rPr>
          <w:instrText xml:space="preserve"> PAGEREF _Toc417394099 \h </w:instrText>
        </w:r>
        <w:r>
          <w:rPr>
            <w:noProof/>
            <w:webHidden/>
          </w:rPr>
        </w:r>
        <w:r>
          <w:rPr>
            <w:noProof/>
            <w:webHidden/>
          </w:rPr>
          <w:fldChar w:fldCharType="separate"/>
        </w:r>
        <w:r w:rsidR="00012C3C">
          <w:rPr>
            <w:noProof/>
            <w:webHidden/>
          </w:rPr>
          <w:t>32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00" w:history="1">
        <w:r w:rsidRPr="000E4F57">
          <w:rPr>
            <w:rStyle w:val="Hyperlink"/>
            <w:noProof/>
            <w:lang w:val="nl-NL" w:eastAsia="nl-NL"/>
          </w:rPr>
          <w:t>Activeren en aanpassen hulplijnen</w:t>
        </w:r>
        <w:r>
          <w:rPr>
            <w:noProof/>
            <w:webHidden/>
          </w:rPr>
          <w:tab/>
        </w:r>
        <w:r>
          <w:rPr>
            <w:noProof/>
            <w:webHidden/>
          </w:rPr>
          <w:fldChar w:fldCharType="begin"/>
        </w:r>
        <w:r>
          <w:rPr>
            <w:noProof/>
            <w:webHidden/>
          </w:rPr>
          <w:instrText xml:space="preserve"> PAGEREF _Toc417394100 \h </w:instrText>
        </w:r>
        <w:r>
          <w:rPr>
            <w:noProof/>
            <w:webHidden/>
          </w:rPr>
        </w:r>
        <w:r>
          <w:rPr>
            <w:noProof/>
            <w:webHidden/>
          </w:rPr>
          <w:fldChar w:fldCharType="separate"/>
        </w:r>
        <w:r w:rsidR="00012C3C">
          <w:rPr>
            <w:noProof/>
            <w:webHidden/>
          </w:rPr>
          <w:t>32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01" w:history="1">
        <w:r w:rsidRPr="000E4F57">
          <w:rPr>
            <w:rStyle w:val="Hyperlink"/>
            <w:noProof/>
            <w:lang w:val="nl-NL" w:eastAsia="nl-NL"/>
          </w:rPr>
          <w:t>Opslaan en openen plaatjes</w:t>
        </w:r>
        <w:r>
          <w:rPr>
            <w:noProof/>
            <w:webHidden/>
          </w:rPr>
          <w:tab/>
        </w:r>
        <w:r>
          <w:rPr>
            <w:noProof/>
            <w:webHidden/>
          </w:rPr>
          <w:fldChar w:fldCharType="begin"/>
        </w:r>
        <w:r>
          <w:rPr>
            <w:noProof/>
            <w:webHidden/>
          </w:rPr>
          <w:instrText xml:space="preserve"> PAGEREF _Toc417394101 \h </w:instrText>
        </w:r>
        <w:r>
          <w:rPr>
            <w:noProof/>
            <w:webHidden/>
          </w:rPr>
        </w:r>
        <w:r>
          <w:rPr>
            <w:noProof/>
            <w:webHidden/>
          </w:rPr>
          <w:fldChar w:fldCharType="separate"/>
        </w:r>
        <w:r w:rsidR="00012C3C">
          <w:rPr>
            <w:noProof/>
            <w:webHidden/>
          </w:rPr>
          <w:t>32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02" w:history="1">
        <w:r w:rsidRPr="000E4F57">
          <w:rPr>
            <w:rStyle w:val="Hyperlink"/>
            <w:noProof/>
            <w:lang w:val="nl-NL" w:eastAsia="nl-NL"/>
          </w:rPr>
          <w:t>Spiegel/keer het plaatje om</w:t>
        </w:r>
        <w:r>
          <w:rPr>
            <w:noProof/>
            <w:webHidden/>
          </w:rPr>
          <w:tab/>
        </w:r>
        <w:r>
          <w:rPr>
            <w:noProof/>
            <w:webHidden/>
          </w:rPr>
          <w:fldChar w:fldCharType="begin"/>
        </w:r>
        <w:r>
          <w:rPr>
            <w:noProof/>
            <w:webHidden/>
          </w:rPr>
          <w:instrText xml:space="preserve"> PAGEREF _Toc417394102 \h </w:instrText>
        </w:r>
        <w:r>
          <w:rPr>
            <w:noProof/>
            <w:webHidden/>
          </w:rPr>
        </w:r>
        <w:r>
          <w:rPr>
            <w:noProof/>
            <w:webHidden/>
          </w:rPr>
          <w:fldChar w:fldCharType="separate"/>
        </w:r>
        <w:r w:rsidR="00012C3C">
          <w:rPr>
            <w:noProof/>
            <w:webHidden/>
          </w:rPr>
          <w:t>33</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03" w:history="1">
        <w:r w:rsidRPr="000E4F57">
          <w:rPr>
            <w:rStyle w:val="Hyperlink"/>
            <w:noProof/>
            <w:lang w:val="nl-NL" w:eastAsia="nl-NL"/>
          </w:rPr>
          <w:t>Automatische scherpstelling AAN/UIT</w:t>
        </w:r>
        <w:r>
          <w:rPr>
            <w:noProof/>
            <w:webHidden/>
          </w:rPr>
          <w:tab/>
        </w:r>
        <w:r>
          <w:rPr>
            <w:noProof/>
            <w:webHidden/>
          </w:rPr>
          <w:fldChar w:fldCharType="begin"/>
        </w:r>
        <w:r>
          <w:rPr>
            <w:noProof/>
            <w:webHidden/>
          </w:rPr>
          <w:instrText xml:space="preserve"> PAGEREF _Toc417394103 \h </w:instrText>
        </w:r>
        <w:r>
          <w:rPr>
            <w:noProof/>
            <w:webHidden/>
          </w:rPr>
        </w:r>
        <w:r>
          <w:rPr>
            <w:noProof/>
            <w:webHidden/>
          </w:rPr>
          <w:fldChar w:fldCharType="separate"/>
        </w:r>
        <w:r w:rsidR="00012C3C">
          <w:rPr>
            <w:noProof/>
            <w:webHidden/>
          </w:rPr>
          <w:t>33</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104" w:history="1">
        <w:r w:rsidRPr="000E4F57">
          <w:rPr>
            <w:rStyle w:val="Hyperlink"/>
            <w:lang w:val="nl-NL"/>
          </w:rPr>
          <w:t>6.</w:t>
        </w:r>
        <w:r>
          <w:rPr>
            <w:rFonts w:ascii="Calibri" w:hAnsi="Calibri"/>
            <w:sz w:val="22"/>
            <w:szCs w:val="22"/>
            <w:lang w:val="nl-NL" w:eastAsia="nl-NL" w:bidi="ar-SA"/>
          </w:rPr>
          <w:tab/>
        </w:r>
        <w:r w:rsidRPr="000E4F57">
          <w:rPr>
            <w:rStyle w:val="Hyperlink"/>
            <w:lang w:val="nl-NL" w:eastAsia="nl-NL"/>
          </w:rPr>
          <w:t>Gebruik van de afstandbediening</w:t>
        </w:r>
        <w:r>
          <w:rPr>
            <w:webHidden/>
          </w:rPr>
          <w:tab/>
        </w:r>
        <w:r>
          <w:rPr>
            <w:webHidden/>
          </w:rPr>
          <w:fldChar w:fldCharType="begin"/>
        </w:r>
        <w:r>
          <w:rPr>
            <w:webHidden/>
          </w:rPr>
          <w:instrText xml:space="preserve"> PAGEREF _Toc417394104 \h </w:instrText>
        </w:r>
        <w:r>
          <w:rPr>
            <w:webHidden/>
          </w:rPr>
        </w:r>
        <w:r>
          <w:rPr>
            <w:webHidden/>
          </w:rPr>
          <w:fldChar w:fldCharType="separate"/>
        </w:r>
        <w:r w:rsidR="00012C3C">
          <w:rPr>
            <w:webHidden/>
          </w:rPr>
          <w:t>34</w:t>
        </w:r>
        <w:r>
          <w:rPr>
            <w:webHidden/>
          </w:rPr>
          <w:fldChar w:fldCharType="end"/>
        </w:r>
      </w:hyperlink>
    </w:p>
    <w:p w:rsidR="0046387C" w:rsidRDefault="0046387C">
      <w:pPr>
        <w:pStyle w:val="TOC2"/>
        <w:rPr>
          <w:rFonts w:ascii="Calibri" w:hAnsi="Calibri" w:cs="Times New Roman"/>
          <w:noProof/>
          <w:sz w:val="22"/>
          <w:szCs w:val="22"/>
          <w:lang w:val="nl-NL" w:eastAsia="nl-NL" w:bidi="ar-SA"/>
        </w:rPr>
      </w:pPr>
      <w:hyperlink w:anchor="_Toc417394105" w:history="1">
        <w:r w:rsidRPr="000E4F57">
          <w:rPr>
            <w:rStyle w:val="Hyperlink"/>
            <w:noProof/>
            <w:lang w:val="nl-NL"/>
          </w:rPr>
          <w:t>Basisfuncties</w:t>
        </w:r>
        <w:r>
          <w:rPr>
            <w:noProof/>
            <w:webHidden/>
          </w:rPr>
          <w:tab/>
        </w:r>
        <w:r>
          <w:rPr>
            <w:noProof/>
            <w:webHidden/>
          </w:rPr>
          <w:fldChar w:fldCharType="begin"/>
        </w:r>
        <w:r>
          <w:rPr>
            <w:noProof/>
            <w:webHidden/>
          </w:rPr>
          <w:instrText xml:space="preserve"> PAGEREF _Toc417394105 \h </w:instrText>
        </w:r>
        <w:r>
          <w:rPr>
            <w:noProof/>
            <w:webHidden/>
          </w:rPr>
        </w:r>
        <w:r>
          <w:rPr>
            <w:noProof/>
            <w:webHidden/>
          </w:rPr>
          <w:fldChar w:fldCharType="separate"/>
        </w:r>
        <w:r w:rsidR="00012C3C">
          <w:rPr>
            <w:noProof/>
            <w:webHidden/>
          </w:rPr>
          <w:t>34</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06" w:history="1">
        <w:r w:rsidRPr="000E4F57">
          <w:rPr>
            <w:rStyle w:val="Hyperlink"/>
            <w:noProof/>
            <w:lang w:val="nl-NL"/>
          </w:rPr>
          <w:t>De vergroting instellen</w:t>
        </w:r>
        <w:r>
          <w:rPr>
            <w:noProof/>
            <w:webHidden/>
          </w:rPr>
          <w:tab/>
        </w:r>
        <w:r>
          <w:rPr>
            <w:noProof/>
            <w:webHidden/>
          </w:rPr>
          <w:fldChar w:fldCharType="begin"/>
        </w:r>
        <w:r>
          <w:rPr>
            <w:noProof/>
            <w:webHidden/>
          </w:rPr>
          <w:instrText xml:space="preserve"> PAGEREF _Toc417394106 \h </w:instrText>
        </w:r>
        <w:r>
          <w:rPr>
            <w:noProof/>
            <w:webHidden/>
          </w:rPr>
        </w:r>
        <w:r>
          <w:rPr>
            <w:noProof/>
            <w:webHidden/>
          </w:rPr>
          <w:fldChar w:fldCharType="separate"/>
        </w:r>
        <w:r w:rsidR="00012C3C">
          <w:rPr>
            <w:noProof/>
            <w:webHidden/>
          </w:rPr>
          <w:t>34</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07" w:history="1">
        <w:r w:rsidRPr="000E4F57">
          <w:rPr>
            <w:rStyle w:val="Hyperlink"/>
            <w:noProof/>
            <w:lang w:val="nl-NL"/>
          </w:rPr>
          <w:t>Een leesstand selecteren</w:t>
        </w:r>
        <w:r>
          <w:rPr>
            <w:noProof/>
            <w:webHidden/>
          </w:rPr>
          <w:tab/>
        </w:r>
        <w:r>
          <w:rPr>
            <w:noProof/>
            <w:webHidden/>
          </w:rPr>
          <w:fldChar w:fldCharType="begin"/>
        </w:r>
        <w:r>
          <w:rPr>
            <w:noProof/>
            <w:webHidden/>
          </w:rPr>
          <w:instrText xml:space="preserve"> PAGEREF _Toc417394107 \h </w:instrText>
        </w:r>
        <w:r>
          <w:rPr>
            <w:noProof/>
            <w:webHidden/>
          </w:rPr>
        </w:r>
        <w:r>
          <w:rPr>
            <w:noProof/>
            <w:webHidden/>
          </w:rPr>
          <w:fldChar w:fldCharType="separate"/>
        </w:r>
        <w:r w:rsidR="00012C3C">
          <w:rPr>
            <w:noProof/>
            <w:webHidden/>
          </w:rPr>
          <w:t>34</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08" w:history="1">
        <w:r w:rsidRPr="000E4F57">
          <w:rPr>
            <w:rStyle w:val="Hyperlink"/>
            <w:noProof/>
            <w:lang w:val="nl-NL" w:eastAsia="nl-NL"/>
          </w:rPr>
          <w:t>Voor- en achtergrondkleuren selecteren</w:t>
        </w:r>
        <w:r>
          <w:rPr>
            <w:noProof/>
            <w:webHidden/>
          </w:rPr>
          <w:tab/>
        </w:r>
        <w:r>
          <w:rPr>
            <w:noProof/>
            <w:webHidden/>
          </w:rPr>
          <w:fldChar w:fldCharType="begin"/>
        </w:r>
        <w:r>
          <w:rPr>
            <w:noProof/>
            <w:webHidden/>
          </w:rPr>
          <w:instrText xml:space="preserve"> PAGEREF _Toc417394108 \h </w:instrText>
        </w:r>
        <w:r>
          <w:rPr>
            <w:noProof/>
            <w:webHidden/>
          </w:rPr>
        </w:r>
        <w:r>
          <w:rPr>
            <w:noProof/>
            <w:webHidden/>
          </w:rPr>
          <w:fldChar w:fldCharType="separate"/>
        </w:r>
        <w:r w:rsidR="00012C3C">
          <w:rPr>
            <w:noProof/>
            <w:webHidden/>
          </w:rPr>
          <w:t>34</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09" w:history="1">
        <w:r w:rsidRPr="000E4F57">
          <w:rPr>
            <w:rStyle w:val="Hyperlink"/>
            <w:noProof/>
            <w:lang w:val="nl-NL"/>
          </w:rPr>
          <w:t>Autofocus uitschakelen</w:t>
        </w:r>
        <w:r>
          <w:rPr>
            <w:noProof/>
            <w:webHidden/>
          </w:rPr>
          <w:tab/>
        </w:r>
        <w:r>
          <w:rPr>
            <w:noProof/>
            <w:webHidden/>
          </w:rPr>
          <w:fldChar w:fldCharType="begin"/>
        </w:r>
        <w:r>
          <w:rPr>
            <w:noProof/>
            <w:webHidden/>
          </w:rPr>
          <w:instrText xml:space="preserve"> PAGEREF _Toc417394109 \h </w:instrText>
        </w:r>
        <w:r>
          <w:rPr>
            <w:noProof/>
            <w:webHidden/>
          </w:rPr>
        </w:r>
        <w:r>
          <w:rPr>
            <w:noProof/>
            <w:webHidden/>
          </w:rPr>
          <w:fldChar w:fldCharType="separate"/>
        </w:r>
        <w:r w:rsidR="00012C3C">
          <w:rPr>
            <w:noProof/>
            <w:webHidden/>
          </w:rPr>
          <w:t>34</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10" w:history="1">
        <w:r w:rsidRPr="000E4F57">
          <w:rPr>
            <w:rStyle w:val="Hyperlink"/>
            <w:noProof/>
            <w:lang w:val="nl-NL"/>
          </w:rPr>
          <w:t>Shift</w:t>
        </w:r>
        <w:r>
          <w:rPr>
            <w:noProof/>
            <w:webHidden/>
          </w:rPr>
          <w:tab/>
        </w:r>
        <w:r>
          <w:rPr>
            <w:noProof/>
            <w:webHidden/>
          </w:rPr>
          <w:fldChar w:fldCharType="begin"/>
        </w:r>
        <w:r>
          <w:rPr>
            <w:noProof/>
            <w:webHidden/>
          </w:rPr>
          <w:instrText xml:space="preserve"> PAGEREF _Toc417394110 \h </w:instrText>
        </w:r>
        <w:r>
          <w:rPr>
            <w:noProof/>
            <w:webHidden/>
          </w:rPr>
        </w:r>
        <w:r>
          <w:rPr>
            <w:noProof/>
            <w:webHidden/>
          </w:rPr>
          <w:fldChar w:fldCharType="separate"/>
        </w:r>
        <w:r w:rsidR="00012C3C">
          <w:rPr>
            <w:noProof/>
            <w:webHidden/>
          </w:rPr>
          <w:t>35</w:t>
        </w:r>
        <w:r>
          <w:rPr>
            <w:noProof/>
            <w:webHidden/>
          </w:rPr>
          <w:fldChar w:fldCharType="end"/>
        </w:r>
      </w:hyperlink>
    </w:p>
    <w:p w:rsidR="0046387C" w:rsidRDefault="0046387C">
      <w:pPr>
        <w:pStyle w:val="TOC2"/>
        <w:rPr>
          <w:rFonts w:ascii="Calibri" w:hAnsi="Calibri" w:cs="Times New Roman"/>
          <w:noProof/>
          <w:sz w:val="22"/>
          <w:szCs w:val="22"/>
          <w:lang w:val="nl-NL" w:eastAsia="nl-NL" w:bidi="ar-SA"/>
        </w:rPr>
      </w:pPr>
      <w:hyperlink w:anchor="_Toc417394111" w:history="1">
        <w:r w:rsidRPr="000E4F57">
          <w:rPr>
            <w:rStyle w:val="Hyperlink"/>
            <w:noProof/>
            <w:lang w:val="nl-NL"/>
          </w:rPr>
          <w:t>Shift functies</w:t>
        </w:r>
        <w:r>
          <w:rPr>
            <w:noProof/>
            <w:webHidden/>
          </w:rPr>
          <w:tab/>
        </w:r>
        <w:r>
          <w:rPr>
            <w:noProof/>
            <w:webHidden/>
          </w:rPr>
          <w:fldChar w:fldCharType="begin"/>
        </w:r>
        <w:r>
          <w:rPr>
            <w:noProof/>
            <w:webHidden/>
          </w:rPr>
          <w:instrText xml:space="preserve"> PAGEREF _Toc417394111 \h </w:instrText>
        </w:r>
        <w:r>
          <w:rPr>
            <w:noProof/>
            <w:webHidden/>
          </w:rPr>
        </w:r>
        <w:r>
          <w:rPr>
            <w:noProof/>
            <w:webHidden/>
          </w:rPr>
          <w:fldChar w:fldCharType="separate"/>
        </w:r>
        <w:r w:rsidR="00012C3C">
          <w:rPr>
            <w:noProof/>
            <w:webHidden/>
          </w:rPr>
          <w:t>36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12" w:history="1">
        <w:r w:rsidRPr="000E4F57">
          <w:rPr>
            <w:rStyle w:val="Hyperlink"/>
            <w:noProof/>
            <w:lang w:val="nl-NL" w:eastAsia="nl-NL"/>
          </w:rPr>
          <w:t>Schakelen tussen open programma’s</w:t>
        </w:r>
        <w:r>
          <w:rPr>
            <w:noProof/>
            <w:webHidden/>
          </w:rPr>
          <w:tab/>
        </w:r>
        <w:r>
          <w:rPr>
            <w:noProof/>
            <w:webHidden/>
          </w:rPr>
          <w:fldChar w:fldCharType="begin"/>
        </w:r>
        <w:r>
          <w:rPr>
            <w:noProof/>
            <w:webHidden/>
          </w:rPr>
          <w:instrText xml:space="preserve"> PAGEREF _Toc417394112 \h </w:instrText>
        </w:r>
        <w:r>
          <w:rPr>
            <w:noProof/>
            <w:webHidden/>
          </w:rPr>
        </w:r>
        <w:r>
          <w:rPr>
            <w:noProof/>
            <w:webHidden/>
          </w:rPr>
          <w:fldChar w:fldCharType="separate"/>
        </w:r>
        <w:r w:rsidR="00012C3C">
          <w:rPr>
            <w:noProof/>
            <w:webHidden/>
          </w:rPr>
          <w:t>36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13" w:history="1">
        <w:r w:rsidRPr="000E4F57">
          <w:rPr>
            <w:rStyle w:val="Hyperlink"/>
            <w:noProof/>
            <w:lang w:val="nl-NL" w:eastAsia="nl-NL"/>
          </w:rPr>
          <w:t>Leeslijn of Split-Screen op het scherm positioneren</w:t>
        </w:r>
        <w:r>
          <w:rPr>
            <w:noProof/>
            <w:webHidden/>
          </w:rPr>
          <w:tab/>
        </w:r>
        <w:r>
          <w:rPr>
            <w:noProof/>
            <w:webHidden/>
          </w:rPr>
          <w:fldChar w:fldCharType="begin"/>
        </w:r>
        <w:r>
          <w:rPr>
            <w:noProof/>
            <w:webHidden/>
          </w:rPr>
          <w:instrText xml:space="preserve"> PAGEREF _Toc417394113 \h </w:instrText>
        </w:r>
        <w:r>
          <w:rPr>
            <w:noProof/>
            <w:webHidden/>
          </w:rPr>
        </w:r>
        <w:r>
          <w:rPr>
            <w:noProof/>
            <w:webHidden/>
          </w:rPr>
          <w:fldChar w:fldCharType="separate"/>
        </w:r>
        <w:r w:rsidR="00012C3C">
          <w:rPr>
            <w:noProof/>
            <w:webHidden/>
          </w:rPr>
          <w:t>36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14" w:history="1">
        <w:r w:rsidRPr="000E4F57">
          <w:rPr>
            <w:rStyle w:val="Hyperlink"/>
            <w:noProof/>
            <w:lang w:val="nl-NL" w:eastAsia="nl-NL"/>
          </w:rPr>
          <w:t>Opnieuw scherpstellen</w:t>
        </w:r>
        <w:r>
          <w:rPr>
            <w:noProof/>
            <w:webHidden/>
          </w:rPr>
          <w:tab/>
        </w:r>
        <w:r>
          <w:rPr>
            <w:noProof/>
            <w:webHidden/>
          </w:rPr>
          <w:fldChar w:fldCharType="begin"/>
        </w:r>
        <w:r>
          <w:rPr>
            <w:noProof/>
            <w:webHidden/>
          </w:rPr>
          <w:instrText xml:space="preserve"> PAGEREF _Toc417394114 \h </w:instrText>
        </w:r>
        <w:r>
          <w:rPr>
            <w:noProof/>
            <w:webHidden/>
          </w:rPr>
        </w:r>
        <w:r>
          <w:rPr>
            <w:noProof/>
            <w:webHidden/>
          </w:rPr>
          <w:fldChar w:fldCharType="separate"/>
        </w:r>
        <w:r w:rsidR="00012C3C">
          <w:rPr>
            <w:noProof/>
            <w:webHidden/>
          </w:rPr>
          <w:t>36</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115" w:history="1">
        <w:r w:rsidRPr="000E4F57">
          <w:rPr>
            <w:rStyle w:val="Hyperlink"/>
            <w:lang w:val="nl-NL"/>
          </w:rPr>
          <w:t>7.</w:t>
        </w:r>
        <w:r>
          <w:rPr>
            <w:rFonts w:ascii="Calibri" w:hAnsi="Calibri"/>
            <w:sz w:val="22"/>
            <w:szCs w:val="22"/>
            <w:lang w:val="nl-NL" w:eastAsia="nl-NL" w:bidi="ar-SA"/>
          </w:rPr>
          <w:tab/>
        </w:r>
        <w:r w:rsidRPr="000E4F57">
          <w:rPr>
            <w:rStyle w:val="Hyperlink"/>
            <w:lang w:val="nl-NL"/>
          </w:rPr>
          <w:t>ClearNote HD and vergrotingssoftware</w:t>
        </w:r>
        <w:r>
          <w:rPr>
            <w:webHidden/>
          </w:rPr>
          <w:tab/>
        </w:r>
        <w:r>
          <w:rPr>
            <w:webHidden/>
          </w:rPr>
          <w:fldChar w:fldCharType="begin"/>
        </w:r>
        <w:r>
          <w:rPr>
            <w:webHidden/>
          </w:rPr>
          <w:instrText xml:space="preserve"> PAGEREF _Toc417394115 \h </w:instrText>
        </w:r>
        <w:r>
          <w:rPr>
            <w:webHidden/>
          </w:rPr>
        </w:r>
        <w:r>
          <w:rPr>
            <w:webHidden/>
          </w:rPr>
          <w:fldChar w:fldCharType="separate"/>
        </w:r>
        <w:r w:rsidR="00012C3C">
          <w:rPr>
            <w:webHidden/>
          </w:rPr>
          <w:t>37</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16" w:history="1">
        <w:r w:rsidRPr="000E4F57">
          <w:rPr>
            <w:rStyle w:val="Hyperlink"/>
            <w:lang w:val="nl-NL"/>
          </w:rPr>
          <w:t>Bijlage A: Belangrijke informatie</w:t>
        </w:r>
        <w:r>
          <w:rPr>
            <w:webHidden/>
          </w:rPr>
          <w:tab/>
        </w:r>
        <w:r>
          <w:rPr>
            <w:webHidden/>
          </w:rPr>
          <w:fldChar w:fldCharType="begin"/>
        </w:r>
        <w:r>
          <w:rPr>
            <w:webHidden/>
          </w:rPr>
          <w:instrText xml:space="preserve"> PAGEREF _Toc417394116 \h </w:instrText>
        </w:r>
        <w:r>
          <w:rPr>
            <w:webHidden/>
          </w:rPr>
        </w:r>
        <w:r>
          <w:rPr>
            <w:webHidden/>
          </w:rPr>
          <w:fldChar w:fldCharType="separate"/>
        </w:r>
        <w:r w:rsidR="00012C3C">
          <w:rPr>
            <w:webHidden/>
          </w:rPr>
          <w:t>38</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17" w:history="1">
        <w:r w:rsidRPr="000E4F57">
          <w:rPr>
            <w:rStyle w:val="Hyperlink"/>
            <w:lang w:val="nl-NL"/>
          </w:rPr>
          <w:t>Bijlage B: Technische Informatie</w:t>
        </w:r>
        <w:r>
          <w:rPr>
            <w:webHidden/>
          </w:rPr>
          <w:tab/>
        </w:r>
        <w:r>
          <w:rPr>
            <w:webHidden/>
          </w:rPr>
          <w:fldChar w:fldCharType="begin"/>
        </w:r>
        <w:r>
          <w:rPr>
            <w:webHidden/>
          </w:rPr>
          <w:instrText xml:space="preserve"> PAGEREF _Toc417394117 \h </w:instrText>
        </w:r>
        <w:r>
          <w:rPr>
            <w:webHidden/>
          </w:rPr>
        </w:r>
        <w:r>
          <w:rPr>
            <w:webHidden/>
          </w:rPr>
          <w:fldChar w:fldCharType="separate"/>
        </w:r>
        <w:r w:rsidR="00012C3C">
          <w:rPr>
            <w:webHidden/>
          </w:rPr>
          <w:t>39</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18" w:history="1">
        <w:r w:rsidRPr="000E4F57">
          <w:rPr>
            <w:rStyle w:val="Hyperlink"/>
          </w:rPr>
          <w:t>Bijlage C: Conformiteitverklaring</w:t>
        </w:r>
        <w:r>
          <w:rPr>
            <w:webHidden/>
          </w:rPr>
          <w:tab/>
        </w:r>
        <w:r>
          <w:rPr>
            <w:webHidden/>
          </w:rPr>
          <w:fldChar w:fldCharType="begin"/>
        </w:r>
        <w:r>
          <w:rPr>
            <w:webHidden/>
          </w:rPr>
          <w:instrText xml:space="preserve"> PAGEREF _Toc417394118 \h </w:instrText>
        </w:r>
        <w:r>
          <w:rPr>
            <w:webHidden/>
          </w:rPr>
        </w:r>
        <w:r>
          <w:rPr>
            <w:webHidden/>
          </w:rPr>
          <w:fldChar w:fldCharType="separate"/>
        </w:r>
        <w:r w:rsidR="00012C3C">
          <w:rPr>
            <w:webHidden/>
          </w:rPr>
          <w:t>40</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239" w:history="1">
        <w:r w:rsidRPr="000E4F57">
          <w:rPr>
            <w:rStyle w:val="Hyperlink"/>
          </w:rPr>
          <w:t>Optelec Kantoren</w:t>
        </w:r>
        <w:r>
          <w:rPr>
            <w:webHidden/>
          </w:rPr>
          <w:tab/>
        </w:r>
        <w:r>
          <w:rPr>
            <w:webHidden/>
          </w:rPr>
          <w:fldChar w:fldCharType="begin"/>
        </w:r>
        <w:r>
          <w:rPr>
            <w:webHidden/>
          </w:rPr>
          <w:instrText xml:space="preserve"> PAGEREF _Toc417394239 \h </w:instrText>
        </w:r>
        <w:r>
          <w:rPr>
            <w:webHidden/>
          </w:rPr>
        </w:r>
        <w:r>
          <w:rPr>
            <w:webHidden/>
          </w:rPr>
          <w:fldChar w:fldCharType="separate"/>
        </w:r>
        <w:r w:rsidR="00012C3C">
          <w:rPr>
            <w:webHidden/>
          </w:rPr>
          <w:t>91</w:t>
        </w:r>
        <w:r>
          <w:rPr>
            <w:webHidden/>
          </w:rPr>
          <w:fldChar w:fldCharType="end"/>
        </w:r>
      </w:hyperlink>
    </w:p>
    <w:p w:rsidR="0046387C" w:rsidRDefault="0046387C" w:rsidP="0046387C">
      <w:pPr>
        <w:pStyle w:val="TOC1"/>
        <w:rPr>
          <w:lang w:val="nl-NL" w:eastAsia="nl-NL" w:bidi="ar-SA"/>
        </w:rPr>
      </w:pPr>
    </w:p>
    <w:p w:rsidR="0046387C" w:rsidRDefault="0046387C" w:rsidP="0046387C">
      <w:pPr>
        <w:pStyle w:val="TOC1"/>
        <w:rPr>
          <w:rFonts w:cs="Arial"/>
          <w:sz w:val="36"/>
          <w:szCs w:val="36"/>
          <w:lang w:val="nl-NL" w:eastAsia="nl-NL" w:bidi="ar-SA"/>
        </w:rPr>
      </w:pPr>
      <w:r>
        <w:rPr>
          <w:rFonts w:cs="Arial"/>
          <w:sz w:val="36"/>
          <w:szCs w:val="36"/>
          <w:lang w:val="nl-NL" w:eastAsia="nl-NL" w:bidi="ar-SA"/>
        </w:rPr>
        <w:br w:type="page"/>
      </w:r>
      <w:r w:rsidRPr="0046387C">
        <w:rPr>
          <w:rFonts w:cs="Arial"/>
          <w:sz w:val="36"/>
          <w:szCs w:val="36"/>
          <w:lang w:val="nl-NL" w:eastAsia="nl-NL" w:bidi="ar-SA"/>
        </w:rPr>
        <w:lastRenderedPageBreak/>
        <w:t>Table des matières</w:t>
      </w:r>
    </w:p>
    <w:p w:rsidR="005469F7" w:rsidRPr="005469F7" w:rsidRDefault="005469F7" w:rsidP="005469F7">
      <w:pPr>
        <w:rPr>
          <w:noProof/>
          <w:lang w:val="nl-NL" w:eastAsia="nl-NL" w:bidi="ar-SA"/>
        </w:rPr>
      </w:pPr>
    </w:p>
    <w:p w:rsidR="0046387C" w:rsidRDefault="0046387C" w:rsidP="0046387C">
      <w:pPr>
        <w:pStyle w:val="TOC1"/>
        <w:rPr>
          <w:rFonts w:ascii="Calibri" w:hAnsi="Calibri"/>
          <w:sz w:val="22"/>
          <w:szCs w:val="22"/>
          <w:lang w:val="nl-NL" w:eastAsia="nl-NL" w:bidi="ar-SA"/>
        </w:rPr>
      </w:pPr>
      <w:hyperlink w:anchor="_Toc417394119" w:history="1">
        <w:r w:rsidRPr="000E4F57">
          <w:rPr>
            <w:rStyle w:val="Hyperlink"/>
            <w:lang w:val="fr-CA"/>
          </w:rPr>
          <w:t>1.</w:t>
        </w:r>
        <w:r>
          <w:rPr>
            <w:rFonts w:ascii="Calibri" w:hAnsi="Calibri"/>
            <w:sz w:val="22"/>
            <w:szCs w:val="22"/>
            <w:lang w:val="nl-NL" w:eastAsia="nl-NL" w:bidi="ar-SA"/>
          </w:rPr>
          <w:tab/>
        </w:r>
        <w:r w:rsidRPr="000E4F57">
          <w:rPr>
            <w:rStyle w:val="Hyperlink"/>
            <w:lang w:val="fr-CA"/>
          </w:rPr>
          <w:t>Introduction</w:t>
        </w:r>
        <w:r>
          <w:rPr>
            <w:webHidden/>
          </w:rPr>
          <w:tab/>
        </w:r>
        <w:r>
          <w:rPr>
            <w:webHidden/>
          </w:rPr>
          <w:fldChar w:fldCharType="begin"/>
        </w:r>
        <w:r>
          <w:rPr>
            <w:webHidden/>
          </w:rPr>
          <w:instrText xml:space="preserve"> PAGEREF _Toc417394119 \h </w:instrText>
        </w:r>
        <w:r>
          <w:rPr>
            <w:webHidden/>
          </w:rPr>
        </w:r>
        <w:r>
          <w:rPr>
            <w:webHidden/>
          </w:rPr>
          <w:fldChar w:fldCharType="separate"/>
        </w:r>
        <w:r w:rsidR="00012C3C">
          <w:rPr>
            <w:webHidden/>
          </w:rPr>
          <w:t>42</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120" w:history="1">
        <w:r w:rsidRPr="000E4F57">
          <w:rPr>
            <w:rStyle w:val="Hyperlink"/>
            <w:noProof/>
            <w:lang w:val="fr-CA"/>
          </w:rPr>
          <w:t>À propos du manuel</w:t>
        </w:r>
        <w:r>
          <w:rPr>
            <w:noProof/>
            <w:webHidden/>
          </w:rPr>
          <w:tab/>
        </w:r>
        <w:r>
          <w:rPr>
            <w:noProof/>
            <w:webHidden/>
          </w:rPr>
          <w:fldChar w:fldCharType="begin"/>
        </w:r>
        <w:r>
          <w:rPr>
            <w:noProof/>
            <w:webHidden/>
          </w:rPr>
          <w:instrText xml:space="preserve"> PAGEREF _Toc417394120 \h </w:instrText>
        </w:r>
        <w:r>
          <w:rPr>
            <w:noProof/>
            <w:webHidden/>
          </w:rPr>
        </w:r>
        <w:r>
          <w:rPr>
            <w:noProof/>
            <w:webHidden/>
          </w:rPr>
          <w:fldChar w:fldCharType="separate"/>
        </w:r>
        <w:r w:rsidR="00012C3C">
          <w:rPr>
            <w:noProof/>
            <w:webHidden/>
          </w:rPr>
          <w:t>42</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121" w:history="1">
        <w:r w:rsidRPr="000E4F57">
          <w:rPr>
            <w:rStyle w:val="Hyperlink"/>
            <w:lang w:val="fr-CA"/>
          </w:rPr>
          <w:t>2.</w:t>
        </w:r>
        <w:r>
          <w:rPr>
            <w:rFonts w:ascii="Calibri" w:hAnsi="Calibri"/>
            <w:sz w:val="22"/>
            <w:szCs w:val="22"/>
            <w:lang w:val="nl-NL" w:eastAsia="nl-NL" w:bidi="ar-SA"/>
          </w:rPr>
          <w:tab/>
        </w:r>
        <w:r w:rsidRPr="000E4F57">
          <w:rPr>
            <w:rStyle w:val="Hyperlink"/>
            <w:lang w:val="fr-CA"/>
          </w:rPr>
          <w:t>Le contenu de la boîte</w:t>
        </w:r>
        <w:r>
          <w:rPr>
            <w:webHidden/>
          </w:rPr>
          <w:tab/>
        </w:r>
        <w:r>
          <w:rPr>
            <w:webHidden/>
          </w:rPr>
          <w:fldChar w:fldCharType="begin"/>
        </w:r>
        <w:r>
          <w:rPr>
            <w:webHidden/>
          </w:rPr>
          <w:instrText xml:space="preserve"> PAGEREF _Toc417394121 \h </w:instrText>
        </w:r>
        <w:r>
          <w:rPr>
            <w:webHidden/>
          </w:rPr>
        </w:r>
        <w:r>
          <w:rPr>
            <w:webHidden/>
          </w:rPr>
          <w:fldChar w:fldCharType="separate"/>
        </w:r>
        <w:r w:rsidR="00012C3C">
          <w:rPr>
            <w:webHidden/>
          </w:rPr>
          <w:t>43</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22" w:history="1">
        <w:r w:rsidRPr="000E4F57">
          <w:rPr>
            <w:rStyle w:val="Hyperlink"/>
            <w:lang w:val="fr-CA"/>
          </w:rPr>
          <w:t>3.</w:t>
        </w:r>
        <w:r>
          <w:rPr>
            <w:rFonts w:ascii="Calibri" w:hAnsi="Calibri"/>
            <w:sz w:val="22"/>
            <w:szCs w:val="22"/>
            <w:lang w:val="nl-NL" w:eastAsia="nl-NL" w:bidi="ar-SA"/>
          </w:rPr>
          <w:tab/>
        </w:r>
        <w:r w:rsidRPr="000E4F57">
          <w:rPr>
            <w:rStyle w:val="Hyperlink"/>
            <w:lang w:val="fr-CA"/>
          </w:rPr>
          <w:t>Installation du logiciel ClearNote HD</w:t>
        </w:r>
        <w:r>
          <w:rPr>
            <w:webHidden/>
          </w:rPr>
          <w:tab/>
        </w:r>
        <w:r>
          <w:rPr>
            <w:webHidden/>
          </w:rPr>
          <w:fldChar w:fldCharType="begin"/>
        </w:r>
        <w:r>
          <w:rPr>
            <w:webHidden/>
          </w:rPr>
          <w:instrText xml:space="preserve"> PAGEREF _Toc417394122 \h </w:instrText>
        </w:r>
        <w:r>
          <w:rPr>
            <w:webHidden/>
          </w:rPr>
        </w:r>
        <w:r>
          <w:rPr>
            <w:webHidden/>
          </w:rPr>
          <w:fldChar w:fldCharType="separate"/>
        </w:r>
        <w:r w:rsidR="00012C3C">
          <w:rPr>
            <w:webHidden/>
          </w:rPr>
          <w:t>43</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23" w:history="1">
        <w:r w:rsidRPr="000E4F57">
          <w:rPr>
            <w:rStyle w:val="Hyperlink"/>
            <w:lang w:val="fr-CA"/>
          </w:rPr>
          <w:t>4.</w:t>
        </w:r>
        <w:r>
          <w:rPr>
            <w:rFonts w:ascii="Calibri" w:hAnsi="Calibri"/>
            <w:sz w:val="22"/>
            <w:szCs w:val="22"/>
            <w:lang w:val="nl-NL" w:eastAsia="nl-NL" w:bidi="ar-SA"/>
          </w:rPr>
          <w:tab/>
        </w:r>
        <w:r w:rsidRPr="000E4F57">
          <w:rPr>
            <w:rStyle w:val="Hyperlink"/>
          </w:rPr>
          <w:t xml:space="preserve">Installation du </w:t>
        </w:r>
        <w:r w:rsidRPr="000E4F57">
          <w:rPr>
            <w:rStyle w:val="Hyperlink"/>
            <w:lang w:val="fr-CA"/>
          </w:rPr>
          <w:t>ClearNote HD</w:t>
        </w:r>
        <w:r>
          <w:rPr>
            <w:webHidden/>
          </w:rPr>
          <w:tab/>
        </w:r>
        <w:r>
          <w:rPr>
            <w:webHidden/>
          </w:rPr>
          <w:fldChar w:fldCharType="begin"/>
        </w:r>
        <w:r>
          <w:rPr>
            <w:webHidden/>
          </w:rPr>
          <w:instrText xml:space="preserve"> PAGEREF _Toc417394123 \h </w:instrText>
        </w:r>
        <w:r>
          <w:rPr>
            <w:webHidden/>
          </w:rPr>
        </w:r>
        <w:r>
          <w:rPr>
            <w:webHidden/>
          </w:rPr>
          <w:fldChar w:fldCharType="separate"/>
        </w:r>
        <w:r w:rsidR="00012C3C">
          <w:rPr>
            <w:webHidden/>
          </w:rPr>
          <w:t>44</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124" w:history="1">
        <w:r w:rsidRPr="000E4F57">
          <w:rPr>
            <w:rStyle w:val="Hyperlink"/>
            <w:noProof/>
            <w:lang w:val="fr-CA"/>
          </w:rPr>
          <w:t>Positionner la tête de caméra</w:t>
        </w:r>
        <w:r>
          <w:rPr>
            <w:noProof/>
            <w:webHidden/>
          </w:rPr>
          <w:tab/>
        </w:r>
        <w:r>
          <w:rPr>
            <w:noProof/>
            <w:webHidden/>
          </w:rPr>
          <w:fldChar w:fldCharType="begin"/>
        </w:r>
        <w:r>
          <w:rPr>
            <w:noProof/>
            <w:webHidden/>
          </w:rPr>
          <w:instrText xml:space="preserve"> PAGEREF _Toc417394124 \h </w:instrText>
        </w:r>
        <w:r>
          <w:rPr>
            <w:noProof/>
            <w:webHidden/>
          </w:rPr>
        </w:r>
        <w:r>
          <w:rPr>
            <w:noProof/>
            <w:webHidden/>
          </w:rPr>
          <w:fldChar w:fldCharType="separate"/>
        </w:r>
        <w:r w:rsidR="00012C3C">
          <w:rPr>
            <w:noProof/>
            <w:webHidden/>
          </w:rPr>
          <w:t>44</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25" w:history="1">
        <w:r w:rsidRPr="000E4F57">
          <w:rPr>
            <w:rStyle w:val="Hyperlink"/>
            <w:noProof/>
            <w:lang w:val="fr-CA"/>
          </w:rPr>
          <w:t>Positions de caméra</w:t>
        </w:r>
        <w:r>
          <w:rPr>
            <w:noProof/>
            <w:webHidden/>
          </w:rPr>
          <w:tab/>
        </w:r>
        <w:r>
          <w:rPr>
            <w:noProof/>
            <w:webHidden/>
          </w:rPr>
          <w:fldChar w:fldCharType="begin"/>
        </w:r>
        <w:r>
          <w:rPr>
            <w:noProof/>
            <w:webHidden/>
          </w:rPr>
          <w:instrText xml:space="preserve"> PAGEREF _Toc417394125 \h </w:instrText>
        </w:r>
        <w:r>
          <w:rPr>
            <w:noProof/>
            <w:webHidden/>
          </w:rPr>
        </w:r>
        <w:r>
          <w:rPr>
            <w:noProof/>
            <w:webHidden/>
          </w:rPr>
          <w:fldChar w:fldCharType="separate"/>
        </w:r>
        <w:r w:rsidR="00012C3C">
          <w:rPr>
            <w:noProof/>
            <w:webHidden/>
          </w:rPr>
          <w:t>44</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26" w:history="1">
        <w:r w:rsidRPr="000E4F57">
          <w:rPr>
            <w:rStyle w:val="Hyperlink"/>
            <w:noProof/>
            <w:lang w:val="fr-CA"/>
          </w:rPr>
          <w:t>Visualisation de près et de loin</w:t>
        </w:r>
        <w:r>
          <w:rPr>
            <w:noProof/>
            <w:webHidden/>
          </w:rPr>
          <w:tab/>
        </w:r>
        <w:r>
          <w:rPr>
            <w:noProof/>
            <w:webHidden/>
          </w:rPr>
          <w:fldChar w:fldCharType="begin"/>
        </w:r>
        <w:r>
          <w:rPr>
            <w:noProof/>
            <w:webHidden/>
          </w:rPr>
          <w:instrText xml:space="preserve"> PAGEREF _Toc417394126 \h </w:instrText>
        </w:r>
        <w:r>
          <w:rPr>
            <w:noProof/>
            <w:webHidden/>
          </w:rPr>
        </w:r>
        <w:r>
          <w:rPr>
            <w:noProof/>
            <w:webHidden/>
          </w:rPr>
          <w:fldChar w:fldCharType="separate"/>
        </w:r>
        <w:r w:rsidR="00012C3C">
          <w:rPr>
            <w:noProof/>
            <w:webHidden/>
          </w:rPr>
          <w:t>44</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127" w:history="1">
        <w:r w:rsidRPr="000E4F57">
          <w:rPr>
            <w:rStyle w:val="Hyperlink"/>
            <w:lang w:val="fr-CA"/>
          </w:rPr>
          <w:t>5.</w:t>
        </w:r>
        <w:r>
          <w:rPr>
            <w:rFonts w:ascii="Calibri" w:hAnsi="Calibri"/>
            <w:sz w:val="22"/>
            <w:szCs w:val="22"/>
            <w:lang w:val="nl-NL" w:eastAsia="nl-NL" w:bidi="ar-SA"/>
          </w:rPr>
          <w:tab/>
        </w:r>
        <w:r w:rsidRPr="0046387C">
          <w:rPr>
            <w:rStyle w:val="Hyperlink"/>
            <w:sz w:val="26"/>
            <w:szCs w:val="26"/>
            <w:lang w:val="fr-CA"/>
          </w:rPr>
          <w:t>La barre d’outils, les commandes et les fonctions du ClearNote HD</w:t>
        </w:r>
        <w:r w:rsidRPr="0046387C">
          <w:rPr>
            <w:webHidden/>
            <w:sz w:val="26"/>
            <w:szCs w:val="26"/>
          </w:rPr>
          <w:tab/>
        </w:r>
        <w:r>
          <w:rPr>
            <w:webHidden/>
          </w:rPr>
          <w:fldChar w:fldCharType="begin"/>
        </w:r>
        <w:r>
          <w:rPr>
            <w:webHidden/>
          </w:rPr>
          <w:instrText xml:space="preserve"> PAGEREF _Toc417394127 \h </w:instrText>
        </w:r>
        <w:r>
          <w:rPr>
            <w:webHidden/>
          </w:rPr>
        </w:r>
        <w:r>
          <w:rPr>
            <w:webHidden/>
          </w:rPr>
          <w:fldChar w:fldCharType="separate"/>
        </w:r>
        <w:r w:rsidR="00012C3C">
          <w:rPr>
            <w:webHidden/>
          </w:rPr>
          <w:t>45</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128" w:history="1">
        <w:r w:rsidRPr="000E4F57">
          <w:rPr>
            <w:rStyle w:val="Hyperlink"/>
            <w:noProof/>
            <w:lang w:val="fr-CA"/>
          </w:rPr>
          <w:t>Démarrer le logiciel</w:t>
        </w:r>
        <w:r>
          <w:rPr>
            <w:noProof/>
            <w:webHidden/>
          </w:rPr>
          <w:tab/>
        </w:r>
        <w:r>
          <w:rPr>
            <w:noProof/>
            <w:webHidden/>
          </w:rPr>
          <w:fldChar w:fldCharType="begin"/>
        </w:r>
        <w:r>
          <w:rPr>
            <w:noProof/>
            <w:webHidden/>
          </w:rPr>
          <w:instrText xml:space="preserve"> PAGEREF _Toc417394128 \h </w:instrText>
        </w:r>
        <w:r>
          <w:rPr>
            <w:noProof/>
            <w:webHidden/>
          </w:rPr>
        </w:r>
        <w:r>
          <w:rPr>
            <w:noProof/>
            <w:webHidden/>
          </w:rPr>
          <w:fldChar w:fldCharType="separate"/>
        </w:r>
        <w:r w:rsidR="00012C3C">
          <w:rPr>
            <w:noProof/>
            <w:webHidden/>
          </w:rPr>
          <w:t>45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29" w:history="1">
        <w:r w:rsidRPr="000E4F57">
          <w:rPr>
            <w:rStyle w:val="Hyperlink"/>
            <w:noProof/>
            <w:lang w:val="fr-CA"/>
          </w:rPr>
          <w:t>La barre d’outils</w:t>
        </w:r>
        <w:r>
          <w:rPr>
            <w:noProof/>
            <w:webHidden/>
          </w:rPr>
          <w:tab/>
        </w:r>
        <w:r>
          <w:rPr>
            <w:noProof/>
            <w:webHidden/>
          </w:rPr>
          <w:fldChar w:fldCharType="begin"/>
        </w:r>
        <w:r>
          <w:rPr>
            <w:noProof/>
            <w:webHidden/>
          </w:rPr>
          <w:instrText xml:space="preserve"> PAGEREF _Toc417394129 \h </w:instrText>
        </w:r>
        <w:r>
          <w:rPr>
            <w:noProof/>
            <w:webHidden/>
          </w:rPr>
        </w:r>
        <w:r>
          <w:rPr>
            <w:noProof/>
            <w:webHidden/>
          </w:rPr>
          <w:fldChar w:fldCharType="separate"/>
        </w:r>
        <w:r w:rsidR="00012C3C">
          <w:rPr>
            <w:noProof/>
            <w:webHidden/>
          </w:rPr>
          <w:t>45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30" w:history="1">
        <w:r w:rsidRPr="000E4F57">
          <w:rPr>
            <w:rStyle w:val="Hyperlink"/>
            <w:noProof/>
            <w:lang w:val="fr-CA"/>
          </w:rPr>
          <w:t>Activer et désactiver la mise au point automatique</w:t>
        </w:r>
        <w:r>
          <w:rPr>
            <w:noProof/>
            <w:webHidden/>
          </w:rPr>
          <w:tab/>
        </w:r>
        <w:r>
          <w:rPr>
            <w:noProof/>
            <w:webHidden/>
          </w:rPr>
          <w:fldChar w:fldCharType="begin"/>
        </w:r>
        <w:r>
          <w:rPr>
            <w:noProof/>
            <w:webHidden/>
          </w:rPr>
          <w:instrText xml:space="preserve"> PAGEREF _Toc417394130 \h </w:instrText>
        </w:r>
        <w:r>
          <w:rPr>
            <w:noProof/>
            <w:webHidden/>
          </w:rPr>
        </w:r>
        <w:r>
          <w:rPr>
            <w:noProof/>
            <w:webHidden/>
          </w:rPr>
          <w:fldChar w:fldCharType="separate"/>
        </w:r>
        <w:r w:rsidR="00012C3C">
          <w:rPr>
            <w:noProof/>
            <w:webHidden/>
          </w:rPr>
          <w:t>46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31" w:history="1">
        <w:r w:rsidRPr="000E4F57">
          <w:rPr>
            <w:rStyle w:val="Hyperlink"/>
            <w:noProof/>
            <w:lang w:val="fr-CA"/>
          </w:rPr>
          <w:t>Utilisation de l’écran tactile</w:t>
        </w:r>
        <w:r>
          <w:rPr>
            <w:noProof/>
            <w:webHidden/>
          </w:rPr>
          <w:tab/>
        </w:r>
        <w:r>
          <w:rPr>
            <w:noProof/>
            <w:webHidden/>
          </w:rPr>
          <w:fldChar w:fldCharType="begin"/>
        </w:r>
        <w:r>
          <w:rPr>
            <w:noProof/>
            <w:webHidden/>
          </w:rPr>
          <w:instrText xml:space="preserve"> PAGEREF _Toc417394131 \h </w:instrText>
        </w:r>
        <w:r>
          <w:rPr>
            <w:noProof/>
            <w:webHidden/>
          </w:rPr>
        </w:r>
        <w:r>
          <w:rPr>
            <w:noProof/>
            <w:webHidden/>
          </w:rPr>
          <w:fldChar w:fldCharType="separate"/>
        </w:r>
        <w:r w:rsidR="00012C3C">
          <w:rPr>
            <w:noProof/>
            <w:webHidden/>
          </w:rPr>
          <w:t>46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32" w:history="1">
        <w:r w:rsidRPr="000E4F57">
          <w:rPr>
            <w:rStyle w:val="Hyperlink"/>
            <w:noProof/>
            <w:lang w:val="fr-CA"/>
          </w:rPr>
          <w:t>Utilisation de la souris</w:t>
        </w:r>
        <w:r>
          <w:rPr>
            <w:noProof/>
            <w:webHidden/>
          </w:rPr>
          <w:tab/>
        </w:r>
        <w:r>
          <w:rPr>
            <w:noProof/>
            <w:webHidden/>
          </w:rPr>
          <w:fldChar w:fldCharType="begin"/>
        </w:r>
        <w:r>
          <w:rPr>
            <w:noProof/>
            <w:webHidden/>
          </w:rPr>
          <w:instrText xml:space="preserve"> PAGEREF _Toc417394132 \h </w:instrText>
        </w:r>
        <w:r>
          <w:rPr>
            <w:noProof/>
            <w:webHidden/>
          </w:rPr>
        </w:r>
        <w:r>
          <w:rPr>
            <w:noProof/>
            <w:webHidden/>
          </w:rPr>
          <w:fldChar w:fldCharType="separate"/>
        </w:r>
        <w:r w:rsidR="00012C3C">
          <w:rPr>
            <w:noProof/>
            <w:webHidden/>
          </w:rPr>
          <w:t>46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33" w:history="1">
        <w:r w:rsidRPr="000E4F57">
          <w:rPr>
            <w:rStyle w:val="Hyperlink"/>
            <w:noProof/>
            <w:lang w:val="fr-CA"/>
          </w:rPr>
          <w:t>Liste des commandes</w:t>
        </w:r>
        <w:r>
          <w:rPr>
            <w:noProof/>
            <w:webHidden/>
          </w:rPr>
          <w:tab/>
        </w:r>
        <w:r>
          <w:rPr>
            <w:noProof/>
            <w:webHidden/>
          </w:rPr>
          <w:fldChar w:fldCharType="begin"/>
        </w:r>
        <w:r>
          <w:rPr>
            <w:noProof/>
            <w:webHidden/>
          </w:rPr>
          <w:instrText xml:space="preserve"> PAGEREF _Toc417394133 \h </w:instrText>
        </w:r>
        <w:r>
          <w:rPr>
            <w:noProof/>
            <w:webHidden/>
          </w:rPr>
        </w:r>
        <w:r>
          <w:rPr>
            <w:noProof/>
            <w:webHidden/>
          </w:rPr>
          <w:fldChar w:fldCharType="separate"/>
        </w:r>
        <w:r w:rsidR="00012C3C">
          <w:rPr>
            <w:noProof/>
            <w:webHidden/>
          </w:rPr>
          <w:t>47</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34" w:history="1">
        <w:r w:rsidRPr="000E4F57">
          <w:rPr>
            <w:rStyle w:val="Hyperlink"/>
            <w:noProof/>
            <w:lang w:val="fr-CA"/>
          </w:rPr>
          <w:t>Ajuster le grossissement</w:t>
        </w:r>
        <w:r>
          <w:rPr>
            <w:noProof/>
            <w:webHidden/>
          </w:rPr>
          <w:tab/>
        </w:r>
        <w:r>
          <w:rPr>
            <w:noProof/>
            <w:webHidden/>
          </w:rPr>
          <w:fldChar w:fldCharType="begin"/>
        </w:r>
        <w:r>
          <w:rPr>
            <w:noProof/>
            <w:webHidden/>
          </w:rPr>
          <w:instrText xml:space="preserve"> PAGEREF _Toc417394134 \h </w:instrText>
        </w:r>
        <w:r>
          <w:rPr>
            <w:noProof/>
            <w:webHidden/>
          </w:rPr>
        </w:r>
        <w:r>
          <w:rPr>
            <w:noProof/>
            <w:webHidden/>
          </w:rPr>
          <w:fldChar w:fldCharType="separate"/>
        </w:r>
        <w:r w:rsidR="00012C3C">
          <w:rPr>
            <w:noProof/>
            <w:webHidden/>
          </w:rPr>
          <w:t>48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35" w:history="1">
        <w:r w:rsidRPr="000E4F57">
          <w:rPr>
            <w:rStyle w:val="Hyperlink"/>
            <w:noProof/>
            <w:lang w:val="fr-CA"/>
          </w:rPr>
          <w:t>Modes de visualisation</w:t>
        </w:r>
        <w:r>
          <w:rPr>
            <w:noProof/>
            <w:webHidden/>
          </w:rPr>
          <w:tab/>
        </w:r>
        <w:r>
          <w:rPr>
            <w:noProof/>
            <w:webHidden/>
          </w:rPr>
          <w:fldChar w:fldCharType="begin"/>
        </w:r>
        <w:r>
          <w:rPr>
            <w:noProof/>
            <w:webHidden/>
          </w:rPr>
          <w:instrText xml:space="preserve"> PAGEREF _Toc417394135 \h </w:instrText>
        </w:r>
        <w:r>
          <w:rPr>
            <w:noProof/>
            <w:webHidden/>
          </w:rPr>
        </w:r>
        <w:r>
          <w:rPr>
            <w:noProof/>
            <w:webHidden/>
          </w:rPr>
          <w:fldChar w:fldCharType="separate"/>
        </w:r>
        <w:r w:rsidR="00012C3C">
          <w:rPr>
            <w:noProof/>
            <w:webHidden/>
          </w:rPr>
          <w:t>49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36" w:history="1">
        <w:r w:rsidRPr="000E4F57">
          <w:rPr>
            <w:rStyle w:val="Hyperlink"/>
            <w:noProof/>
            <w:lang w:val="fr-CA" w:eastAsia="nl-NL"/>
          </w:rPr>
          <w:t>Demi-couleurs</w:t>
        </w:r>
        <w:r>
          <w:rPr>
            <w:noProof/>
            <w:webHidden/>
          </w:rPr>
          <w:tab/>
        </w:r>
        <w:r>
          <w:rPr>
            <w:noProof/>
            <w:webHidden/>
          </w:rPr>
          <w:fldChar w:fldCharType="begin"/>
        </w:r>
        <w:r>
          <w:rPr>
            <w:noProof/>
            <w:webHidden/>
          </w:rPr>
          <w:instrText xml:space="preserve"> PAGEREF _Toc417394136 \h </w:instrText>
        </w:r>
        <w:r>
          <w:rPr>
            <w:noProof/>
            <w:webHidden/>
          </w:rPr>
        </w:r>
        <w:r>
          <w:rPr>
            <w:noProof/>
            <w:webHidden/>
          </w:rPr>
          <w:fldChar w:fldCharType="separate"/>
        </w:r>
        <w:r w:rsidR="00012C3C">
          <w:rPr>
            <w:noProof/>
            <w:webHidden/>
          </w:rPr>
          <w:t>49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37" w:history="1">
        <w:r w:rsidRPr="000E4F57">
          <w:rPr>
            <w:rStyle w:val="Hyperlink"/>
            <w:noProof/>
            <w:lang w:val="fr-CA" w:eastAsia="nl-NL"/>
          </w:rPr>
          <w:t>Épaisseur du texte</w:t>
        </w:r>
        <w:r>
          <w:rPr>
            <w:noProof/>
            <w:webHidden/>
          </w:rPr>
          <w:tab/>
        </w:r>
        <w:r>
          <w:rPr>
            <w:noProof/>
            <w:webHidden/>
          </w:rPr>
          <w:fldChar w:fldCharType="begin"/>
        </w:r>
        <w:r>
          <w:rPr>
            <w:noProof/>
            <w:webHidden/>
          </w:rPr>
          <w:instrText xml:space="preserve"> PAGEREF _Toc417394137 \h </w:instrText>
        </w:r>
        <w:r>
          <w:rPr>
            <w:noProof/>
            <w:webHidden/>
          </w:rPr>
        </w:r>
        <w:r>
          <w:rPr>
            <w:noProof/>
            <w:webHidden/>
          </w:rPr>
          <w:fldChar w:fldCharType="separate"/>
        </w:r>
        <w:r w:rsidR="00012C3C">
          <w:rPr>
            <w:noProof/>
            <w:webHidden/>
          </w:rPr>
          <w:t>49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38" w:history="1">
        <w:r w:rsidRPr="000E4F57">
          <w:rPr>
            <w:rStyle w:val="Hyperlink"/>
            <w:noProof/>
            <w:lang w:val="fr-CA" w:eastAsia="nl-NL"/>
          </w:rPr>
          <w:t>Contraste automatique</w:t>
        </w:r>
        <w:r>
          <w:rPr>
            <w:noProof/>
            <w:webHidden/>
          </w:rPr>
          <w:tab/>
        </w:r>
        <w:r>
          <w:rPr>
            <w:noProof/>
            <w:webHidden/>
          </w:rPr>
          <w:fldChar w:fldCharType="begin"/>
        </w:r>
        <w:r>
          <w:rPr>
            <w:noProof/>
            <w:webHidden/>
          </w:rPr>
          <w:instrText xml:space="preserve"> PAGEREF _Toc417394138 \h </w:instrText>
        </w:r>
        <w:r>
          <w:rPr>
            <w:noProof/>
            <w:webHidden/>
          </w:rPr>
        </w:r>
        <w:r>
          <w:rPr>
            <w:noProof/>
            <w:webHidden/>
          </w:rPr>
          <w:fldChar w:fldCharType="separate"/>
        </w:r>
        <w:r w:rsidR="00012C3C">
          <w:rPr>
            <w:noProof/>
            <w:webHidden/>
          </w:rPr>
          <w:t>49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39" w:history="1">
        <w:r w:rsidRPr="000E4F57">
          <w:rPr>
            <w:rStyle w:val="Hyperlink"/>
            <w:noProof/>
            <w:lang w:val="fr-CA"/>
          </w:rPr>
          <w:t>Déplacer et changer les dimensions d’une fenêtre</w:t>
        </w:r>
        <w:r>
          <w:rPr>
            <w:noProof/>
            <w:webHidden/>
          </w:rPr>
          <w:tab/>
        </w:r>
        <w:r>
          <w:rPr>
            <w:noProof/>
            <w:webHidden/>
          </w:rPr>
          <w:fldChar w:fldCharType="begin"/>
        </w:r>
        <w:r>
          <w:rPr>
            <w:noProof/>
            <w:webHidden/>
          </w:rPr>
          <w:instrText xml:space="preserve"> PAGEREF _Toc417394139 \h </w:instrText>
        </w:r>
        <w:r>
          <w:rPr>
            <w:noProof/>
            <w:webHidden/>
          </w:rPr>
        </w:r>
        <w:r>
          <w:rPr>
            <w:noProof/>
            <w:webHidden/>
          </w:rPr>
          <w:fldChar w:fldCharType="separate"/>
        </w:r>
        <w:r w:rsidR="00012C3C">
          <w:rPr>
            <w:noProof/>
            <w:webHidden/>
          </w:rPr>
          <w:t>49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40" w:history="1">
        <w:r w:rsidRPr="000E4F57">
          <w:rPr>
            <w:rStyle w:val="Hyperlink"/>
            <w:noProof/>
            <w:lang w:val="fr-CA" w:eastAsia="nl-NL"/>
          </w:rPr>
          <w:t>Activer et calibrer les marqueurs de ligne</w:t>
        </w:r>
        <w:r>
          <w:rPr>
            <w:noProof/>
            <w:webHidden/>
          </w:rPr>
          <w:tab/>
        </w:r>
        <w:r>
          <w:rPr>
            <w:noProof/>
            <w:webHidden/>
          </w:rPr>
          <w:fldChar w:fldCharType="begin"/>
        </w:r>
        <w:r>
          <w:rPr>
            <w:noProof/>
            <w:webHidden/>
          </w:rPr>
          <w:instrText xml:space="preserve"> PAGEREF _Toc417394140 \h </w:instrText>
        </w:r>
        <w:r>
          <w:rPr>
            <w:noProof/>
            <w:webHidden/>
          </w:rPr>
        </w:r>
        <w:r>
          <w:rPr>
            <w:noProof/>
            <w:webHidden/>
          </w:rPr>
          <w:fldChar w:fldCharType="separate"/>
        </w:r>
        <w:r w:rsidR="00012C3C">
          <w:rPr>
            <w:noProof/>
            <w:webHidden/>
          </w:rPr>
          <w:t>50</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41" w:history="1">
        <w:r w:rsidRPr="000E4F57">
          <w:rPr>
            <w:rStyle w:val="Hyperlink"/>
            <w:noProof/>
            <w:lang w:val="fr-CA" w:eastAsia="nl-NL"/>
          </w:rPr>
          <w:t>Enregistrer et ouvrir des images</w:t>
        </w:r>
        <w:r>
          <w:rPr>
            <w:noProof/>
            <w:webHidden/>
          </w:rPr>
          <w:tab/>
        </w:r>
        <w:r>
          <w:rPr>
            <w:noProof/>
            <w:webHidden/>
          </w:rPr>
          <w:fldChar w:fldCharType="begin"/>
        </w:r>
        <w:r>
          <w:rPr>
            <w:noProof/>
            <w:webHidden/>
          </w:rPr>
          <w:instrText xml:space="preserve"> PAGEREF _Toc417394141 \h </w:instrText>
        </w:r>
        <w:r>
          <w:rPr>
            <w:noProof/>
            <w:webHidden/>
          </w:rPr>
        </w:r>
        <w:r>
          <w:rPr>
            <w:noProof/>
            <w:webHidden/>
          </w:rPr>
          <w:fldChar w:fldCharType="separate"/>
        </w:r>
        <w:r w:rsidR="00012C3C">
          <w:rPr>
            <w:noProof/>
            <w:webHidden/>
          </w:rPr>
          <w:t>50</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42" w:history="1">
        <w:r w:rsidRPr="000E4F57">
          <w:rPr>
            <w:rStyle w:val="Hyperlink"/>
            <w:noProof/>
            <w:lang w:val="fr-CA" w:eastAsia="nl-NL"/>
          </w:rPr>
          <w:t>Refléter/renverser l’image</w:t>
        </w:r>
        <w:r>
          <w:rPr>
            <w:noProof/>
            <w:webHidden/>
          </w:rPr>
          <w:tab/>
        </w:r>
        <w:r>
          <w:rPr>
            <w:noProof/>
            <w:webHidden/>
          </w:rPr>
          <w:fldChar w:fldCharType="begin"/>
        </w:r>
        <w:r>
          <w:rPr>
            <w:noProof/>
            <w:webHidden/>
          </w:rPr>
          <w:instrText xml:space="preserve"> PAGEREF _Toc417394142 \h </w:instrText>
        </w:r>
        <w:r>
          <w:rPr>
            <w:noProof/>
            <w:webHidden/>
          </w:rPr>
        </w:r>
        <w:r>
          <w:rPr>
            <w:noProof/>
            <w:webHidden/>
          </w:rPr>
          <w:fldChar w:fldCharType="separate"/>
        </w:r>
        <w:r w:rsidR="00012C3C">
          <w:rPr>
            <w:noProof/>
            <w:webHidden/>
          </w:rPr>
          <w:t>50</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43" w:history="1">
        <w:r w:rsidRPr="000E4F57">
          <w:rPr>
            <w:rStyle w:val="Hyperlink"/>
            <w:noProof/>
            <w:lang w:val="fr-CA"/>
          </w:rPr>
          <w:t>Activer/désactiver la mise au point automatique</w:t>
        </w:r>
        <w:r>
          <w:rPr>
            <w:noProof/>
            <w:webHidden/>
          </w:rPr>
          <w:tab/>
        </w:r>
        <w:r>
          <w:rPr>
            <w:noProof/>
            <w:webHidden/>
          </w:rPr>
          <w:fldChar w:fldCharType="begin"/>
        </w:r>
        <w:r>
          <w:rPr>
            <w:noProof/>
            <w:webHidden/>
          </w:rPr>
          <w:instrText xml:space="preserve"> PAGEREF _Toc417394143 \h </w:instrText>
        </w:r>
        <w:r>
          <w:rPr>
            <w:noProof/>
            <w:webHidden/>
          </w:rPr>
        </w:r>
        <w:r>
          <w:rPr>
            <w:noProof/>
            <w:webHidden/>
          </w:rPr>
          <w:fldChar w:fldCharType="separate"/>
        </w:r>
        <w:r w:rsidR="00012C3C">
          <w:rPr>
            <w:noProof/>
            <w:webHidden/>
          </w:rPr>
          <w:t>50</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144" w:history="1">
        <w:r w:rsidRPr="000E4F57">
          <w:rPr>
            <w:rStyle w:val="Hyperlink"/>
          </w:rPr>
          <w:t>6.</w:t>
        </w:r>
        <w:r>
          <w:rPr>
            <w:rFonts w:ascii="Calibri" w:hAnsi="Calibri"/>
            <w:sz w:val="22"/>
            <w:szCs w:val="22"/>
            <w:lang w:val="nl-NL" w:eastAsia="nl-NL" w:bidi="ar-SA"/>
          </w:rPr>
          <w:tab/>
        </w:r>
        <w:r w:rsidRPr="000E4F57">
          <w:rPr>
            <w:rStyle w:val="Hyperlink"/>
          </w:rPr>
          <w:t>Utilisation de la télécommande</w:t>
        </w:r>
        <w:r>
          <w:rPr>
            <w:webHidden/>
          </w:rPr>
          <w:tab/>
        </w:r>
        <w:r>
          <w:rPr>
            <w:webHidden/>
          </w:rPr>
          <w:fldChar w:fldCharType="begin"/>
        </w:r>
        <w:r>
          <w:rPr>
            <w:webHidden/>
          </w:rPr>
          <w:instrText xml:space="preserve"> PAGEREF _Toc417394144 \h </w:instrText>
        </w:r>
        <w:r>
          <w:rPr>
            <w:webHidden/>
          </w:rPr>
        </w:r>
        <w:r>
          <w:rPr>
            <w:webHidden/>
          </w:rPr>
          <w:fldChar w:fldCharType="separate"/>
        </w:r>
        <w:r w:rsidR="00012C3C">
          <w:rPr>
            <w:webHidden/>
          </w:rPr>
          <w:t>51</w:t>
        </w:r>
        <w:r>
          <w:rPr>
            <w:webHidden/>
          </w:rPr>
          <w:fldChar w:fldCharType="end"/>
        </w:r>
      </w:hyperlink>
    </w:p>
    <w:p w:rsidR="0046387C" w:rsidRDefault="0046387C">
      <w:pPr>
        <w:pStyle w:val="TOC2"/>
        <w:rPr>
          <w:rFonts w:ascii="Calibri" w:hAnsi="Calibri" w:cs="Times New Roman"/>
          <w:noProof/>
          <w:sz w:val="22"/>
          <w:szCs w:val="22"/>
          <w:lang w:val="nl-NL" w:eastAsia="nl-NL" w:bidi="ar-SA"/>
        </w:rPr>
      </w:pPr>
      <w:hyperlink w:anchor="_Toc417394145" w:history="1">
        <w:r w:rsidRPr="000E4F57">
          <w:rPr>
            <w:rStyle w:val="Hyperlink"/>
            <w:noProof/>
            <w:lang w:val="fr-CA"/>
          </w:rPr>
          <w:t>Fonctions de base</w:t>
        </w:r>
        <w:r>
          <w:rPr>
            <w:noProof/>
            <w:webHidden/>
          </w:rPr>
          <w:tab/>
        </w:r>
        <w:r>
          <w:rPr>
            <w:noProof/>
            <w:webHidden/>
          </w:rPr>
          <w:fldChar w:fldCharType="begin"/>
        </w:r>
        <w:r>
          <w:rPr>
            <w:noProof/>
            <w:webHidden/>
          </w:rPr>
          <w:instrText xml:space="preserve"> PAGEREF _Toc417394145 \h </w:instrText>
        </w:r>
        <w:r>
          <w:rPr>
            <w:noProof/>
            <w:webHidden/>
          </w:rPr>
        </w:r>
        <w:r>
          <w:rPr>
            <w:noProof/>
            <w:webHidden/>
          </w:rPr>
          <w:fldChar w:fldCharType="separate"/>
        </w:r>
        <w:r w:rsidR="00012C3C">
          <w:rPr>
            <w:noProof/>
            <w:webHidden/>
          </w:rPr>
          <w:t>51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46" w:history="1">
        <w:r w:rsidRPr="000E4F57">
          <w:rPr>
            <w:rStyle w:val="Hyperlink"/>
            <w:noProof/>
            <w:lang w:val="fr-CA"/>
          </w:rPr>
          <w:t>Ajuster le grossissement</w:t>
        </w:r>
        <w:r>
          <w:rPr>
            <w:noProof/>
            <w:webHidden/>
          </w:rPr>
          <w:tab/>
        </w:r>
        <w:r>
          <w:rPr>
            <w:noProof/>
            <w:webHidden/>
          </w:rPr>
          <w:fldChar w:fldCharType="begin"/>
        </w:r>
        <w:r>
          <w:rPr>
            <w:noProof/>
            <w:webHidden/>
          </w:rPr>
          <w:instrText xml:space="preserve"> PAGEREF _Toc417394146 \h </w:instrText>
        </w:r>
        <w:r>
          <w:rPr>
            <w:noProof/>
            <w:webHidden/>
          </w:rPr>
        </w:r>
        <w:r>
          <w:rPr>
            <w:noProof/>
            <w:webHidden/>
          </w:rPr>
          <w:fldChar w:fldCharType="separate"/>
        </w:r>
        <w:r w:rsidR="00012C3C">
          <w:rPr>
            <w:noProof/>
            <w:webHidden/>
          </w:rPr>
          <w:t>51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47" w:history="1">
        <w:r w:rsidRPr="000E4F57">
          <w:rPr>
            <w:rStyle w:val="Hyperlink"/>
            <w:noProof/>
            <w:lang w:val="fr-CA"/>
          </w:rPr>
          <w:t>Modes de visualisation</w:t>
        </w:r>
        <w:r>
          <w:rPr>
            <w:noProof/>
            <w:webHidden/>
          </w:rPr>
          <w:tab/>
        </w:r>
        <w:r>
          <w:rPr>
            <w:noProof/>
            <w:webHidden/>
          </w:rPr>
          <w:fldChar w:fldCharType="begin"/>
        </w:r>
        <w:r>
          <w:rPr>
            <w:noProof/>
            <w:webHidden/>
          </w:rPr>
          <w:instrText xml:space="preserve"> PAGEREF _Toc417394147 \h </w:instrText>
        </w:r>
        <w:r>
          <w:rPr>
            <w:noProof/>
            <w:webHidden/>
          </w:rPr>
        </w:r>
        <w:r>
          <w:rPr>
            <w:noProof/>
            <w:webHidden/>
          </w:rPr>
          <w:fldChar w:fldCharType="separate"/>
        </w:r>
        <w:r w:rsidR="00012C3C">
          <w:rPr>
            <w:noProof/>
            <w:webHidden/>
          </w:rPr>
          <w:t>51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48" w:history="1">
        <w:r w:rsidRPr="000E4F57">
          <w:rPr>
            <w:rStyle w:val="Hyperlink"/>
            <w:noProof/>
            <w:lang w:val="fr-CA"/>
          </w:rPr>
          <w:t>Demi-couleurs</w:t>
        </w:r>
        <w:r>
          <w:rPr>
            <w:noProof/>
            <w:webHidden/>
          </w:rPr>
          <w:tab/>
        </w:r>
        <w:r>
          <w:rPr>
            <w:noProof/>
            <w:webHidden/>
          </w:rPr>
          <w:fldChar w:fldCharType="begin"/>
        </w:r>
        <w:r>
          <w:rPr>
            <w:noProof/>
            <w:webHidden/>
          </w:rPr>
          <w:instrText xml:space="preserve"> PAGEREF _Toc417394148 \h </w:instrText>
        </w:r>
        <w:r>
          <w:rPr>
            <w:noProof/>
            <w:webHidden/>
          </w:rPr>
        </w:r>
        <w:r>
          <w:rPr>
            <w:noProof/>
            <w:webHidden/>
          </w:rPr>
          <w:fldChar w:fldCharType="separate"/>
        </w:r>
        <w:r w:rsidR="00012C3C">
          <w:rPr>
            <w:noProof/>
            <w:webHidden/>
          </w:rPr>
          <w:t>51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49" w:history="1">
        <w:r w:rsidRPr="000E4F57">
          <w:rPr>
            <w:rStyle w:val="Hyperlink"/>
            <w:noProof/>
            <w:lang w:val="fr-CA"/>
          </w:rPr>
          <w:t>Mise au point automatique</w:t>
        </w:r>
        <w:r>
          <w:rPr>
            <w:noProof/>
            <w:webHidden/>
          </w:rPr>
          <w:tab/>
        </w:r>
        <w:r>
          <w:rPr>
            <w:noProof/>
            <w:webHidden/>
          </w:rPr>
          <w:fldChar w:fldCharType="begin"/>
        </w:r>
        <w:r>
          <w:rPr>
            <w:noProof/>
            <w:webHidden/>
          </w:rPr>
          <w:instrText xml:space="preserve"> PAGEREF _Toc417394149 \h </w:instrText>
        </w:r>
        <w:r>
          <w:rPr>
            <w:noProof/>
            <w:webHidden/>
          </w:rPr>
        </w:r>
        <w:r>
          <w:rPr>
            <w:noProof/>
            <w:webHidden/>
          </w:rPr>
          <w:fldChar w:fldCharType="separate"/>
        </w:r>
        <w:r w:rsidR="00012C3C">
          <w:rPr>
            <w:noProof/>
            <w:webHidden/>
          </w:rPr>
          <w:t>51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50" w:history="1">
        <w:r w:rsidRPr="000E4F57">
          <w:rPr>
            <w:rStyle w:val="Hyperlink"/>
            <w:noProof/>
            <w:lang w:val="fr-CA"/>
          </w:rPr>
          <w:t>Utilisation de la touche Maj (Shift)</w:t>
        </w:r>
        <w:r>
          <w:rPr>
            <w:noProof/>
            <w:webHidden/>
          </w:rPr>
          <w:tab/>
        </w:r>
        <w:r>
          <w:rPr>
            <w:noProof/>
            <w:webHidden/>
          </w:rPr>
          <w:fldChar w:fldCharType="begin"/>
        </w:r>
        <w:r>
          <w:rPr>
            <w:noProof/>
            <w:webHidden/>
          </w:rPr>
          <w:instrText xml:space="preserve"> PAGEREF _Toc417394150 \h </w:instrText>
        </w:r>
        <w:r>
          <w:rPr>
            <w:noProof/>
            <w:webHidden/>
          </w:rPr>
        </w:r>
        <w:r>
          <w:rPr>
            <w:noProof/>
            <w:webHidden/>
          </w:rPr>
          <w:fldChar w:fldCharType="separate"/>
        </w:r>
        <w:r w:rsidR="00012C3C">
          <w:rPr>
            <w:noProof/>
            <w:webHidden/>
          </w:rPr>
          <w:t>51</w:t>
        </w:r>
        <w:r>
          <w:rPr>
            <w:noProof/>
            <w:webHidden/>
          </w:rPr>
          <w:fldChar w:fldCharType="end"/>
        </w:r>
      </w:hyperlink>
    </w:p>
    <w:p w:rsidR="0046387C" w:rsidRDefault="0046387C">
      <w:pPr>
        <w:pStyle w:val="TOC2"/>
        <w:rPr>
          <w:rFonts w:ascii="Calibri" w:hAnsi="Calibri" w:cs="Times New Roman"/>
          <w:noProof/>
          <w:sz w:val="22"/>
          <w:szCs w:val="22"/>
          <w:lang w:val="nl-NL" w:eastAsia="nl-NL" w:bidi="ar-SA"/>
        </w:rPr>
      </w:pPr>
      <w:hyperlink w:anchor="_Toc417394151" w:history="1">
        <w:r w:rsidRPr="000E4F57">
          <w:rPr>
            <w:rStyle w:val="Hyperlink"/>
            <w:noProof/>
            <w:lang w:val="fr-CA"/>
          </w:rPr>
          <w:t>Fonctions avec la touche Maj (Shift)</w:t>
        </w:r>
        <w:r>
          <w:rPr>
            <w:noProof/>
            <w:webHidden/>
          </w:rPr>
          <w:tab/>
        </w:r>
        <w:r>
          <w:rPr>
            <w:noProof/>
            <w:webHidden/>
          </w:rPr>
          <w:fldChar w:fldCharType="begin"/>
        </w:r>
        <w:r>
          <w:rPr>
            <w:noProof/>
            <w:webHidden/>
          </w:rPr>
          <w:instrText xml:space="preserve"> PAGEREF _Toc417394151 \h </w:instrText>
        </w:r>
        <w:r>
          <w:rPr>
            <w:noProof/>
            <w:webHidden/>
          </w:rPr>
        </w:r>
        <w:r>
          <w:rPr>
            <w:noProof/>
            <w:webHidden/>
          </w:rPr>
          <w:fldChar w:fldCharType="separate"/>
        </w:r>
        <w:r w:rsidR="00012C3C">
          <w:rPr>
            <w:noProof/>
            <w:webHidden/>
          </w:rPr>
          <w:t>52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52" w:history="1">
        <w:r w:rsidRPr="000E4F57">
          <w:rPr>
            <w:rStyle w:val="Hyperlink"/>
            <w:noProof/>
            <w:lang w:val="fr-CA"/>
          </w:rPr>
          <w:t>Passer d’une application à une autre</w:t>
        </w:r>
        <w:r>
          <w:rPr>
            <w:noProof/>
            <w:webHidden/>
          </w:rPr>
          <w:tab/>
        </w:r>
        <w:r>
          <w:rPr>
            <w:noProof/>
            <w:webHidden/>
          </w:rPr>
          <w:fldChar w:fldCharType="begin"/>
        </w:r>
        <w:r>
          <w:rPr>
            <w:noProof/>
            <w:webHidden/>
          </w:rPr>
          <w:instrText xml:space="preserve"> PAGEREF _Toc417394152 \h </w:instrText>
        </w:r>
        <w:r>
          <w:rPr>
            <w:noProof/>
            <w:webHidden/>
          </w:rPr>
        </w:r>
        <w:r>
          <w:rPr>
            <w:noProof/>
            <w:webHidden/>
          </w:rPr>
          <w:fldChar w:fldCharType="separate"/>
        </w:r>
        <w:r w:rsidR="00012C3C">
          <w:rPr>
            <w:noProof/>
            <w:webHidden/>
          </w:rPr>
          <w:t>52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53" w:history="1">
        <w:r w:rsidRPr="000E4F57">
          <w:rPr>
            <w:rStyle w:val="Hyperlink"/>
            <w:noProof/>
            <w:lang w:val="fr-CA"/>
          </w:rPr>
          <w:t>Positionnement de la ligne de lecture ou de l’écran partagé</w:t>
        </w:r>
        <w:r>
          <w:rPr>
            <w:noProof/>
            <w:webHidden/>
          </w:rPr>
          <w:tab/>
        </w:r>
        <w:r>
          <w:rPr>
            <w:noProof/>
            <w:webHidden/>
          </w:rPr>
          <w:fldChar w:fldCharType="begin"/>
        </w:r>
        <w:r>
          <w:rPr>
            <w:noProof/>
            <w:webHidden/>
          </w:rPr>
          <w:instrText xml:space="preserve"> PAGEREF _Toc417394153 \h </w:instrText>
        </w:r>
        <w:r>
          <w:rPr>
            <w:noProof/>
            <w:webHidden/>
          </w:rPr>
        </w:r>
        <w:r>
          <w:rPr>
            <w:noProof/>
            <w:webHidden/>
          </w:rPr>
          <w:fldChar w:fldCharType="separate"/>
        </w:r>
        <w:r w:rsidR="00012C3C">
          <w:rPr>
            <w:noProof/>
            <w:webHidden/>
          </w:rPr>
          <w:t>52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54" w:history="1">
        <w:r w:rsidRPr="000E4F57">
          <w:rPr>
            <w:rStyle w:val="Hyperlink"/>
            <w:noProof/>
            <w:lang w:val="fr-CA"/>
          </w:rPr>
          <w:t>Refaire la mise au point</w:t>
        </w:r>
        <w:r>
          <w:rPr>
            <w:noProof/>
            <w:webHidden/>
          </w:rPr>
          <w:tab/>
        </w:r>
        <w:r>
          <w:rPr>
            <w:noProof/>
            <w:webHidden/>
          </w:rPr>
          <w:fldChar w:fldCharType="begin"/>
        </w:r>
        <w:r>
          <w:rPr>
            <w:noProof/>
            <w:webHidden/>
          </w:rPr>
          <w:instrText xml:space="preserve"> PAGEREF _Toc417394154 \h </w:instrText>
        </w:r>
        <w:r>
          <w:rPr>
            <w:noProof/>
            <w:webHidden/>
          </w:rPr>
        </w:r>
        <w:r>
          <w:rPr>
            <w:noProof/>
            <w:webHidden/>
          </w:rPr>
          <w:fldChar w:fldCharType="separate"/>
        </w:r>
        <w:r w:rsidR="00012C3C">
          <w:rPr>
            <w:noProof/>
            <w:webHidden/>
          </w:rPr>
          <w:t>52</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155" w:history="1">
        <w:r w:rsidRPr="000E4F57">
          <w:rPr>
            <w:rStyle w:val="Hyperlink"/>
            <w:lang w:val="fr-CA"/>
          </w:rPr>
          <w:t>7.</w:t>
        </w:r>
        <w:r>
          <w:rPr>
            <w:rFonts w:ascii="Calibri" w:hAnsi="Calibri"/>
            <w:sz w:val="22"/>
            <w:szCs w:val="22"/>
            <w:lang w:val="nl-NL" w:eastAsia="nl-NL" w:bidi="ar-SA"/>
          </w:rPr>
          <w:tab/>
        </w:r>
        <w:r w:rsidRPr="000E4F57">
          <w:rPr>
            <w:rStyle w:val="Hyperlink"/>
            <w:lang w:val="fr-CA"/>
          </w:rPr>
          <w:t>ClearNote HD et logiciel de grossissement d’écran</w:t>
        </w:r>
        <w:r>
          <w:rPr>
            <w:webHidden/>
          </w:rPr>
          <w:tab/>
        </w:r>
        <w:r>
          <w:rPr>
            <w:webHidden/>
          </w:rPr>
          <w:fldChar w:fldCharType="begin"/>
        </w:r>
        <w:r>
          <w:rPr>
            <w:webHidden/>
          </w:rPr>
          <w:instrText xml:space="preserve"> PAGEREF _Toc417394155 \h </w:instrText>
        </w:r>
        <w:r>
          <w:rPr>
            <w:webHidden/>
          </w:rPr>
        </w:r>
        <w:r>
          <w:rPr>
            <w:webHidden/>
          </w:rPr>
          <w:fldChar w:fldCharType="separate"/>
        </w:r>
        <w:r w:rsidR="00012C3C">
          <w:rPr>
            <w:webHidden/>
          </w:rPr>
          <w:t>53</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56" w:history="1">
        <w:r w:rsidRPr="000E4F57">
          <w:rPr>
            <w:rStyle w:val="Hyperlink"/>
            <w:lang w:val="fr-CA"/>
          </w:rPr>
          <w:t>Annexe A: Sécurité</w:t>
        </w:r>
        <w:r>
          <w:rPr>
            <w:webHidden/>
          </w:rPr>
          <w:tab/>
        </w:r>
        <w:r>
          <w:rPr>
            <w:webHidden/>
          </w:rPr>
          <w:fldChar w:fldCharType="begin"/>
        </w:r>
        <w:r>
          <w:rPr>
            <w:webHidden/>
          </w:rPr>
          <w:instrText xml:space="preserve"> PAGEREF _Toc417394156 \h </w:instrText>
        </w:r>
        <w:r>
          <w:rPr>
            <w:webHidden/>
          </w:rPr>
        </w:r>
        <w:r>
          <w:rPr>
            <w:webHidden/>
          </w:rPr>
          <w:fldChar w:fldCharType="separate"/>
        </w:r>
        <w:r w:rsidR="00012C3C">
          <w:rPr>
            <w:webHidden/>
          </w:rPr>
          <w:t>54</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57" w:history="1">
        <w:r w:rsidRPr="000E4F57">
          <w:rPr>
            <w:rStyle w:val="Hyperlink"/>
            <w:lang w:val="fr-CA"/>
          </w:rPr>
          <w:t>Annexe B: Renseignements techniques</w:t>
        </w:r>
        <w:r>
          <w:rPr>
            <w:webHidden/>
          </w:rPr>
          <w:tab/>
        </w:r>
        <w:r>
          <w:rPr>
            <w:webHidden/>
          </w:rPr>
          <w:fldChar w:fldCharType="begin"/>
        </w:r>
        <w:r>
          <w:rPr>
            <w:webHidden/>
          </w:rPr>
          <w:instrText xml:space="preserve"> PAGEREF _Toc417394157 \h </w:instrText>
        </w:r>
        <w:r>
          <w:rPr>
            <w:webHidden/>
          </w:rPr>
        </w:r>
        <w:r>
          <w:rPr>
            <w:webHidden/>
          </w:rPr>
          <w:fldChar w:fldCharType="separate"/>
        </w:r>
        <w:r w:rsidR="00012C3C">
          <w:rPr>
            <w:webHidden/>
          </w:rPr>
          <w:t>55</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58" w:history="1">
        <w:r w:rsidRPr="000E4F57">
          <w:rPr>
            <w:rStyle w:val="Hyperlink"/>
            <w:lang w:val="fr-CA"/>
          </w:rPr>
          <w:t>Annexe C: Conformité</w:t>
        </w:r>
        <w:r>
          <w:rPr>
            <w:webHidden/>
          </w:rPr>
          <w:tab/>
        </w:r>
        <w:r>
          <w:rPr>
            <w:webHidden/>
          </w:rPr>
          <w:fldChar w:fldCharType="begin"/>
        </w:r>
        <w:r>
          <w:rPr>
            <w:webHidden/>
          </w:rPr>
          <w:instrText xml:space="preserve"> PAGEREF _Toc417394158 \h </w:instrText>
        </w:r>
        <w:r>
          <w:rPr>
            <w:webHidden/>
          </w:rPr>
        </w:r>
        <w:r>
          <w:rPr>
            <w:webHidden/>
          </w:rPr>
          <w:fldChar w:fldCharType="separate"/>
        </w:r>
        <w:r w:rsidR="00012C3C">
          <w:rPr>
            <w:webHidden/>
          </w:rPr>
          <w:t>56</w:t>
        </w:r>
        <w:r>
          <w:rPr>
            <w:webHidden/>
          </w:rPr>
          <w:fldChar w:fldCharType="end"/>
        </w:r>
      </w:hyperlink>
    </w:p>
    <w:p w:rsidR="0046387C" w:rsidRDefault="0046387C" w:rsidP="0046387C">
      <w:pPr>
        <w:pStyle w:val="TOC1"/>
        <w:jc w:val="both"/>
        <w:rPr>
          <w:rStyle w:val="Hyperlink"/>
        </w:rPr>
      </w:pPr>
      <w:hyperlink w:anchor="_Toc417394239" w:history="1">
        <w:r w:rsidRPr="000E4F57">
          <w:rPr>
            <w:rStyle w:val="Hyperlink"/>
          </w:rPr>
          <w:t>Les Bureaux Internationaux d’Optelec</w:t>
        </w:r>
        <w:r>
          <w:rPr>
            <w:webHidden/>
          </w:rPr>
          <w:tab/>
        </w:r>
        <w:r>
          <w:rPr>
            <w:webHidden/>
          </w:rPr>
          <w:fldChar w:fldCharType="begin"/>
        </w:r>
        <w:r>
          <w:rPr>
            <w:webHidden/>
          </w:rPr>
          <w:instrText xml:space="preserve"> PAGEREF _Toc417394239 \h </w:instrText>
        </w:r>
        <w:r>
          <w:rPr>
            <w:webHidden/>
          </w:rPr>
        </w:r>
        <w:r>
          <w:rPr>
            <w:webHidden/>
          </w:rPr>
          <w:fldChar w:fldCharType="separate"/>
        </w:r>
        <w:r w:rsidR="00012C3C">
          <w:rPr>
            <w:webHidden/>
          </w:rPr>
          <w:t>91</w:t>
        </w:r>
        <w:r>
          <w:rPr>
            <w:webHidden/>
          </w:rPr>
          <w:fldChar w:fldCharType="end"/>
        </w:r>
      </w:hyperlink>
    </w:p>
    <w:p w:rsidR="0046387C" w:rsidRDefault="0046387C" w:rsidP="0046387C">
      <w:pPr>
        <w:rPr>
          <w:noProof/>
        </w:rPr>
      </w:pPr>
    </w:p>
    <w:p w:rsidR="0046387C" w:rsidRDefault="0046387C" w:rsidP="0046387C">
      <w:pPr>
        <w:jc w:val="center"/>
        <w:rPr>
          <w:b/>
          <w:noProof/>
          <w:sz w:val="36"/>
          <w:szCs w:val="36"/>
        </w:rPr>
      </w:pPr>
      <w:r>
        <w:rPr>
          <w:b/>
          <w:noProof/>
          <w:sz w:val="36"/>
          <w:szCs w:val="36"/>
        </w:rPr>
        <w:br w:type="page"/>
      </w:r>
      <w:r w:rsidRPr="0046387C">
        <w:rPr>
          <w:b/>
          <w:noProof/>
          <w:sz w:val="36"/>
          <w:szCs w:val="36"/>
        </w:rPr>
        <w:lastRenderedPageBreak/>
        <w:t>Índice</w:t>
      </w:r>
    </w:p>
    <w:p w:rsidR="005469F7" w:rsidRDefault="005469F7" w:rsidP="0046387C">
      <w:pPr>
        <w:jc w:val="center"/>
        <w:rPr>
          <w:b/>
          <w:noProof/>
          <w:sz w:val="36"/>
          <w:szCs w:val="36"/>
        </w:rPr>
      </w:pPr>
    </w:p>
    <w:p w:rsidR="0046387C" w:rsidRDefault="0046387C" w:rsidP="0046387C">
      <w:pPr>
        <w:pStyle w:val="TOC1"/>
        <w:rPr>
          <w:rFonts w:ascii="Calibri" w:hAnsi="Calibri"/>
          <w:sz w:val="22"/>
          <w:szCs w:val="22"/>
          <w:lang w:val="nl-NL" w:eastAsia="nl-NL" w:bidi="ar-SA"/>
        </w:rPr>
      </w:pPr>
      <w:hyperlink w:anchor="_Toc417394159" w:history="1">
        <w:r w:rsidRPr="000E4F57">
          <w:rPr>
            <w:rStyle w:val="Hyperlink"/>
            <w:lang w:val="es-ES_tradnl"/>
          </w:rPr>
          <w:t>1.</w:t>
        </w:r>
        <w:r>
          <w:rPr>
            <w:rFonts w:ascii="Calibri" w:hAnsi="Calibri"/>
            <w:sz w:val="22"/>
            <w:szCs w:val="22"/>
            <w:lang w:val="nl-NL" w:eastAsia="nl-NL" w:bidi="ar-SA"/>
          </w:rPr>
          <w:tab/>
        </w:r>
        <w:r w:rsidRPr="000E4F57">
          <w:rPr>
            <w:rStyle w:val="Hyperlink"/>
            <w:lang w:val="es-ES_tradnl"/>
          </w:rPr>
          <w:t>Introducción</w:t>
        </w:r>
        <w:r>
          <w:rPr>
            <w:webHidden/>
          </w:rPr>
          <w:tab/>
        </w:r>
        <w:r>
          <w:rPr>
            <w:webHidden/>
          </w:rPr>
          <w:fldChar w:fldCharType="begin"/>
        </w:r>
        <w:r>
          <w:rPr>
            <w:webHidden/>
          </w:rPr>
          <w:instrText xml:space="preserve"> PAGEREF _Toc417394159 \h </w:instrText>
        </w:r>
        <w:r>
          <w:rPr>
            <w:webHidden/>
          </w:rPr>
        </w:r>
        <w:r>
          <w:rPr>
            <w:webHidden/>
          </w:rPr>
          <w:fldChar w:fldCharType="separate"/>
        </w:r>
        <w:r w:rsidR="00012C3C">
          <w:rPr>
            <w:webHidden/>
          </w:rPr>
          <w:t>58</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160" w:history="1">
        <w:r w:rsidRPr="000E4F57">
          <w:rPr>
            <w:rStyle w:val="Hyperlink"/>
            <w:noProof/>
            <w:lang w:val="es-ES_tradnl"/>
          </w:rPr>
          <w:t>Acerca de este manual</w:t>
        </w:r>
        <w:r>
          <w:rPr>
            <w:noProof/>
            <w:webHidden/>
          </w:rPr>
          <w:tab/>
        </w:r>
        <w:r>
          <w:rPr>
            <w:noProof/>
            <w:webHidden/>
          </w:rPr>
          <w:fldChar w:fldCharType="begin"/>
        </w:r>
        <w:r>
          <w:rPr>
            <w:noProof/>
            <w:webHidden/>
          </w:rPr>
          <w:instrText xml:space="preserve"> PAGEREF _Toc417394160 \h </w:instrText>
        </w:r>
        <w:r>
          <w:rPr>
            <w:noProof/>
            <w:webHidden/>
          </w:rPr>
        </w:r>
        <w:r>
          <w:rPr>
            <w:noProof/>
            <w:webHidden/>
          </w:rPr>
          <w:fldChar w:fldCharType="separate"/>
        </w:r>
        <w:r w:rsidR="00012C3C">
          <w:rPr>
            <w:noProof/>
            <w:webHidden/>
          </w:rPr>
          <w:t>58</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161" w:history="1">
        <w:r w:rsidRPr="000E4F57">
          <w:rPr>
            <w:rStyle w:val="Hyperlink"/>
            <w:lang w:val="es-ES_tradnl"/>
          </w:rPr>
          <w:t>2.</w:t>
        </w:r>
        <w:r>
          <w:rPr>
            <w:rFonts w:ascii="Calibri" w:hAnsi="Calibri"/>
            <w:sz w:val="22"/>
            <w:szCs w:val="22"/>
            <w:lang w:val="nl-NL" w:eastAsia="nl-NL" w:bidi="ar-SA"/>
          </w:rPr>
          <w:tab/>
        </w:r>
        <w:r w:rsidRPr="000E4F57">
          <w:rPr>
            <w:rStyle w:val="Hyperlink"/>
            <w:lang w:val="es-ES_tradnl"/>
          </w:rPr>
          <w:t>¿Qué contiene la caja?</w:t>
        </w:r>
        <w:r>
          <w:rPr>
            <w:webHidden/>
          </w:rPr>
          <w:tab/>
        </w:r>
        <w:r>
          <w:rPr>
            <w:webHidden/>
          </w:rPr>
          <w:fldChar w:fldCharType="begin"/>
        </w:r>
        <w:r>
          <w:rPr>
            <w:webHidden/>
          </w:rPr>
          <w:instrText xml:space="preserve"> PAGEREF _Toc417394161 \h </w:instrText>
        </w:r>
        <w:r>
          <w:rPr>
            <w:webHidden/>
          </w:rPr>
        </w:r>
        <w:r>
          <w:rPr>
            <w:webHidden/>
          </w:rPr>
          <w:fldChar w:fldCharType="separate"/>
        </w:r>
        <w:r w:rsidR="00012C3C">
          <w:rPr>
            <w:webHidden/>
          </w:rPr>
          <w:t>59</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62" w:history="1">
        <w:r w:rsidRPr="000E4F57">
          <w:rPr>
            <w:rStyle w:val="Hyperlink"/>
            <w:lang w:val="es-ES_tradnl"/>
          </w:rPr>
          <w:t>3.</w:t>
        </w:r>
        <w:r>
          <w:rPr>
            <w:rFonts w:ascii="Calibri" w:hAnsi="Calibri"/>
            <w:sz w:val="22"/>
            <w:szCs w:val="22"/>
            <w:lang w:val="nl-NL" w:eastAsia="nl-NL" w:bidi="ar-SA"/>
          </w:rPr>
          <w:tab/>
        </w:r>
        <w:r w:rsidRPr="000E4F57">
          <w:rPr>
            <w:rStyle w:val="Hyperlink"/>
            <w:lang w:val="es-ES_tradnl"/>
          </w:rPr>
          <w:t>Instalación del programa ClearNote HD</w:t>
        </w:r>
        <w:r>
          <w:rPr>
            <w:webHidden/>
          </w:rPr>
          <w:tab/>
        </w:r>
        <w:r>
          <w:rPr>
            <w:webHidden/>
          </w:rPr>
          <w:fldChar w:fldCharType="begin"/>
        </w:r>
        <w:r>
          <w:rPr>
            <w:webHidden/>
          </w:rPr>
          <w:instrText xml:space="preserve"> PAGEREF _Toc417394162 \h </w:instrText>
        </w:r>
        <w:r>
          <w:rPr>
            <w:webHidden/>
          </w:rPr>
        </w:r>
        <w:r>
          <w:rPr>
            <w:webHidden/>
          </w:rPr>
          <w:fldChar w:fldCharType="separate"/>
        </w:r>
        <w:r w:rsidR="00012C3C">
          <w:rPr>
            <w:webHidden/>
          </w:rPr>
          <w:t>59</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63" w:history="1">
        <w:r w:rsidRPr="000E4F57">
          <w:rPr>
            <w:rStyle w:val="Hyperlink"/>
            <w:lang w:val="es-ES_tradnl"/>
          </w:rPr>
          <w:t>4.</w:t>
        </w:r>
        <w:r>
          <w:rPr>
            <w:rFonts w:ascii="Calibri" w:hAnsi="Calibri"/>
            <w:sz w:val="22"/>
            <w:szCs w:val="22"/>
            <w:lang w:val="nl-NL" w:eastAsia="nl-NL" w:bidi="ar-SA"/>
          </w:rPr>
          <w:tab/>
        </w:r>
        <w:r w:rsidRPr="000E4F57">
          <w:rPr>
            <w:rStyle w:val="Hyperlink"/>
            <w:lang w:val="es-ES_tradnl"/>
          </w:rPr>
          <w:t>Montaje del ClearNote HD</w:t>
        </w:r>
        <w:r>
          <w:rPr>
            <w:webHidden/>
          </w:rPr>
          <w:tab/>
        </w:r>
        <w:r>
          <w:rPr>
            <w:webHidden/>
          </w:rPr>
          <w:fldChar w:fldCharType="begin"/>
        </w:r>
        <w:r>
          <w:rPr>
            <w:webHidden/>
          </w:rPr>
          <w:instrText xml:space="preserve"> PAGEREF _Toc417394163 \h </w:instrText>
        </w:r>
        <w:r>
          <w:rPr>
            <w:webHidden/>
          </w:rPr>
        </w:r>
        <w:r>
          <w:rPr>
            <w:webHidden/>
          </w:rPr>
          <w:fldChar w:fldCharType="separate"/>
        </w:r>
        <w:r w:rsidR="00012C3C">
          <w:rPr>
            <w:webHidden/>
          </w:rPr>
          <w:t>60</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164" w:history="1">
        <w:r w:rsidRPr="000E4F57">
          <w:rPr>
            <w:rStyle w:val="Hyperlink"/>
            <w:noProof/>
            <w:lang w:val="es-ES_tradnl"/>
          </w:rPr>
          <w:t>Posicionar el cabezal de la cámara</w:t>
        </w:r>
        <w:r>
          <w:rPr>
            <w:noProof/>
            <w:webHidden/>
          </w:rPr>
          <w:tab/>
        </w:r>
        <w:r>
          <w:rPr>
            <w:noProof/>
            <w:webHidden/>
          </w:rPr>
          <w:fldChar w:fldCharType="begin"/>
        </w:r>
        <w:r>
          <w:rPr>
            <w:noProof/>
            <w:webHidden/>
          </w:rPr>
          <w:instrText xml:space="preserve"> PAGEREF _Toc417394164 \h </w:instrText>
        </w:r>
        <w:r>
          <w:rPr>
            <w:noProof/>
            <w:webHidden/>
          </w:rPr>
        </w:r>
        <w:r>
          <w:rPr>
            <w:noProof/>
            <w:webHidden/>
          </w:rPr>
          <w:fldChar w:fldCharType="separate"/>
        </w:r>
        <w:r w:rsidR="00012C3C">
          <w:rPr>
            <w:noProof/>
            <w:webHidden/>
          </w:rPr>
          <w:t>60</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65" w:history="1">
        <w:r w:rsidRPr="000E4F57">
          <w:rPr>
            <w:rStyle w:val="Hyperlink"/>
            <w:noProof/>
            <w:lang w:val="es-ES_tradnl"/>
          </w:rPr>
          <w:t>Posiciones de la cámara</w:t>
        </w:r>
        <w:r>
          <w:rPr>
            <w:noProof/>
            <w:webHidden/>
          </w:rPr>
          <w:tab/>
        </w:r>
        <w:r>
          <w:rPr>
            <w:noProof/>
            <w:webHidden/>
          </w:rPr>
          <w:fldChar w:fldCharType="begin"/>
        </w:r>
        <w:r>
          <w:rPr>
            <w:noProof/>
            <w:webHidden/>
          </w:rPr>
          <w:instrText xml:space="preserve"> PAGEREF _Toc417394165 \h </w:instrText>
        </w:r>
        <w:r>
          <w:rPr>
            <w:noProof/>
            <w:webHidden/>
          </w:rPr>
        </w:r>
        <w:r>
          <w:rPr>
            <w:noProof/>
            <w:webHidden/>
          </w:rPr>
          <w:fldChar w:fldCharType="separate"/>
        </w:r>
        <w:r w:rsidR="00012C3C">
          <w:rPr>
            <w:noProof/>
            <w:webHidden/>
          </w:rPr>
          <w:t>60</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66" w:history="1">
        <w:r w:rsidRPr="000E4F57">
          <w:rPr>
            <w:rStyle w:val="Hyperlink"/>
            <w:noProof/>
            <w:lang w:val="es-ES_tradnl"/>
          </w:rPr>
          <w:t>Visualización de cerca y a distancia</w:t>
        </w:r>
        <w:r>
          <w:rPr>
            <w:noProof/>
            <w:webHidden/>
          </w:rPr>
          <w:tab/>
        </w:r>
        <w:r>
          <w:rPr>
            <w:noProof/>
            <w:webHidden/>
          </w:rPr>
          <w:fldChar w:fldCharType="begin"/>
        </w:r>
        <w:r>
          <w:rPr>
            <w:noProof/>
            <w:webHidden/>
          </w:rPr>
          <w:instrText xml:space="preserve"> PAGEREF _Toc417394166 \h </w:instrText>
        </w:r>
        <w:r>
          <w:rPr>
            <w:noProof/>
            <w:webHidden/>
          </w:rPr>
        </w:r>
        <w:r>
          <w:rPr>
            <w:noProof/>
            <w:webHidden/>
          </w:rPr>
          <w:fldChar w:fldCharType="separate"/>
        </w:r>
        <w:r w:rsidR="00012C3C">
          <w:rPr>
            <w:noProof/>
            <w:webHidden/>
          </w:rPr>
          <w:t>60</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167" w:history="1">
        <w:r w:rsidRPr="000E4F57">
          <w:rPr>
            <w:rStyle w:val="Hyperlink"/>
            <w:lang w:val="es-ES_tradnl"/>
          </w:rPr>
          <w:t>5.</w:t>
        </w:r>
        <w:r>
          <w:rPr>
            <w:rFonts w:ascii="Calibri" w:hAnsi="Calibri"/>
            <w:sz w:val="22"/>
            <w:szCs w:val="22"/>
            <w:lang w:val="nl-NL" w:eastAsia="nl-NL" w:bidi="ar-SA"/>
          </w:rPr>
          <w:tab/>
        </w:r>
        <w:r w:rsidRPr="0046387C">
          <w:rPr>
            <w:rStyle w:val="Hyperlink"/>
            <w:sz w:val="26"/>
            <w:szCs w:val="26"/>
            <w:lang w:val="es-ES_tradnl"/>
          </w:rPr>
          <w:t>Barra de herramientas, comandos y funciones del ClearNote HD</w:t>
        </w:r>
        <w:r>
          <w:rPr>
            <w:webHidden/>
          </w:rPr>
          <w:tab/>
        </w:r>
        <w:r>
          <w:rPr>
            <w:webHidden/>
          </w:rPr>
          <w:fldChar w:fldCharType="begin"/>
        </w:r>
        <w:r>
          <w:rPr>
            <w:webHidden/>
          </w:rPr>
          <w:instrText xml:space="preserve"> PAGEREF _Toc417394167 \h </w:instrText>
        </w:r>
        <w:r>
          <w:rPr>
            <w:webHidden/>
          </w:rPr>
        </w:r>
        <w:r>
          <w:rPr>
            <w:webHidden/>
          </w:rPr>
          <w:fldChar w:fldCharType="separate"/>
        </w:r>
        <w:r w:rsidR="00012C3C">
          <w:rPr>
            <w:webHidden/>
          </w:rPr>
          <w:t>61</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168" w:history="1">
        <w:r w:rsidRPr="000E4F57">
          <w:rPr>
            <w:rStyle w:val="Hyperlink"/>
            <w:noProof/>
            <w:lang w:val="es-ES_tradnl"/>
          </w:rPr>
          <w:t>Iniciar el programa ClearNote HD</w:t>
        </w:r>
        <w:r>
          <w:rPr>
            <w:noProof/>
            <w:webHidden/>
          </w:rPr>
          <w:tab/>
        </w:r>
        <w:r>
          <w:rPr>
            <w:noProof/>
            <w:webHidden/>
          </w:rPr>
          <w:fldChar w:fldCharType="begin"/>
        </w:r>
        <w:r>
          <w:rPr>
            <w:noProof/>
            <w:webHidden/>
          </w:rPr>
          <w:instrText xml:space="preserve"> PAGEREF _Toc417394168 \h </w:instrText>
        </w:r>
        <w:r>
          <w:rPr>
            <w:noProof/>
            <w:webHidden/>
          </w:rPr>
        </w:r>
        <w:r>
          <w:rPr>
            <w:noProof/>
            <w:webHidden/>
          </w:rPr>
          <w:fldChar w:fldCharType="separate"/>
        </w:r>
        <w:r w:rsidR="00012C3C">
          <w:rPr>
            <w:noProof/>
            <w:webHidden/>
          </w:rPr>
          <w:t>61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69" w:history="1">
        <w:r w:rsidRPr="000E4F57">
          <w:rPr>
            <w:rStyle w:val="Hyperlink"/>
            <w:noProof/>
            <w:lang w:val="es-ES_tradnl"/>
          </w:rPr>
          <w:t>Barra de herramientas</w:t>
        </w:r>
        <w:r>
          <w:rPr>
            <w:noProof/>
            <w:webHidden/>
          </w:rPr>
          <w:tab/>
        </w:r>
        <w:r>
          <w:rPr>
            <w:noProof/>
            <w:webHidden/>
          </w:rPr>
          <w:fldChar w:fldCharType="begin"/>
        </w:r>
        <w:r>
          <w:rPr>
            <w:noProof/>
            <w:webHidden/>
          </w:rPr>
          <w:instrText xml:space="preserve"> PAGEREF _Toc417394169 \h </w:instrText>
        </w:r>
        <w:r>
          <w:rPr>
            <w:noProof/>
            <w:webHidden/>
          </w:rPr>
        </w:r>
        <w:r>
          <w:rPr>
            <w:noProof/>
            <w:webHidden/>
          </w:rPr>
          <w:fldChar w:fldCharType="separate"/>
        </w:r>
        <w:r w:rsidR="00012C3C">
          <w:rPr>
            <w:noProof/>
            <w:webHidden/>
          </w:rPr>
          <w:t>61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70" w:history="1">
        <w:r w:rsidRPr="000E4F57">
          <w:rPr>
            <w:rStyle w:val="Hyperlink"/>
            <w:noProof/>
            <w:lang w:val="es-ES_tradnl"/>
          </w:rPr>
          <w:t>Botón Auto-foco</w:t>
        </w:r>
        <w:r>
          <w:rPr>
            <w:noProof/>
            <w:webHidden/>
          </w:rPr>
          <w:tab/>
        </w:r>
        <w:r>
          <w:rPr>
            <w:noProof/>
            <w:webHidden/>
          </w:rPr>
          <w:fldChar w:fldCharType="begin"/>
        </w:r>
        <w:r>
          <w:rPr>
            <w:noProof/>
            <w:webHidden/>
          </w:rPr>
          <w:instrText xml:space="preserve"> PAGEREF _Toc417394170 \h </w:instrText>
        </w:r>
        <w:r>
          <w:rPr>
            <w:noProof/>
            <w:webHidden/>
          </w:rPr>
        </w:r>
        <w:r>
          <w:rPr>
            <w:noProof/>
            <w:webHidden/>
          </w:rPr>
          <w:fldChar w:fldCharType="separate"/>
        </w:r>
        <w:r w:rsidR="00012C3C">
          <w:rPr>
            <w:noProof/>
            <w:webHidden/>
          </w:rPr>
          <w:t>62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71" w:history="1">
        <w:r w:rsidRPr="000E4F57">
          <w:rPr>
            <w:rStyle w:val="Hyperlink"/>
            <w:noProof/>
            <w:lang w:val="es-ES_tradnl"/>
          </w:rPr>
          <w:t>Gestos en pantalla táctil</w:t>
        </w:r>
        <w:r>
          <w:rPr>
            <w:noProof/>
            <w:webHidden/>
          </w:rPr>
          <w:tab/>
        </w:r>
        <w:r>
          <w:rPr>
            <w:noProof/>
            <w:webHidden/>
          </w:rPr>
          <w:fldChar w:fldCharType="begin"/>
        </w:r>
        <w:r>
          <w:rPr>
            <w:noProof/>
            <w:webHidden/>
          </w:rPr>
          <w:instrText xml:space="preserve"> PAGEREF _Toc417394171 \h </w:instrText>
        </w:r>
        <w:r>
          <w:rPr>
            <w:noProof/>
            <w:webHidden/>
          </w:rPr>
        </w:r>
        <w:r>
          <w:rPr>
            <w:noProof/>
            <w:webHidden/>
          </w:rPr>
          <w:fldChar w:fldCharType="separate"/>
        </w:r>
        <w:r w:rsidR="00012C3C">
          <w:rPr>
            <w:noProof/>
            <w:webHidden/>
          </w:rPr>
          <w:t>62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72" w:history="1">
        <w:r w:rsidRPr="000E4F57">
          <w:rPr>
            <w:rStyle w:val="Hyperlink"/>
            <w:noProof/>
            <w:lang w:val="es-ES_tradnl"/>
          </w:rPr>
          <w:t>Uso del ratón</w:t>
        </w:r>
        <w:r>
          <w:rPr>
            <w:noProof/>
            <w:webHidden/>
          </w:rPr>
          <w:tab/>
        </w:r>
        <w:r>
          <w:rPr>
            <w:noProof/>
            <w:webHidden/>
          </w:rPr>
          <w:fldChar w:fldCharType="begin"/>
        </w:r>
        <w:r>
          <w:rPr>
            <w:noProof/>
            <w:webHidden/>
          </w:rPr>
          <w:instrText xml:space="preserve"> PAGEREF _Toc417394172 \h </w:instrText>
        </w:r>
        <w:r>
          <w:rPr>
            <w:noProof/>
            <w:webHidden/>
          </w:rPr>
        </w:r>
        <w:r>
          <w:rPr>
            <w:noProof/>
            <w:webHidden/>
          </w:rPr>
          <w:fldChar w:fldCharType="separate"/>
        </w:r>
        <w:r w:rsidR="00012C3C">
          <w:rPr>
            <w:noProof/>
            <w:webHidden/>
          </w:rPr>
          <w:t>62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73" w:history="1">
        <w:r w:rsidRPr="000E4F57">
          <w:rPr>
            <w:rStyle w:val="Hyperlink"/>
            <w:noProof/>
            <w:lang w:val="es-ES_tradnl"/>
          </w:rPr>
          <w:t>Lista de teclas de acceso directo</w:t>
        </w:r>
        <w:r>
          <w:rPr>
            <w:noProof/>
            <w:webHidden/>
          </w:rPr>
          <w:tab/>
        </w:r>
        <w:r>
          <w:rPr>
            <w:noProof/>
            <w:webHidden/>
          </w:rPr>
          <w:fldChar w:fldCharType="begin"/>
        </w:r>
        <w:r>
          <w:rPr>
            <w:noProof/>
            <w:webHidden/>
          </w:rPr>
          <w:instrText xml:space="preserve"> PAGEREF _Toc417394173 \h </w:instrText>
        </w:r>
        <w:r>
          <w:rPr>
            <w:noProof/>
            <w:webHidden/>
          </w:rPr>
        </w:r>
        <w:r>
          <w:rPr>
            <w:noProof/>
            <w:webHidden/>
          </w:rPr>
          <w:fldChar w:fldCharType="separate"/>
        </w:r>
        <w:r w:rsidR="00012C3C">
          <w:rPr>
            <w:noProof/>
            <w:webHidden/>
          </w:rPr>
          <w:t>63</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74" w:history="1">
        <w:r w:rsidRPr="000E4F57">
          <w:rPr>
            <w:rStyle w:val="Hyperlink"/>
            <w:noProof/>
            <w:lang w:val="es-ES_tradnl"/>
          </w:rPr>
          <w:t>Ajustar la amplificación</w:t>
        </w:r>
        <w:r>
          <w:rPr>
            <w:noProof/>
            <w:webHidden/>
          </w:rPr>
          <w:tab/>
        </w:r>
        <w:r>
          <w:rPr>
            <w:noProof/>
            <w:webHidden/>
          </w:rPr>
          <w:fldChar w:fldCharType="begin"/>
        </w:r>
        <w:r>
          <w:rPr>
            <w:noProof/>
            <w:webHidden/>
          </w:rPr>
          <w:instrText xml:space="preserve"> PAGEREF _Toc417394174 \h </w:instrText>
        </w:r>
        <w:r>
          <w:rPr>
            <w:noProof/>
            <w:webHidden/>
          </w:rPr>
        </w:r>
        <w:r>
          <w:rPr>
            <w:noProof/>
            <w:webHidden/>
          </w:rPr>
          <w:fldChar w:fldCharType="separate"/>
        </w:r>
        <w:r w:rsidR="00012C3C">
          <w:rPr>
            <w:noProof/>
            <w:webHidden/>
          </w:rPr>
          <w:t>65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75" w:history="1">
        <w:r w:rsidRPr="000E4F57">
          <w:rPr>
            <w:rStyle w:val="Hyperlink"/>
            <w:noProof/>
            <w:lang w:val="es-ES_tradnl"/>
          </w:rPr>
          <w:t>Modos de visualización</w:t>
        </w:r>
        <w:r>
          <w:rPr>
            <w:noProof/>
            <w:webHidden/>
          </w:rPr>
          <w:tab/>
        </w:r>
        <w:r>
          <w:rPr>
            <w:noProof/>
            <w:webHidden/>
          </w:rPr>
          <w:fldChar w:fldCharType="begin"/>
        </w:r>
        <w:r>
          <w:rPr>
            <w:noProof/>
            <w:webHidden/>
          </w:rPr>
          <w:instrText xml:space="preserve"> PAGEREF _Toc417394175 \h </w:instrText>
        </w:r>
        <w:r>
          <w:rPr>
            <w:noProof/>
            <w:webHidden/>
          </w:rPr>
        </w:r>
        <w:r>
          <w:rPr>
            <w:noProof/>
            <w:webHidden/>
          </w:rPr>
          <w:fldChar w:fldCharType="separate"/>
        </w:r>
        <w:r w:rsidR="00012C3C">
          <w:rPr>
            <w:noProof/>
            <w:webHidden/>
          </w:rPr>
          <w:t>65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76" w:history="1">
        <w:r w:rsidRPr="000E4F57">
          <w:rPr>
            <w:rStyle w:val="Hyperlink"/>
            <w:noProof/>
            <w:lang w:val="es-ES_tradnl" w:eastAsia="nl-NL"/>
          </w:rPr>
          <w:t>Colores de alto contraste</w:t>
        </w:r>
        <w:r>
          <w:rPr>
            <w:noProof/>
            <w:webHidden/>
          </w:rPr>
          <w:tab/>
        </w:r>
        <w:r>
          <w:rPr>
            <w:noProof/>
            <w:webHidden/>
          </w:rPr>
          <w:fldChar w:fldCharType="begin"/>
        </w:r>
        <w:r>
          <w:rPr>
            <w:noProof/>
            <w:webHidden/>
          </w:rPr>
          <w:instrText xml:space="preserve"> PAGEREF _Toc417394176 \h </w:instrText>
        </w:r>
        <w:r>
          <w:rPr>
            <w:noProof/>
            <w:webHidden/>
          </w:rPr>
        </w:r>
        <w:r>
          <w:rPr>
            <w:noProof/>
            <w:webHidden/>
          </w:rPr>
          <w:fldChar w:fldCharType="separate"/>
        </w:r>
        <w:r w:rsidR="00012C3C">
          <w:rPr>
            <w:noProof/>
            <w:webHidden/>
          </w:rPr>
          <w:t>65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77" w:history="1">
        <w:r w:rsidRPr="000E4F57">
          <w:rPr>
            <w:rStyle w:val="Hyperlink"/>
            <w:noProof/>
            <w:lang w:val="es-ES_tradnl" w:eastAsia="nl-NL"/>
          </w:rPr>
          <w:t>Grosor del texto</w:t>
        </w:r>
        <w:r>
          <w:rPr>
            <w:noProof/>
            <w:webHidden/>
          </w:rPr>
          <w:tab/>
        </w:r>
        <w:r>
          <w:rPr>
            <w:noProof/>
            <w:webHidden/>
          </w:rPr>
          <w:fldChar w:fldCharType="begin"/>
        </w:r>
        <w:r>
          <w:rPr>
            <w:noProof/>
            <w:webHidden/>
          </w:rPr>
          <w:instrText xml:space="preserve"> PAGEREF _Toc417394177 \h </w:instrText>
        </w:r>
        <w:r>
          <w:rPr>
            <w:noProof/>
            <w:webHidden/>
          </w:rPr>
        </w:r>
        <w:r>
          <w:rPr>
            <w:noProof/>
            <w:webHidden/>
          </w:rPr>
          <w:fldChar w:fldCharType="separate"/>
        </w:r>
        <w:r w:rsidR="00012C3C">
          <w:rPr>
            <w:noProof/>
            <w:webHidden/>
          </w:rPr>
          <w:t>65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78" w:history="1">
        <w:r w:rsidRPr="000E4F57">
          <w:rPr>
            <w:rStyle w:val="Hyperlink"/>
            <w:noProof/>
            <w:lang w:val="es-ES_tradnl" w:eastAsia="nl-NL"/>
          </w:rPr>
          <w:t>Contraste automático</w:t>
        </w:r>
        <w:r>
          <w:rPr>
            <w:noProof/>
            <w:webHidden/>
          </w:rPr>
          <w:tab/>
        </w:r>
        <w:r>
          <w:rPr>
            <w:noProof/>
            <w:webHidden/>
          </w:rPr>
          <w:fldChar w:fldCharType="begin"/>
        </w:r>
        <w:r>
          <w:rPr>
            <w:noProof/>
            <w:webHidden/>
          </w:rPr>
          <w:instrText xml:space="preserve"> PAGEREF _Toc417394178 \h </w:instrText>
        </w:r>
        <w:r>
          <w:rPr>
            <w:noProof/>
            <w:webHidden/>
          </w:rPr>
        </w:r>
        <w:r>
          <w:rPr>
            <w:noProof/>
            <w:webHidden/>
          </w:rPr>
          <w:fldChar w:fldCharType="separate"/>
        </w:r>
        <w:r w:rsidR="00012C3C">
          <w:rPr>
            <w:noProof/>
            <w:webHidden/>
          </w:rPr>
          <w:t>65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79" w:history="1">
        <w:r w:rsidRPr="000E4F57">
          <w:rPr>
            <w:rStyle w:val="Hyperlink"/>
            <w:noProof/>
            <w:lang w:val="es-ES_tradnl"/>
          </w:rPr>
          <w:t>Redimensionar y desplazar la ventana ClearNote HD</w:t>
        </w:r>
        <w:r>
          <w:rPr>
            <w:noProof/>
            <w:webHidden/>
          </w:rPr>
          <w:tab/>
        </w:r>
        <w:r>
          <w:rPr>
            <w:noProof/>
            <w:webHidden/>
          </w:rPr>
          <w:fldChar w:fldCharType="begin"/>
        </w:r>
        <w:r>
          <w:rPr>
            <w:noProof/>
            <w:webHidden/>
          </w:rPr>
          <w:instrText xml:space="preserve"> PAGEREF _Toc417394179 \h </w:instrText>
        </w:r>
        <w:r>
          <w:rPr>
            <w:noProof/>
            <w:webHidden/>
          </w:rPr>
        </w:r>
        <w:r>
          <w:rPr>
            <w:noProof/>
            <w:webHidden/>
          </w:rPr>
          <w:fldChar w:fldCharType="separate"/>
        </w:r>
        <w:r w:rsidR="00012C3C">
          <w:rPr>
            <w:noProof/>
            <w:webHidden/>
          </w:rPr>
          <w:t>65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80" w:history="1">
        <w:r w:rsidRPr="000E4F57">
          <w:rPr>
            <w:rStyle w:val="Hyperlink"/>
            <w:noProof/>
            <w:lang w:val="es-ES_tradnl" w:eastAsia="nl-NL"/>
          </w:rPr>
          <w:t>Activar y dimensionar los marcadores de línea</w:t>
        </w:r>
        <w:r>
          <w:rPr>
            <w:noProof/>
            <w:webHidden/>
          </w:rPr>
          <w:tab/>
        </w:r>
        <w:r>
          <w:rPr>
            <w:noProof/>
            <w:webHidden/>
          </w:rPr>
          <w:fldChar w:fldCharType="begin"/>
        </w:r>
        <w:r>
          <w:rPr>
            <w:noProof/>
            <w:webHidden/>
          </w:rPr>
          <w:instrText xml:space="preserve"> PAGEREF _Toc417394180 \h </w:instrText>
        </w:r>
        <w:r>
          <w:rPr>
            <w:noProof/>
            <w:webHidden/>
          </w:rPr>
        </w:r>
        <w:r>
          <w:rPr>
            <w:noProof/>
            <w:webHidden/>
          </w:rPr>
          <w:fldChar w:fldCharType="separate"/>
        </w:r>
        <w:r w:rsidR="00012C3C">
          <w:rPr>
            <w:noProof/>
            <w:webHidden/>
          </w:rPr>
          <w:t>66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81" w:history="1">
        <w:r w:rsidRPr="000E4F57">
          <w:rPr>
            <w:rStyle w:val="Hyperlink"/>
            <w:noProof/>
            <w:lang w:val="es-ES_tradnl" w:eastAsia="nl-NL"/>
          </w:rPr>
          <w:t>Guardar y abrir imágenes</w:t>
        </w:r>
        <w:r>
          <w:rPr>
            <w:noProof/>
            <w:webHidden/>
          </w:rPr>
          <w:tab/>
        </w:r>
        <w:r>
          <w:rPr>
            <w:noProof/>
            <w:webHidden/>
          </w:rPr>
          <w:fldChar w:fldCharType="begin"/>
        </w:r>
        <w:r>
          <w:rPr>
            <w:noProof/>
            <w:webHidden/>
          </w:rPr>
          <w:instrText xml:space="preserve"> PAGEREF _Toc417394181 \h </w:instrText>
        </w:r>
        <w:r>
          <w:rPr>
            <w:noProof/>
            <w:webHidden/>
          </w:rPr>
        </w:r>
        <w:r>
          <w:rPr>
            <w:noProof/>
            <w:webHidden/>
          </w:rPr>
          <w:fldChar w:fldCharType="separate"/>
        </w:r>
        <w:r w:rsidR="00012C3C">
          <w:rPr>
            <w:noProof/>
            <w:webHidden/>
          </w:rPr>
          <w:t>66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82" w:history="1">
        <w:r w:rsidRPr="000E4F57">
          <w:rPr>
            <w:rStyle w:val="Hyperlink"/>
            <w:noProof/>
            <w:lang w:val="es-ES_tradnl" w:eastAsia="nl-NL"/>
          </w:rPr>
          <w:t>Voltear y reflejar las imágenes</w:t>
        </w:r>
        <w:r>
          <w:rPr>
            <w:noProof/>
            <w:webHidden/>
          </w:rPr>
          <w:tab/>
        </w:r>
        <w:r>
          <w:rPr>
            <w:noProof/>
            <w:webHidden/>
          </w:rPr>
          <w:fldChar w:fldCharType="begin"/>
        </w:r>
        <w:r>
          <w:rPr>
            <w:noProof/>
            <w:webHidden/>
          </w:rPr>
          <w:instrText xml:space="preserve"> PAGEREF _Toc417394182 \h </w:instrText>
        </w:r>
        <w:r>
          <w:rPr>
            <w:noProof/>
            <w:webHidden/>
          </w:rPr>
        </w:r>
        <w:r>
          <w:rPr>
            <w:noProof/>
            <w:webHidden/>
          </w:rPr>
          <w:fldChar w:fldCharType="separate"/>
        </w:r>
        <w:r w:rsidR="00012C3C">
          <w:rPr>
            <w:noProof/>
            <w:webHidden/>
          </w:rPr>
          <w:t>66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83" w:history="1">
        <w:r w:rsidRPr="000E4F57">
          <w:rPr>
            <w:rStyle w:val="Hyperlink"/>
            <w:noProof/>
            <w:lang w:val="es-ES_tradnl"/>
          </w:rPr>
          <w:t>Activar y desactivar el auto-foco</w:t>
        </w:r>
        <w:r>
          <w:rPr>
            <w:noProof/>
            <w:webHidden/>
          </w:rPr>
          <w:tab/>
        </w:r>
        <w:r>
          <w:rPr>
            <w:noProof/>
            <w:webHidden/>
          </w:rPr>
          <w:fldChar w:fldCharType="begin"/>
        </w:r>
        <w:r>
          <w:rPr>
            <w:noProof/>
            <w:webHidden/>
          </w:rPr>
          <w:instrText xml:space="preserve"> PAGEREF _Toc417394183 \h </w:instrText>
        </w:r>
        <w:r>
          <w:rPr>
            <w:noProof/>
            <w:webHidden/>
          </w:rPr>
        </w:r>
        <w:r>
          <w:rPr>
            <w:noProof/>
            <w:webHidden/>
          </w:rPr>
          <w:fldChar w:fldCharType="separate"/>
        </w:r>
        <w:r w:rsidR="00012C3C">
          <w:rPr>
            <w:noProof/>
            <w:webHidden/>
          </w:rPr>
          <w:t>66</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184" w:history="1">
        <w:r w:rsidRPr="000E4F57">
          <w:rPr>
            <w:rStyle w:val="Hyperlink"/>
            <w:lang w:val="es-ES_tradnl"/>
          </w:rPr>
          <w:t>6.</w:t>
        </w:r>
        <w:r>
          <w:rPr>
            <w:rFonts w:ascii="Calibri" w:hAnsi="Calibri"/>
            <w:sz w:val="22"/>
            <w:szCs w:val="22"/>
            <w:lang w:val="nl-NL" w:eastAsia="nl-NL" w:bidi="ar-SA"/>
          </w:rPr>
          <w:tab/>
        </w:r>
        <w:r w:rsidRPr="000E4F57">
          <w:rPr>
            <w:rStyle w:val="Hyperlink"/>
            <w:lang w:val="es-ES_tradnl"/>
          </w:rPr>
          <w:t>Uso del telemando</w:t>
        </w:r>
        <w:r>
          <w:rPr>
            <w:webHidden/>
          </w:rPr>
          <w:tab/>
        </w:r>
        <w:r>
          <w:rPr>
            <w:webHidden/>
          </w:rPr>
          <w:fldChar w:fldCharType="begin"/>
        </w:r>
        <w:r>
          <w:rPr>
            <w:webHidden/>
          </w:rPr>
          <w:instrText xml:space="preserve"> PAGEREF _Toc417394184 \h </w:instrText>
        </w:r>
        <w:r>
          <w:rPr>
            <w:webHidden/>
          </w:rPr>
        </w:r>
        <w:r>
          <w:rPr>
            <w:webHidden/>
          </w:rPr>
          <w:fldChar w:fldCharType="separate"/>
        </w:r>
        <w:r w:rsidR="00012C3C">
          <w:rPr>
            <w:webHidden/>
          </w:rPr>
          <w:t>68</w:t>
        </w:r>
        <w:r>
          <w:rPr>
            <w:webHidden/>
          </w:rPr>
          <w:fldChar w:fldCharType="end"/>
        </w:r>
      </w:hyperlink>
    </w:p>
    <w:p w:rsidR="0046387C" w:rsidRDefault="0046387C">
      <w:pPr>
        <w:pStyle w:val="TOC2"/>
        <w:rPr>
          <w:rFonts w:ascii="Calibri" w:hAnsi="Calibri" w:cs="Times New Roman"/>
          <w:noProof/>
          <w:sz w:val="22"/>
          <w:szCs w:val="22"/>
          <w:lang w:val="nl-NL" w:eastAsia="nl-NL" w:bidi="ar-SA"/>
        </w:rPr>
      </w:pPr>
      <w:hyperlink w:anchor="_Toc417394185" w:history="1">
        <w:r w:rsidRPr="000E4F57">
          <w:rPr>
            <w:rStyle w:val="Hyperlink"/>
            <w:noProof/>
            <w:lang w:val="es-ES_tradnl"/>
          </w:rPr>
          <w:t>6.1. Funciones básicas</w:t>
        </w:r>
        <w:r>
          <w:rPr>
            <w:noProof/>
            <w:webHidden/>
          </w:rPr>
          <w:tab/>
        </w:r>
        <w:r>
          <w:rPr>
            <w:noProof/>
            <w:webHidden/>
          </w:rPr>
          <w:fldChar w:fldCharType="begin"/>
        </w:r>
        <w:r>
          <w:rPr>
            <w:noProof/>
            <w:webHidden/>
          </w:rPr>
          <w:instrText xml:space="preserve"> PAGEREF _Toc417394185 \h </w:instrText>
        </w:r>
        <w:r>
          <w:rPr>
            <w:noProof/>
            <w:webHidden/>
          </w:rPr>
        </w:r>
        <w:r>
          <w:rPr>
            <w:noProof/>
            <w:webHidden/>
          </w:rPr>
          <w:fldChar w:fldCharType="separate"/>
        </w:r>
        <w:r w:rsidR="00012C3C">
          <w:rPr>
            <w:noProof/>
            <w:webHidden/>
          </w:rPr>
          <w:t>68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86" w:history="1">
        <w:r w:rsidRPr="000E4F57">
          <w:rPr>
            <w:rStyle w:val="Hyperlink"/>
            <w:noProof/>
            <w:lang w:val="es-ES_tradnl"/>
          </w:rPr>
          <w:t>Ajustar la amplificación</w:t>
        </w:r>
        <w:r>
          <w:rPr>
            <w:noProof/>
            <w:webHidden/>
          </w:rPr>
          <w:tab/>
        </w:r>
        <w:r>
          <w:rPr>
            <w:noProof/>
            <w:webHidden/>
          </w:rPr>
          <w:fldChar w:fldCharType="begin"/>
        </w:r>
        <w:r>
          <w:rPr>
            <w:noProof/>
            <w:webHidden/>
          </w:rPr>
          <w:instrText xml:space="preserve"> PAGEREF _Toc417394186 \h </w:instrText>
        </w:r>
        <w:r>
          <w:rPr>
            <w:noProof/>
            <w:webHidden/>
          </w:rPr>
        </w:r>
        <w:r>
          <w:rPr>
            <w:noProof/>
            <w:webHidden/>
          </w:rPr>
          <w:fldChar w:fldCharType="separate"/>
        </w:r>
        <w:r w:rsidR="00012C3C">
          <w:rPr>
            <w:noProof/>
            <w:webHidden/>
          </w:rPr>
          <w:t>68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87" w:history="1">
        <w:r w:rsidRPr="000E4F57">
          <w:rPr>
            <w:rStyle w:val="Hyperlink"/>
            <w:noProof/>
            <w:lang w:val="es-ES_tradnl"/>
          </w:rPr>
          <w:t>Modos de visualización</w:t>
        </w:r>
        <w:r>
          <w:rPr>
            <w:noProof/>
            <w:webHidden/>
          </w:rPr>
          <w:tab/>
        </w:r>
        <w:r>
          <w:rPr>
            <w:noProof/>
            <w:webHidden/>
          </w:rPr>
          <w:fldChar w:fldCharType="begin"/>
        </w:r>
        <w:r>
          <w:rPr>
            <w:noProof/>
            <w:webHidden/>
          </w:rPr>
          <w:instrText xml:space="preserve"> PAGEREF _Toc417394187 \h </w:instrText>
        </w:r>
        <w:r>
          <w:rPr>
            <w:noProof/>
            <w:webHidden/>
          </w:rPr>
        </w:r>
        <w:r>
          <w:rPr>
            <w:noProof/>
            <w:webHidden/>
          </w:rPr>
          <w:fldChar w:fldCharType="separate"/>
        </w:r>
        <w:r w:rsidR="00012C3C">
          <w:rPr>
            <w:noProof/>
            <w:webHidden/>
          </w:rPr>
          <w:t>68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88" w:history="1">
        <w:r w:rsidRPr="000E4F57">
          <w:rPr>
            <w:rStyle w:val="Hyperlink"/>
            <w:noProof/>
            <w:lang w:val="es-ES_tradnl"/>
          </w:rPr>
          <w:t>Colores de alto contraste</w:t>
        </w:r>
        <w:r>
          <w:rPr>
            <w:noProof/>
            <w:webHidden/>
          </w:rPr>
          <w:tab/>
        </w:r>
        <w:r>
          <w:rPr>
            <w:noProof/>
            <w:webHidden/>
          </w:rPr>
          <w:fldChar w:fldCharType="begin"/>
        </w:r>
        <w:r>
          <w:rPr>
            <w:noProof/>
            <w:webHidden/>
          </w:rPr>
          <w:instrText xml:space="preserve"> PAGEREF _Toc417394188 \h </w:instrText>
        </w:r>
        <w:r>
          <w:rPr>
            <w:noProof/>
            <w:webHidden/>
          </w:rPr>
        </w:r>
        <w:r>
          <w:rPr>
            <w:noProof/>
            <w:webHidden/>
          </w:rPr>
          <w:fldChar w:fldCharType="separate"/>
        </w:r>
        <w:r w:rsidR="00012C3C">
          <w:rPr>
            <w:noProof/>
            <w:webHidden/>
          </w:rPr>
          <w:t>68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89" w:history="1">
        <w:r w:rsidRPr="000E4F57">
          <w:rPr>
            <w:rStyle w:val="Hyperlink"/>
            <w:noProof/>
            <w:lang w:val="es-ES_tradnl"/>
          </w:rPr>
          <w:t>Auto-foco</w:t>
        </w:r>
        <w:r>
          <w:rPr>
            <w:noProof/>
            <w:webHidden/>
          </w:rPr>
          <w:tab/>
        </w:r>
        <w:r>
          <w:rPr>
            <w:noProof/>
            <w:webHidden/>
          </w:rPr>
          <w:fldChar w:fldCharType="begin"/>
        </w:r>
        <w:r>
          <w:rPr>
            <w:noProof/>
            <w:webHidden/>
          </w:rPr>
          <w:instrText xml:space="preserve"> PAGEREF _Toc417394189 \h </w:instrText>
        </w:r>
        <w:r>
          <w:rPr>
            <w:noProof/>
            <w:webHidden/>
          </w:rPr>
        </w:r>
        <w:r>
          <w:rPr>
            <w:noProof/>
            <w:webHidden/>
          </w:rPr>
          <w:fldChar w:fldCharType="separate"/>
        </w:r>
        <w:r w:rsidR="00012C3C">
          <w:rPr>
            <w:noProof/>
            <w:webHidden/>
          </w:rPr>
          <w:t>68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90" w:history="1">
        <w:r w:rsidRPr="000E4F57">
          <w:rPr>
            <w:rStyle w:val="Hyperlink"/>
            <w:noProof/>
            <w:lang w:val="es-ES_tradnl"/>
          </w:rPr>
          <w:t>Mayúscula</w:t>
        </w:r>
        <w:r>
          <w:rPr>
            <w:noProof/>
            <w:webHidden/>
          </w:rPr>
          <w:tab/>
        </w:r>
        <w:r>
          <w:rPr>
            <w:noProof/>
            <w:webHidden/>
          </w:rPr>
          <w:fldChar w:fldCharType="begin"/>
        </w:r>
        <w:r>
          <w:rPr>
            <w:noProof/>
            <w:webHidden/>
          </w:rPr>
          <w:instrText xml:space="preserve"> PAGEREF _Toc417394190 \h </w:instrText>
        </w:r>
        <w:r>
          <w:rPr>
            <w:noProof/>
            <w:webHidden/>
          </w:rPr>
        </w:r>
        <w:r>
          <w:rPr>
            <w:noProof/>
            <w:webHidden/>
          </w:rPr>
          <w:fldChar w:fldCharType="separate"/>
        </w:r>
        <w:r w:rsidR="00012C3C">
          <w:rPr>
            <w:noProof/>
            <w:webHidden/>
          </w:rPr>
          <w:t>68</w:t>
        </w:r>
        <w:r>
          <w:rPr>
            <w:noProof/>
            <w:webHidden/>
          </w:rPr>
          <w:fldChar w:fldCharType="end"/>
        </w:r>
      </w:hyperlink>
    </w:p>
    <w:p w:rsidR="0046387C" w:rsidRDefault="0046387C">
      <w:pPr>
        <w:pStyle w:val="TOC2"/>
        <w:rPr>
          <w:rFonts w:ascii="Calibri" w:hAnsi="Calibri" w:cs="Times New Roman"/>
          <w:noProof/>
          <w:sz w:val="22"/>
          <w:szCs w:val="22"/>
          <w:lang w:val="nl-NL" w:eastAsia="nl-NL" w:bidi="ar-SA"/>
        </w:rPr>
      </w:pPr>
      <w:hyperlink w:anchor="_Toc417394191" w:history="1">
        <w:r w:rsidRPr="000E4F57">
          <w:rPr>
            <w:rStyle w:val="Hyperlink"/>
            <w:noProof/>
            <w:lang w:val="es-ES_tradnl"/>
          </w:rPr>
          <w:t>6.2. Funciones con la mayúscula</w:t>
        </w:r>
        <w:r>
          <w:rPr>
            <w:noProof/>
            <w:webHidden/>
          </w:rPr>
          <w:tab/>
        </w:r>
        <w:r>
          <w:rPr>
            <w:noProof/>
            <w:webHidden/>
          </w:rPr>
          <w:fldChar w:fldCharType="begin"/>
        </w:r>
        <w:r>
          <w:rPr>
            <w:noProof/>
            <w:webHidden/>
          </w:rPr>
          <w:instrText xml:space="preserve"> PAGEREF _Toc417394191 \h </w:instrText>
        </w:r>
        <w:r>
          <w:rPr>
            <w:noProof/>
            <w:webHidden/>
          </w:rPr>
        </w:r>
        <w:r>
          <w:rPr>
            <w:noProof/>
            <w:webHidden/>
          </w:rPr>
          <w:fldChar w:fldCharType="separate"/>
        </w:r>
        <w:r w:rsidR="00012C3C">
          <w:rPr>
            <w:noProof/>
            <w:webHidden/>
          </w:rPr>
          <w:t>69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92" w:history="1">
        <w:r w:rsidRPr="000E4F57">
          <w:rPr>
            <w:rStyle w:val="Hyperlink"/>
            <w:noProof/>
            <w:lang w:val="es-ES_tradnl"/>
          </w:rPr>
          <w:t>Alternar entre los programas abiertos</w:t>
        </w:r>
        <w:r>
          <w:rPr>
            <w:noProof/>
            <w:webHidden/>
          </w:rPr>
          <w:tab/>
        </w:r>
        <w:r>
          <w:rPr>
            <w:noProof/>
            <w:webHidden/>
          </w:rPr>
          <w:fldChar w:fldCharType="begin"/>
        </w:r>
        <w:r>
          <w:rPr>
            <w:noProof/>
            <w:webHidden/>
          </w:rPr>
          <w:instrText xml:space="preserve"> PAGEREF _Toc417394192 \h </w:instrText>
        </w:r>
        <w:r>
          <w:rPr>
            <w:noProof/>
            <w:webHidden/>
          </w:rPr>
        </w:r>
        <w:r>
          <w:rPr>
            <w:noProof/>
            <w:webHidden/>
          </w:rPr>
          <w:fldChar w:fldCharType="separate"/>
        </w:r>
        <w:r w:rsidR="00012C3C">
          <w:rPr>
            <w:noProof/>
            <w:webHidden/>
          </w:rPr>
          <w:t>69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93" w:history="1">
        <w:r w:rsidRPr="000E4F57">
          <w:rPr>
            <w:rStyle w:val="Hyperlink"/>
            <w:noProof/>
            <w:lang w:val="es-ES_tradnl"/>
          </w:rPr>
          <w:t>Posicionar la línea de lectura y pantalla dividida</w:t>
        </w:r>
        <w:r>
          <w:rPr>
            <w:noProof/>
            <w:webHidden/>
          </w:rPr>
          <w:tab/>
        </w:r>
        <w:r>
          <w:rPr>
            <w:noProof/>
            <w:webHidden/>
          </w:rPr>
          <w:fldChar w:fldCharType="begin"/>
        </w:r>
        <w:r>
          <w:rPr>
            <w:noProof/>
            <w:webHidden/>
          </w:rPr>
          <w:instrText xml:space="preserve"> PAGEREF _Toc417394193 \h </w:instrText>
        </w:r>
        <w:r>
          <w:rPr>
            <w:noProof/>
            <w:webHidden/>
          </w:rPr>
        </w:r>
        <w:r>
          <w:rPr>
            <w:noProof/>
            <w:webHidden/>
          </w:rPr>
          <w:fldChar w:fldCharType="separate"/>
        </w:r>
        <w:r w:rsidR="00012C3C">
          <w:rPr>
            <w:noProof/>
            <w:webHidden/>
          </w:rPr>
          <w:t>69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194" w:history="1">
        <w:r w:rsidRPr="000E4F57">
          <w:rPr>
            <w:rStyle w:val="Hyperlink"/>
            <w:noProof/>
            <w:lang w:val="es-ES_tradnl"/>
          </w:rPr>
          <w:t>Reenfocar</w:t>
        </w:r>
        <w:r>
          <w:rPr>
            <w:noProof/>
            <w:webHidden/>
          </w:rPr>
          <w:tab/>
        </w:r>
        <w:r>
          <w:rPr>
            <w:noProof/>
            <w:webHidden/>
          </w:rPr>
          <w:fldChar w:fldCharType="begin"/>
        </w:r>
        <w:r>
          <w:rPr>
            <w:noProof/>
            <w:webHidden/>
          </w:rPr>
          <w:instrText xml:space="preserve"> PAGEREF _Toc417394194 \h </w:instrText>
        </w:r>
        <w:r>
          <w:rPr>
            <w:noProof/>
            <w:webHidden/>
          </w:rPr>
        </w:r>
        <w:r>
          <w:rPr>
            <w:noProof/>
            <w:webHidden/>
          </w:rPr>
          <w:fldChar w:fldCharType="separate"/>
        </w:r>
        <w:r w:rsidR="00012C3C">
          <w:rPr>
            <w:noProof/>
            <w:webHidden/>
          </w:rPr>
          <w:t>69</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195" w:history="1">
        <w:r w:rsidRPr="000E4F57">
          <w:rPr>
            <w:rStyle w:val="Hyperlink"/>
            <w:lang w:val="es-ES_tradnl"/>
          </w:rPr>
          <w:t>7.</w:t>
        </w:r>
        <w:r>
          <w:rPr>
            <w:rFonts w:ascii="Calibri" w:hAnsi="Calibri"/>
            <w:sz w:val="22"/>
            <w:szCs w:val="22"/>
            <w:lang w:val="nl-NL" w:eastAsia="nl-NL" w:bidi="ar-SA"/>
          </w:rPr>
          <w:tab/>
        </w:r>
        <w:r w:rsidRPr="000E4F57">
          <w:rPr>
            <w:rStyle w:val="Hyperlink"/>
            <w:lang w:val="es-ES_tradnl"/>
          </w:rPr>
          <w:t>El ClearNote HD con los programas de amplificación</w:t>
        </w:r>
        <w:r>
          <w:rPr>
            <w:webHidden/>
          </w:rPr>
          <w:tab/>
        </w:r>
        <w:r>
          <w:rPr>
            <w:webHidden/>
          </w:rPr>
          <w:fldChar w:fldCharType="begin"/>
        </w:r>
        <w:r>
          <w:rPr>
            <w:webHidden/>
          </w:rPr>
          <w:instrText xml:space="preserve"> PAGEREF _Toc417394195 \h </w:instrText>
        </w:r>
        <w:r>
          <w:rPr>
            <w:webHidden/>
          </w:rPr>
        </w:r>
        <w:r>
          <w:rPr>
            <w:webHidden/>
          </w:rPr>
          <w:fldChar w:fldCharType="separate"/>
        </w:r>
        <w:r w:rsidR="00012C3C">
          <w:rPr>
            <w:webHidden/>
          </w:rPr>
          <w:t>70</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96" w:history="1">
        <w:r w:rsidRPr="000E4F57">
          <w:rPr>
            <w:rStyle w:val="Hyperlink"/>
            <w:lang w:val="es-ES_tradnl"/>
          </w:rPr>
          <w:t>Apéndice A: Seguridad</w:t>
        </w:r>
        <w:r>
          <w:rPr>
            <w:webHidden/>
          </w:rPr>
          <w:tab/>
        </w:r>
        <w:r>
          <w:rPr>
            <w:webHidden/>
          </w:rPr>
          <w:fldChar w:fldCharType="begin"/>
        </w:r>
        <w:r>
          <w:rPr>
            <w:webHidden/>
          </w:rPr>
          <w:instrText xml:space="preserve"> PAGEREF _Toc417394196 \h </w:instrText>
        </w:r>
        <w:r>
          <w:rPr>
            <w:webHidden/>
          </w:rPr>
        </w:r>
        <w:r>
          <w:rPr>
            <w:webHidden/>
          </w:rPr>
          <w:fldChar w:fldCharType="separate"/>
        </w:r>
        <w:r w:rsidR="00012C3C">
          <w:rPr>
            <w:webHidden/>
          </w:rPr>
          <w:t>71</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97" w:history="1">
        <w:r w:rsidRPr="000E4F57">
          <w:rPr>
            <w:rStyle w:val="Hyperlink"/>
            <w:lang w:val="es-ES_tradnl"/>
          </w:rPr>
          <w:t>Apéndice B: Características técnicas</w:t>
        </w:r>
        <w:r>
          <w:rPr>
            <w:webHidden/>
          </w:rPr>
          <w:tab/>
        </w:r>
        <w:r>
          <w:rPr>
            <w:webHidden/>
          </w:rPr>
          <w:fldChar w:fldCharType="begin"/>
        </w:r>
        <w:r>
          <w:rPr>
            <w:webHidden/>
          </w:rPr>
          <w:instrText xml:space="preserve"> PAGEREF _Toc417394197 \h </w:instrText>
        </w:r>
        <w:r>
          <w:rPr>
            <w:webHidden/>
          </w:rPr>
        </w:r>
        <w:r>
          <w:rPr>
            <w:webHidden/>
          </w:rPr>
          <w:fldChar w:fldCharType="separate"/>
        </w:r>
        <w:r w:rsidR="00012C3C">
          <w:rPr>
            <w:webHidden/>
          </w:rPr>
          <w:t>72</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198" w:history="1">
        <w:r w:rsidRPr="000E4F57">
          <w:rPr>
            <w:rStyle w:val="Hyperlink"/>
            <w:lang w:val="es-ES_tradnl"/>
          </w:rPr>
          <w:t>Apéndice C: Conformidad</w:t>
        </w:r>
        <w:r>
          <w:rPr>
            <w:webHidden/>
          </w:rPr>
          <w:tab/>
        </w:r>
        <w:r>
          <w:rPr>
            <w:webHidden/>
          </w:rPr>
          <w:fldChar w:fldCharType="begin"/>
        </w:r>
        <w:r>
          <w:rPr>
            <w:webHidden/>
          </w:rPr>
          <w:instrText xml:space="preserve"> PAGEREF _Toc417394198 \h </w:instrText>
        </w:r>
        <w:r>
          <w:rPr>
            <w:webHidden/>
          </w:rPr>
        </w:r>
        <w:r>
          <w:rPr>
            <w:webHidden/>
          </w:rPr>
          <w:fldChar w:fldCharType="separate"/>
        </w:r>
        <w:r w:rsidR="00012C3C">
          <w:rPr>
            <w:webHidden/>
          </w:rPr>
          <w:t>73</w:t>
        </w:r>
        <w:r>
          <w:rPr>
            <w:webHidden/>
          </w:rPr>
          <w:fldChar w:fldCharType="end"/>
        </w:r>
      </w:hyperlink>
    </w:p>
    <w:p w:rsidR="0046387C" w:rsidRDefault="0046387C" w:rsidP="0046387C">
      <w:pPr>
        <w:pStyle w:val="TOC1"/>
        <w:rPr>
          <w:rStyle w:val="Hyperlink"/>
        </w:rPr>
      </w:pPr>
      <w:hyperlink w:anchor="_Toc417394239" w:history="1">
        <w:r>
          <w:rPr>
            <w:rStyle w:val="Hyperlink"/>
          </w:rPr>
          <w:t>Optelec en el Mundo</w:t>
        </w:r>
        <w:r>
          <w:rPr>
            <w:webHidden/>
          </w:rPr>
          <w:tab/>
        </w:r>
        <w:r>
          <w:rPr>
            <w:webHidden/>
          </w:rPr>
          <w:fldChar w:fldCharType="begin"/>
        </w:r>
        <w:r>
          <w:rPr>
            <w:webHidden/>
          </w:rPr>
          <w:instrText xml:space="preserve"> PAGEREF _Toc417394239 \h </w:instrText>
        </w:r>
        <w:r>
          <w:rPr>
            <w:webHidden/>
          </w:rPr>
        </w:r>
        <w:r>
          <w:rPr>
            <w:webHidden/>
          </w:rPr>
          <w:fldChar w:fldCharType="separate"/>
        </w:r>
        <w:r w:rsidR="00012C3C">
          <w:rPr>
            <w:webHidden/>
          </w:rPr>
          <w:t>91</w:t>
        </w:r>
        <w:r>
          <w:rPr>
            <w:webHidden/>
          </w:rPr>
          <w:fldChar w:fldCharType="end"/>
        </w:r>
      </w:hyperlink>
    </w:p>
    <w:p w:rsidR="0046387C" w:rsidRDefault="0046387C" w:rsidP="0046387C">
      <w:pPr>
        <w:rPr>
          <w:noProof/>
        </w:rPr>
      </w:pPr>
    </w:p>
    <w:p w:rsidR="0046387C" w:rsidRDefault="0046387C" w:rsidP="0046387C">
      <w:pPr>
        <w:jc w:val="center"/>
        <w:rPr>
          <w:b/>
          <w:noProof/>
          <w:sz w:val="36"/>
        </w:rPr>
      </w:pPr>
      <w:r>
        <w:rPr>
          <w:b/>
          <w:noProof/>
          <w:sz w:val="36"/>
        </w:rPr>
        <w:br w:type="page"/>
      </w:r>
      <w:r w:rsidRPr="0046387C">
        <w:rPr>
          <w:b/>
          <w:noProof/>
          <w:sz w:val="36"/>
        </w:rPr>
        <w:lastRenderedPageBreak/>
        <w:t>Inhalt</w:t>
      </w:r>
    </w:p>
    <w:p w:rsidR="005469F7" w:rsidRDefault="005469F7" w:rsidP="0046387C">
      <w:pPr>
        <w:jc w:val="center"/>
        <w:rPr>
          <w:b/>
          <w:noProof/>
          <w:sz w:val="36"/>
        </w:rPr>
      </w:pPr>
    </w:p>
    <w:p w:rsidR="0046387C" w:rsidRDefault="0046387C" w:rsidP="0046387C">
      <w:pPr>
        <w:pStyle w:val="TOC1"/>
        <w:rPr>
          <w:rFonts w:ascii="Calibri" w:hAnsi="Calibri"/>
          <w:sz w:val="22"/>
          <w:szCs w:val="22"/>
          <w:lang w:val="nl-NL" w:eastAsia="nl-NL" w:bidi="ar-SA"/>
        </w:rPr>
      </w:pPr>
      <w:hyperlink w:anchor="_Toc417394199" w:history="1">
        <w:r w:rsidRPr="000E4F57">
          <w:rPr>
            <w:rStyle w:val="Hyperlink"/>
          </w:rPr>
          <w:t>1.</w:t>
        </w:r>
        <w:r>
          <w:rPr>
            <w:rFonts w:ascii="Calibri" w:hAnsi="Calibri"/>
            <w:sz w:val="22"/>
            <w:szCs w:val="22"/>
            <w:lang w:val="nl-NL" w:eastAsia="nl-NL" w:bidi="ar-SA"/>
          </w:rPr>
          <w:tab/>
        </w:r>
        <w:r w:rsidRPr="000E4F57">
          <w:rPr>
            <w:rStyle w:val="Hyperlink"/>
          </w:rPr>
          <w:t>Einleitung</w:t>
        </w:r>
        <w:r>
          <w:rPr>
            <w:webHidden/>
          </w:rPr>
          <w:tab/>
        </w:r>
        <w:r>
          <w:rPr>
            <w:webHidden/>
          </w:rPr>
          <w:fldChar w:fldCharType="begin"/>
        </w:r>
        <w:r>
          <w:rPr>
            <w:webHidden/>
          </w:rPr>
          <w:instrText xml:space="preserve"> PAGEREF _Toc417394199 \h </w:instrText>
        </w:r>
        <w:r>
          <w:rPr>
            <w:webHidden/>
          </w:rPr>
        </w:r>
        <w:r>
          <w:rPr>
            <w:webHidden/>
          </w:rPr>
          <w:fldChar w:fldCharType="separate"/>
        </w:r>
        <w:r w:rsidR="00012C3C">
          <w:rPr>
            <w:webHidden/>
          </w:rPr>
          <w:t>75</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200" w:history="1">
        <w:r w:rsidRPr="000E4F57">
          <w:rPr>
            <w:rStyle w:val="Hyperlink"/>
            <w:noProof/>
            <w:lang w:val="de-DE"/>
          </w:rPr>
          <w:t>Über dieses Handbuch</w:t>
        </w:r>
        <w:r>
          <w:rPr>
            <w:noProof/>
            <w:webHidden/>
          </w:rPr>
          <w:tab/>
        </w:r>
        <w:r>
          <w:rPr>
            <w:noProof/>
            <w:webHidden/>
          </w:rPr>
          <w:fldChar w:fldCharType="begin"/>
        </w:r>
        <w:r>
          <w:rPr>
            <w:noProof/>
            <w:webHidden/>
          </w:rPr>
          <w:instrText xml:space="preserve"> PAGEREF _Toc417394200 \h </w:instrText>
        </w:r>
        <w:r>
          <w:rPr>
            <w:noProof/>
            <w:webHidden/>
          </w:rPr>
        </w:r>
        <w:r>
          <w:rPr>
            <w:noProof/>
            <w:webHidden/>
          </w:rPr>
          <w:fldChar w:fldCharType="separate"/>
        </w:r>
        <w:r w:rsidR="00012C3C">
          <w:rPr>
            <w:noProof/>
            <w:webHidden/>
          </w:rPr>
          <w:t>75</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201" w:history="1">
        <w:r w:rsidRPr="000E4F57">
          <w:rPr>
            <w:rStyle w:val="Hyperlink"/>
          </w:rPr>
          <w:t>2.</w:t>
        </w:r>
        <w:r>
          <w:rPr>
            <w:rFonts w:ascii="Calibri" w:hAnsi="Calibri"/>
            <w:sz w:val="22"/>
            <w:szCs w:val="22"/>
            <w:lang w:val="nl-NL" w:eastAsia="nl-NL" w:bidi="ar-SA"/>
          </w:rPr>
          <w:tab/>
        </w:r>
        <w:r w:rsidRPr="000E4F57">
          <w:rPr>
            <w:rStyle w:val="Hyperlink"/>
          </w:rPr>
          <w:t>Was ist im Lieferumfang enthalten?</w:t>
        </w:r>
        <w:r>
          <w:rPr>
            <w:webHidden/>
          </w:rPr>
          <w:tab/>
        </w:r>
        <w:r>
          <w:rPr>
            <w:webHidden/>
          </w:rPr>
          <w:fldChar w:fldCharType="begin"/>
        </w:r>
        <w:r>
          <w:rPr>
            <w:webHidden/>
          </w:rPr>
          <w:instrText xml:space="preserve"> PAGEREF _Toc417394201 \h </w:instrText>
        </w:r>
        <w:r>
          <w:rPr>
            <w:webHidden/>
          </w:rPr>
        </w:r>
        <w:r>
          <w:rPr>
            <w:webHidden/>
          </w:rPr>
          <w:fldChar w:fldCharType="separate"/>
        </w:r>
        <w:r w:rsidR="00012C3C">
          <w:rPr>
            <w:webHidden/>
          </w:rPr>
          <w:t>76</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202" w:history="1">
        <w:r w:rsidRPr="000E4F57">
          <w:rPr>
            <w:rStyle w:val="Hyperlink"/>
          </w:rPr>
          <w:t>3.</w:t>
        </w:r>
        <w:r>
          <w:rPr>
            <w:rFonts w:ascii="Calibri" w:hAnsi="Calibri"/>
            <w:sz w:val="22"/>
            <w:szCs w:val="22"/>
            <w:lang w:val="nl-NL" w:eastAsia="nl-NL" w:bidi="ar-SA"/>
          </w:rPr>
          <w:tab/>
        </w:r>
        <w:r w:rsidRPr="000E4F57">
          <w:rPr>
            <w:rStyle w:val="Hyperlink"/>
          </w:rPr>
          <w:t>Installation der ClearNote HD Software</w:t>
        </w:r>
        <w:r>
          <w:rPr>
            <w:webHidden/>
          </w:rPr>
          <w:tab/>
        </w:r>
        <w:r>
          <w:rPr>
            <w:webHidden/>
          </w:rPr>
          <w:fldChar w:fldCharType="begin"/>
        </w:r>
        <w:r>
          <w:rPr>
            <w:webHidden/>
          </w:rPr>
          <w:instrText xml:space="preserve"> PAGEREF _Toc417394202 \h </w:instrText>
        </w:r>
        <w:r>
          <w:rPr>
            <w:webHidden/>
          </w:rPr>
        </w:r>
        <w:r>
          <w:rPr>
            <w:webHidden/>
          </w:rPr>
          <w:fldChar w:fldCharType="separate"/>
        </w:r>
        <w:r w:rsidR="00012C3C">
          <w:rPr>
            <w:webHidden/>
          </w:rPr>
          <w:t>76</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203" w:history="1">
        <w:r w:rsidRPr="000E4F57">
          <w:rPr>
            <w:rStyle w:val="Hyperlink"/>
          </w:rPr>
          <w:t>4.</w:t>
        </w:r>
        <w:r>
          <w:rPr>
            <w:rFonts w:ascii="Calibri" w:hAnsi="Calibri"/>
            <w:sz w:val="22"/>
            <w:szCs w:val="22"/>
            <w:lang w:val="nl-NL" w:eastAsia="nl-NL" w:bidi="ar-SA"/>
          </w:rPr>
          <w:tab/>
        </w:r>
        <w:r w:rsidRPr="000E4F57">
          <w:rPr>
            <w:rStyle w:val="Hyperlink"/>
          </w:rPr>
          <w:t>Lernen Sie das ClearNote HD kennen</w:t>
        </w:r>
        <w:r>
          <w:rPr>
            <w:webHidden/>
          </w:rPr>
          <w:tab/>
        </w:r>
        <w:r>
          <w:rPr>
            <w:webHidden/>
          </w:rPr>
          <w:fldChar w:fldCharType="begin"/>
        </w:r>
        <w:r>
          <w:rPr>
            <w:webHidden/>
          </w:rPr>
          <w:instrText xml:space="preserve"> PAGEREF _Toc417394203 \h </w:instrText>
        </w:r>
        <w:r>
          <w:rPr>
            <w:webHidden/>
          </w:rPr>
        </w:r>
        <w:r>
          <w:rPr>
            <w:webHidden/>
          </w:rPr>
          <w:fldChar w:fldCharType="separate"/>
        </w:r>
        <w:r w:rsidR="00012C3C">
          <w:rPr>
            <w:webHidden/>
          </w:rPr>
          <w:t>77</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204" w:history="1">
        <w:r w:rsidRPr="000E4F57">
          <w:rPr>
            <w:rStyle w:val="Hyperlink"/>
            <w:noProof/>
            <w:lang w:val="de-DE"/>
          </w:rPr>
          <w:t>Kamera positionieren</w:t>
        </w:r>
        <w:r>
          <w:rPr>
            <w:noProof/>
            <w:webHidden/>
          </w:rPr>
          <w:tab/>
        </w:r>
        <w:r>
          <w:rPr>
            <w:noProof/>
            <w:webHidden/>
          </w:rPr>
          <w:fldChar w:fldCharType="begin"/>
        </w:r>
        <w:r>
          <w:rPr>
            <w:noProof/>
            <w:webHidden/>
          </w:rPr>
          <w:instrText xml:space="preserve"> PAGEREF _Toc417394204 \h </w:instrText>
        </w:r>
        <w:r>
          <w:rPr>
            <w:noProof/>
            <w:webHidden/>
          </w:rPr>
        </w:r>
        <w:r>
          <w:rPr>
            <w:noProof/>
            <w:webHidden/>
          </w:rPr>
          <w:fldChar w:fldCharType="separate"/>
        </w:r>
        <w:r w:rsidR="00012C3C">
          <w:rPr>
            <w:noProof/>
            <w:webHidden/>
          </w:rPr>
          <w:t>77</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05" w:history="1">
        <w:r w:rsidRPr="000E4F57">
          <w:rPr>
            <w:rStyle w:val="Hyperlink"/>
            <w:noProof/>
            <w:lang w:val="de-DE"/>
          </w:rPr>
          <w:t>Kamera Positionen</w:t>
        </w:r>
        <w:r>
          <w:rPr>
            <w:noProof/>
            <w:webHidden/>
          </w:rPr>
          <w:tab/>
        </w:r>
        <w:r>
          <w:rPr>
            <w:noProof/>
            <w:webHidden/>
          </w:rPr>
          <w:fldChar w:fldCharType="begin"/>
        </w:r>
        <w:r>
          <w:rPr>
            <w:noProof/>
            <w:webHidden/>
          </w:rPr>
          <w:instrText xml:space="preserve"> PAGEREF _Toc417394205 \h </w:instrText>
        </w:r>
        <w:r>
          <w:rPr>
            <w:noProof/>
            <w:webHidden/>
          </w:rPr>
        </w:r>
        <w:r>
          <w:rPr>
            <w:noProof/>
            <w:webHidden/>
          </w:rPr>
          <w:fldChar w:fldCharType="separate"/>
        </w:r>
        <w:r w:rsidR="00012C3C">
          <w:rPr>
            <w:noProof/>
            <w:webHidden/>
          </w:rPr>
          <w:t>77</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06" w:history="1">
        <w:r w:rsidRPr="000E4F57">
          <w:rPr>
            <w:rStyle w:val="Hyperlink"/>
            <w:noProof/>
            <w:lang w:val="de-DE"/>
          </w:rPr>
          <w:t>Nah- und Fernbetrachtung</w:t>
        </w:r>
        <w:r>
          <w:rPr>
            <w:noProof/>
            <w:webHidden/>
          </w:rPr>
          <w:tab/>
        </w:r>
        <w:r>
          <w:rPr>
            <w:noProof/>
            <w:webHidden/>
          </w:rPr>
          <w:fldChar w:fldCharType="begin"/>
        </w:r>
        <w:r>
          <w:rPr>
            <w:noProof/>
            <w:webHidden/>
          </w:rPr>
          <w:instrText xml:space="preserve"> PAGEREF _Toc417394206 \h </w:instrText>
        </w:r>
        <w:r>
          <w:rPr>
            <w:noProof/>
            <w:webHidden/>
          </w:rPr>
        </w:r>
        <w:r>
          <w:rPr>
            <w:noProof/>
            <w:webHidden/>
          </w:rPr>
          <w:fldChar w:fldCharType="separate"/>
        </w:r>
        <w:r w:rsidR="00012C3C">
          <w:rPr>
            <w:noProof/>
            <w:webHidden/>
          </w:rPr>
          <w:t>77</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207" w:history="1">
        <w:r w:rsidRPr="000E4F57">
          <w:rPr>
            <w:rStyle w:val="Hyperlink"/>
          </w:rPr>
          <w:t>5.</w:t>
        </w:r>
        <w:r>
          <w:rPr>
            <w:rFonts w:ascii="Calibri" w:hAnsi="Calibri"/>
            <w:sz w:val="22"/>
            <w:szCs w:val="22"/>
            <w:lang w:val="nl-NL" w:eastAsia="nl-NL" w:bidi="ar-SA"/>
          </w:rPr>
          <w:tab/>
        </w:r>
        <w:r w:rsidRPr="000E4F57">
          <w:rPr>
            <w:rStyle w:val="Hyperlink"/>
          </w:rPr>
          <w:t>Die ClearNoteHD Werkzeugleiste und  Tastenkurzbefehle</w:t>
        </w:r>
        <w:r>
          <w:rPr>
            <w:webHidden/>
          </w:rPr>
          <w:tab/>
        </w:r>
        <w:r>
          <w:rPr>
            <w:webHidden/>
          </w:rPr>
          <w:fldChar w:fldCharType="begin"/>
        </w:r>
        <w:r>
          <w:rPr>
            <w:webHidden/>
          </w:rPr>
          <w:instrText xml:space="preserve"> PAGEREF _Toc417394207 \h </w:instrText>
        </w:r>
        <w:r>
          <w:rPr>
            <w:webHidden/>
          </w:rPr>
        </w:r>
        <w:r>
          <w:rPr>
            <w:webHidden/>
          </w:rPr>
          <w:fldChar w:fldCharType="separate"/>
        </w:r>
        <w:r w:rsidR="00012C3C">
          <w:rPr>
            <w:webHidden/>
          </w:rPr>
          <w:t>78</w:t>
        </w:r>
        <w:r>
          <w:rPr>
            <w:webHidden/>
          </w:rPr>
          <w:fldChar w:fldCharType="end"/>
        </w:r>
      </w:hyperlink>
    </w:p>
    <w:p w:rsidR="0046387C" w:rsidRDefault="0046387C">
      <w:pPr>
        <w:pStyle w:val="TOC3"/>
        <w:rPr>
          <w:rFonts w:ascii="Calibri" w:hAnsi="Calibri"/>
          <w:noProof/>
          <w:sz w:val="22"/>
          <w:szCs w:val="22"/>
          <w:lang w:val="nl-NL" w:eastAsia="nl-NL" w:bidi="ar-SA"/>
        </w:rPr>
      </w:pPr>
      <w:hyperlink w:anchor="_Toc417394208" w:history="1">
        <w:r w:rsidRPr="000E4F57">
          <w:rPr>
            <w:rStyle w:val="Hyperlink"/>
            <w:noProof/>
            <w:lang w:val="de-DE"/>
          </w:rPr>
          <w:t>Die Software starten</w:t>
        </w:r>
        <w:r>
          <w:rPr>
            <w:noProof/>
            <w:webHidden/>
          </w:rPr>
          <w:tab/>
        </w:r>
        <w:r>
          <w:rPr>
            <w:noProof/>
            <w:webHidden/>
          </w:rPr>
          <w:fldChar w:fldCharType="begin"/>
        </w:r>
        <w:r>
          <w:rPr>
            <w:noProof/>
            <w:webHidden/>
          </w:rPr>
          <w:instrText xml:space="preserve"> PAGEREF _Toc417394208 \h </w:instrText>
        </w:r>
        <w:r>
          <w:rPr>
            <w:noProof/>
            <w:webHidden/>
          </w:rPr>
        </w:r>
        <w:r>
          <w:rPr>
            <w:noProof/>
            <w:webHidden/>
          </w:rPr>
          <w:fldChar w:fldCharType="separate"/>
        </w:r>
        <w:r w:rsidR="00012C3C">
          <w:rPr>
            <w:noProof/>
            <w:webHidden/>
          </w:rPr>
          <w:t>78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09" w:history="1">
        <w:r w:rsidRPr="000E4F57">
          <w:rPr>
            <w:rStyle w:val="Hyperlink"/>
            <w:noProof/>
            <w:lang w:val="de-DE"/>
          </w:rPr>
          <w:t>Die Werkzeugleiste</w:t>
        </w:r>
        <w:r>
          <w:rPr>
            <w:noProof/>
            <w:webHidden/>
          </w:rPr>
          <w:tab/>
        </w:r>
        <w:r>
          <w:rPr>
            <w:noProof/>
            <w:webHidden/>
          </w:rPr>
          <w:fldChar w:fldCharType="begin"/>
        </w:r>
        <w:r>
          <w:rPr>
            <w:noProof/>
            <w:webHidden/>
          </w:rPr>
          <w:instrText xml:space="preserve"> PAGEREF _Toc417394209 \h </w:instrText>
        </w:r>
        <w:r>
          <w:rPr>
            <w:noProof/>
            <w:webHidden/>
          </w:rPr>
        </w:r>
        <w:r>
          <w:rPr>
            <w:noProof/>
            <w:webHidden/>
          </w:rPr>
          <w:fldChar w:fldCharType="separate"/>
        </w:r>
        <w:r w:rsidR="00012C3C">
          <w:rPr>
            <w:noProof/>
            <w:webHidden/>
          </w:rPr>
          <w:t>78</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10" w:history="1">
        <w:r w:rsidRPr="000E4F57">
          <w:rPr>
            <w:rStyle w:val="Hyperlink"/>
            <w:noProof/>
            <w:lang w:val="de-DE"/>
          </w:rPr>
          <w:t>Autofokus An / Aus Taste</w:t>
        </w:r>
        <w:r>
          <w:rPr>
            <w:noProof/>
            <w:webHidden/>
          </w:rPr>
          <w:tab/>
        </w:r>
        <w:r>
          <w:rPr>
            <w:noProof/>
            <w:webHidden/>
          </w:rPr>
          <w:fldChar w:fldCharType="begin"/>
        </w:r>
        <w:r>
          <w:rPr>
            <w:noProof/>
            <w:webHidden/>
          </w:rPr>
          <w:instrText xml:space="preserve"> PAGEREF _Toc417394210 \h </w:instrText>
        </w:r>
        <w:r>
          <w:rPr>
            <w:noProof/>
            <w:webHidden/>
          </w:rPr>
        </w:r>
        <w:r>
          <w:rPr>
            <w:noProof/>
            <w:webHidden/>
          </w:rPr>
          <w:fldChar w:fldCharType="separate"/>
        </w:r>
        <w:r w:rsidR="00012C3C">
          <w:rPr>
            <w:noProof/>
            <w:webHidden/>
          </w:rPr>
          <w:t>79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11" w:history="1">
        <w:r w:rsidRPr="000E4F57">
          <w:rPr>
            <w:rStyle w:val="Hyperlink"/>
            <w:noProof/>
            <w:lang w:val="de-DE"/>
          </w:rPr>
          <w:t>Touchscreen Gesten</w:t>
        </w:r>
        <w:r>
          <w:rPr>
            <w:noProof/>
            <w:webHidden/>
          </w:rPr>
          <w:tab/>
        </w:r>
        <w:r>
          <w:rPr>
            <w:noProof/>
            <w:webHidden/>
          </w:rPr>
          <w:fldChar w:fldCharType="begin"/>
        </w:r>
        <w:r>
          <w:rPr>
            <w:noProof/>
            <w:webHidden/>
          </w:rPr>
          <w:instrText xml:space="preserve"> PAGEREF _Toc417394211 \h </w:instrText>
        </w:r>
        <w:r>
          <w:rPr>
            <w:noProof/>
            <w:webHidden/>
          </w:rPr>
        </w:r>
        <w:r>
          <w:rPr>
            <w:noProof/>
            <w:webHidden/>
          </w:rPr>
          <w:fldChar w:fldCharType="separate"/>
        </w:r>
        <w:r w:rsidR="00012C3C">
          <w:rPr>
            <w:noProof/>
            <w:webHidden/>
          </w:rPr>
          <w:t>79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12" w:history="1">
        <w:r w:rsidRPr="000E4F57">
          <w:rPr>
            <w:rStyle w:val="Hyperlink"/>
            <w:noProof/>
            <w:lang w:val="de-DE"/>
          </w:rPr>
          <w:t>Steuerung per Maus</w:t>
        </w:r>
        <w:r>
          <w:rPr>
            <w:noProof/>
            <w:webHidden/>
          </w:rPr>
          <w:tab/>
        </w:r>
        <w:r>
          <w:rPr>
            <w:noProof/>
            <w:webHidden/>
          </w:rPr>
          <w:fldChar w:fldCharType="begin"/>
        </w:r>
        <w:r>
          <w:rPr>
            <w:noProof/>
            <w:webHidden/>
          </w:rPr>
          <w:instrText xml:space="preserve"> PAGEREF _Toc417394212 \h </w:instrText>
        </w:r>
        <w:r>
          <w:rPr>
            <w:noProof/>
            <w:webHidden/>
          </w:rPr>
        </w:r>
        <w:r>
          <w:rPr>
            <w:noProof/>
            <w:webHidden/>
          </w:rPr>
          <w:fldChar w:fldCharType="separate"/>
        </w:r>
        <w:r w:rsidR="00012C3C">
          <w:rPr>
            <w:noProof/>
            <w:webHidden/>
          </w:rPr>
          <w:t>79</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13" w:history="1">
        <w:r w:rsidRPr="000E4F57">
          <w:rPr>
            <w:rStyle w:val="Hyperlink"/>
            <w:noProof/>
            <w:lang w:val="de-DE"/>
          </w:rPr>
          <w:t>Liste Hotkeys</w:t>
        </w:r>
        <w:r>
          <w:rPr>
            <w:noProof/>
            <w:webHidden/>
          </w:rPr>
          <w:tab/>
        </w:r>
        <w:r>
          <w:rPr>
            <w:noProof/>
            <w:webHidden/>
          </w:rPr>
          <w:fldChar w:fldCharType="begin"/>
        </w:r>
        <w:r>
          <w:rPr>
            <w:noProof/>
            <w:webHidden/>
          </w:rPr>
          <w:instrText xml:space="preserve"> PAGEREF _Toc417394213 \h </w:instrText>
        </w:r>
        <w:r>
          <w:rPr>
            <w:noProof/>
            <w:webHidden/>
          </w:rPr>
        </w:r>
        <w:r>
          <w:rPr>
            <w:noProof/>
            <w:webHidden/>
          </w:rPr>
          <w:fldChar w:fldCharType="separate"/>
        </w:r>
        <w:r w:rsidR="00012C3C">
          <w:rPr>
            <w:noProof/>
            <w:webHidden/>
          </w:rPr>
          <w:t>80</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14" w:history="1">
        <w:r w:rsidRPr="000E4F57">
          <w:rPr>
            <w:rStyle w:val="Hyperlink"/>
            <w:noProof/>
            <w:lang w:val="de-DE"/>
          </w:rPr>
          <w:t>Einstellen der Vergrößerung</w:t>
        </w:r>
        <w:r>
          <w:rPr>
            <w:noProof/>
            <w:webHidden/>
          </w:rPr>
          <w:tab/>
        </w:r>
        <w:r>
          <w:rPr>
            <w:noProof/>
            <w:webHidden/>
          </w:rPr>
          <w:fldChar w:fldCharType="begin"/>
        </w:r>
        <w:r>
          <w:rPr>
            <w:noProof/>
            <w:webHidden/>
          </w:rPr>
          <w:instrText xml:space="preserve"> PAGEREF _Toc417394214 \h </w:instrText>
        </w:r>
        <w:r>
          <w:rPr>
            <w:noProof/>
            <w:webHidden/>
          </w:rPr>
        </w:r>
        <w:r>
          <w:rPr>
            <w:noProof/>
            <w:webHidden/>
          </w:rPr>
          <w:fldChar w:fldCharType="separate"/>
        </w:r>
        <w:r w:rsidR="00012C3C">
          <w:rPr>
            <w:noProof/>
            <w:webHidden/>
          </w:rPr>
          <w:t>81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15" w:history="1">
        <w:r w:rsidRPr="000E4F57">
          <w:rPr>
            <w:rStyle w:val="Hyperlink"/>
            <w:noProof/>
            <w:lang w:val="de-DE"/>
          </w:rPr>
          <w:t>Anzeige Modi</w:t>
        </w:r>
        <w:r>
          <w:rPr>
            <w:noProof/>
            <w:webHidden/>
          </w:rPr>
          <w:tab/>
        </w:r>
        <w:r>
          <w:rPr>
            <w:noProof/>
            <w:webHidden/>
          </w:rPr>
          <w:fldChar w:fldCharType="begin"/>
        </w:r>
        <w:r>
          <w:rPr>
            <w:noProof/>
            <w:webHidden/>
          </w:rPr>
          <w:instrText xml:space="preserve"> PAGEREF _Toc417394215 \h </w:instrText>
        </w:r>
        <w:r>
          <w:rPr>
            <w:noProof/>
            <w:webHidden/>
          </w:rPr>
        </w:r>
        <w:r>
          <w:rPr>
            <w:noProof/>
            <w:webHidden/>
          </w:rPr>
          <w:fldChar w:fldCharType="separate"/>
        </w:r>
        <w:r w:rsidR="00012C3C">
          <w:rPr>
            <w:noProof/>
            <w:webHidden/>
          </w:rPr>
          <w:t>81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16" w:history="1">
        <w:r w:rsidRPr="000E4F57">
          <w:rPr>
            <w:rStyle w:val="Hyperlink"/>
            <w:noProof/>
            <w:lang w:val="de-DE" w:eastAsia="nl-NL"/>
          </w:rPr>
          <w:t>Lesefarben wechseln</w:t>
        </w:r>
        <w:r>
          <w:rPr>
            <w:noProof/>
            <w:webHidden/>
          </w:rPr>
          <w:tab/>
        </w:r>
        <w:r>
          <w:rPr>
            <w:noProof/>
            <w:webHidden/>
          </w:rPr>
          <w:fldChar w:fldCharType="begin"/>
        </w:r>
        <w:r>
          <w:rPr>
            <w:noProof/>
            <w:webHidden/>
          </w:rPr>
          <w:instrText xml:space="preserve"> PAGEREF _Toc417394216 \h </w:instrText>
        </w:r>
        <w:r>
          <w:rPr>
            <w:noProof/>
            <w:webHidden/>
          </w:rPr>
        </w:r>
        <w:r>
          <w:rPr>
            <w:noProof/>
            <w:webHidden/>
          </w:rPr>
          <w:fldChar w:fldCharType="separate"/>
        </w:r>
        <w:r w:rsidR="00012C3C">
          <w:rPr>
            <w:noProof/>
            <w:webHidden/>
          </w:rPr>
          <w:t>81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17" w:history="1">
        <w:r w:rsidRPr="000E4F57">
          <w:rPr>
            <w:rStyle w:val="Hyperlink"/>
            <w:noProof/>
            <w:lang w:val="de-DE" w:eastAsia="nl-NL"/>
          </w:rPr>
          <w:t>Text Stärke</w:t>
        </w:r>
        <w:r>
          <w:rPr>
            <w:noProof/>
            <w:webHidden/>
          </w:rPr>
          <w:tab/>
        </w:r>
        <w:r>
          <w:rPr>
            <w:noProof/>
            <w:webHidden/>
          </w:rPr>
          <w:fldChar w:fldCharType="begin"/>
        </w:r>
        <w:r>
          <w:rPr>
            <w:noProof/>
            <w:webHidden/>
          </w:rPr>
          <w:instrText xml:space="preserve"> PAGEREF _Toc417394217 \h </w:instrText>
        </w:r>
        <w:r>
          <w:rPr>
            <w:noProof/>
            <w:webHidden/>
          </w:rPr>
        </w:r>
        <w:r>
          <w:rPr>
            <w:noProof/>
            <w:webHidden/>
          </w:rPr>
          <w:fldChar w:fldCharType="separate"/>
        </w:r>
        <w:r w:rsidR="00012C3C">
          <w:rPr>
            <w:noProof/>
            <w:webHidden/>
          </w:rPr>
          <w:t>81</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18" w:history="1">
        <w:r w:rsidRPr="000E4F57">
          <w:rPr>
            <w:rStyle w:val="Hyperlink"/>
            <w:noProof/>
            <w:lang w:val="de-DE" w:eastAsia="nl-NL"/>
          </w:rPr>
          <w:t>Automatische Kontrasterhöhung</w:t>
        </w:r>
        <w:r>
          <w:rPr>
            <w:noProof/>
            <w:webHidden/>
          </w:rPr>
          <w:tab/>
        </w:r>
        <w:r>
          <w:rPr>
            <w:noProof/>
            <w:webHidden/>
          </w:rPr>
          <w:fldChar w:fldCharType="begin"/>
        </w:r>
        <w:r>
          <w:rPr>
            <w:noProof/>
            <w:webHidden/>
          </w:rPr>
          <w:instrText xml:space="preserve"> PAGEREF _Toc417394218 \h </w:instrText>
        </w:r>
        <w:r>
          <w:rPr>
            <w:noProof/>
            <w:webHidden/>
          </w:rPr>
        </w:r>
        <w:r>
          <w:rPr>
            <w:noProof/>
            <w:webHidden/>
          </w:rPr>
          <w:fldChar w:fldCharType="separate"/>
        </w:r>
        <w:r w:rsidR="00012C3C">
          <w:rPr>
            <w:noProof/>
            <w:webHidden/>
          </w:rPr>
          <w:t>82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19" w:history="1">
        <w:r w:rsidRPr="000E4F57">
          <w:rPr>
            <w:rStyle w:val="Hyperlink"/>
            <w:noProof/>
            <w:lang w:val="de-DE"/>
          </w:rPr>
          <w:t>Änderung der ClearNote HD Fenstergröße</w:t>
        </w:r>
        <w:r>
          <w:rPr>
            <w:noProof/>
            <w:webHidden/>
          </w:rPr>
          <w:tab/>
        </w:r>
        <w:r>
          <w:rPr>
            <w:noProof/>
            <w:webHidden/>
          </w:rPr>
          <w:fldChar w:fldCharType="begin"/>
        </w:r>
        <w:r>
          <w:rPr>
            <w:noProof/>
            <w:webHidden/>
          </w:rPr>
          <w:instrText xml:space="preserve"> PAGEREF _Toc417394219 \h </w:instrText>
        </w:r>
        <w:r>
          <w:rPr>
            <w:noProof/>
            <w:webHidden/>
          </w:rPr>
        </w:r>
        <w:r>
          <w:rPr>
            <w:noProof/>
            <w:webHidden/>
          </w:rPr>
          <w:fldChar w:fldCharType="separate"/>
        </w:r>
        <w:r w:rsidR="00012C3C">
          <w:rPr>
            <w:noProof/>
            <w:webHidden/>
          </w:rPr>
          <w:t>82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20" w:history="1">
        <w:r w:rsidRPr="000E4F57">
          <w:rPr>
            <w:rStyle w:val="Hyperlink"/>
            <w:noProof/>
            <w:lang w:val="de-DE" w:eastAsia="nl-NL"/>
          </w:rPr>
          <w:t>Aktivieren und Verschieben der Leselinie</w:t>
        </w:r>
        <w:r>
          <w:rPr>
            <w:noProof/>
            <w:webHidden/>
          </w:rPr>
          <w:tab/>
        </w:r>
        <w:r>
          <w:rPr>
            <w:noProof/>
            <w:webHidden/>
          </w:rPr>
          <w:fldChar w:fldCharType="begin"/>
        </w:r>
        <w:r>
          <w:rPr>
            <w:noProof/>
            <w:webHidden/>
          </w:rPr>
          <w:instrText xml:space="preserve"> PAGEREF _Toc417394220 \h </w:instrText>
        </w:r>
        <w:r>
          <w:rPr>
            <w:noProof/>
            <w:webHidden/>
          </w:rPr>
        </w:r>
        <w:r>
          <w:rPr>
            <w:noProof/>
            <w:webHidden/>
          </w:rPr>
          <w:fldChar w:fldCharType="separate"/>
        </w:r>
        <w:r w:rsidR="00012C3C">
          <w:rPr>
            <w:noProof/>
            <w:webHidden/>
          </w:rPr>
          <w:t>82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21" w:history="1">
        <w:r w:rsidRPr="000E4F57">
          <w:rPr>
            <w:rStyle w:val="Hyperlink"/>
            <w:noProof/>
            <w:lang w:val="de-DE" w:eastAsia="nl-NL"/>
          </w:rPr>
          <w:t>Speichern und Öffnen eines Fotos</w:t>
        </w:r>
        <w:r>
          <w:rPr>
            <w:noProof/>
            <w:webHidden/>
          </w:rPr>
          <w:tab/>
        </w:r>
        <w:r>
          <w:rPr>
            <w:noProof/>
            <w:webHidden/>
          </w:rPr>
          <w:fldChar w:fldCharType="begin"/>
        </w:r>
        <w:r>
          <w:rPr>
            <w:noProof/>
            <w:webHidden/>
          </w:rPr>
          <w:instrText xml:space="preserve"> PAGEREF _Toc417394221 \h </w:instrText>
        </w:r>
        <w:r>
          <w:rPr>
            <w:noProof/>
            <w:webHidden/>
          </w:rPr>
        </w:r>
        <w:r>
          <w:rPr>
            <w:noProof/>
            <w:webHidden/>
          </w:rPr>
          <w:fldChar w:fldCharType="separate"/>
        </w:r>
        <w:r w:rsidR="00012C3C">
          <w:rPr>
            <w:noProof/>
            <w:webHidden/>
          </w:rPr>
          <w:t>82</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22" w:history="1">
        <w:r w:rsidRPr="000E4F57">
          <w:rPr>
            <w:rStyle w:val="Hyperlink"/>
            <w:noProof/>
            <w:lang w:val="de-DE" w:eastAsia="nl-NL"/>
          </w:rPr>
          <w:t>Bilder drehen oder spiegeln</w:t>
        </w:r>
        <w:r>
          <w:rPr>
            <w:noProof/>
            <w:webHidden/>
          </w:rPr>
          <w:tab/>
        </w:r>
        <w:r>
          <w:rPr>
            <w:noProof/>
            <w:webHidden/>
          </w:rPr>
          <w:fldChar w:fldCharType="begin"/>
        </w:r>
        <w:r>
          <w:rPr>
            <w:noProof/>
            <w:webHidden/>
          </w:rPr>
          <w:instrText xml:space="preserve"> PAGEREF _Toc417394222 \h </w:instrText>
        </w:r>
        <w:r>
          <w:rPr>
            <w:noProof/>
            <w:webHidden/>
          </w:rPr>
        </w:r>
        <w:r>
          <w:rPr>
            <w:noProof/>
            <w:webHidden/>
          </w:rPr>
          <w:fldChar w:fldCharType="separate"/>
        </w:r>
        <w:r w:rsidR="00012C3C">
          <w:rPr>
            <w:noProof/>
            <w:webHidden/>
          </w:rPr>
          <w:t>83</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23" w:history="1">
        <w:r w:rsidRPr="000E4F57">
          <w:rPr>
            <w:rStyle w:val="Hyperlink"/>
            <w:noProof/>
            <w:lang w:val="de-DE" w:eastAsia="nl-NL"/>
          </w:rPr>
          <w:t>Autofocus Ein- / Ausschalten</w:t>
        </w:r>
        <w:r>
          <w:rPr>
            <w:noProof/>
            <w:webHidden/>
          </w:rPr>
          <w:tab/>
        </w:r>
        <w:r>
          <w:rPr>
            <w:noProof/>
            <w:webHidden/>
          </w:rPr>
          <w:fldChar w:fldCharType="begin"/>
        </w:r>
        <w:r>
          <w:rPr>
            <w:noProof/>
            <w:webHidden/>
          </w:rPr>
          <w:instrText xml:space="preserve"> PAGEREF _Toc417394223 \h </w:instrText>
        </w:r>
        <w:r>
          <w:rPr>
            <w:noProof/>
            <w:webHidden/>
          </w:rPr>
        </w:r>
        <w:r>
          <w:rPr>
            <w:noProof/>
            <w:webHidden/>
          </w:rPr>
          <w:fldChar w:fldCharType="separate"/>
        </w:r>
        <w:r w:rsidR="00012C3C">
          <w:rPr>
            <w:noProof/>
            <w:webHidden/>
          </w:rPr>
          <w:t>83</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224" w:history="1">
        <w:r w:rsidRPr="000E4F57">
          <w:rPr>
            <w:rStyle w:val="Hyperlink"/>
          </w:rPr>
          <w:t>6.</w:t>
        </w:r>
        <w:r>
          <w:rPr>
            <w:rFonts w:ascii="Calibri" w:hAnsi="Calibri"/>
            <w:sz w:val="22"/>
            <w:szCs w:val="22"/>
            <w:lang w:val="nl-NL" w:eastAsia="nl-NL" w:bidi="ar-SA"/>
          </w:rPr>
          <w:tab/>
        </w:r>
        <w:r w:rsidRPr="000E4F57">
          <w:rPr>
            <w:rStyle w:val="Hyperlink"/>
            <w:lang w:eastAsia="nl-NL"/>
          </w:rPr>
          <w:t>Verwendung der Fernbedienung</w:t>
        </w:r>
        <w:r>
          <w:rPr>
            <w:webHidden/>
          </w:rPr>
          <w:tab/>
        </w:r>
        <w:r>
          <w:rPr>
            <w:webHidden/>
          </w:rPr>
          <w:fldChar w:fldCharType="begin"/>
        </w:r>
        <w:r>
          <w:rPr>
            <w:webHidden/>
          </w:rPr>
          <w:instrText xml:space="preserve"> PAGEREF _Toc417394224 \h </w:instrText>
        </w:r>
        <w:r>
          <w:rPr>
            <w:webHidden/>
          </w:rPr>
        </w:r>
        <w:r>
          <w:rPr>
            <w:webHidden/>
          </w:rPr>
          <w:fldChar w:fldCharType="separate"/>
        </w:r>
        <w:r w:rsidR="00012C3C">
          <w:rPr>
            <w:webHidden/>
          </w:rPr>
          <w:t>84</w:t>
        </w:r>
        <w:r>
          <w:rPr>
            <w:webHidden/>
          </w:rPr>
          <w:fldChar w:fldCharType="end"/>
        </w:r>
      </w:hyperlink>
    </w:p>
    <w:p w:rsidR="0046387C" w:rsidRDefault="0046387C">
      <w:pPr>
        <w:pStyle w:val="TOC2"/>
        <w:rPr>
          <w:rFonts w:ascii="Calibri" w:hAnsi="Calibri" w:cs="Times New Roman"/>
          <w:noProof/>
          <w:sz w:val="22"/>
          <w:szCs w:val="22"/>
          <w:lang w:val="nl-NL" w:eastAsia="nl-NL" w:bidi="ar-SA"/>
        </w:rPr>
      </w:pPr>
      <w:hyperlink w:anchor="_Toc417394225" w:history="1">
        <w:r w:rsidRPr="000E4F57">
          <w:rPr>
            <w:rStyle w:val="Hyperlink"/>
            <w:noProof/>
          </w:rPr>
          <w:t>Grundfunktionen</w:t>
        </w:r>
        <w:r>
          <w:rPr>
            <w:noProof/>
            <w:webHidden/>
          </w:rPr>
          <w:tab/>
        </w:r>
        <w:r>
          <w:rPr>
            <w:noProof/>
            <w:webHidden/>
          </w:rPr>
          <w:fldChar w:fldCharType="begin"/>
        </w:r>
        <w:r>
          <w:rPr>
            <w:noProof/>
            <w:webHidden/>
          </w:rPr>
          <w:instrText xml:space="preserve"> PAGEREF _Toc417394225 \h </w:instrText>
        </w:r>
        <w:r>
          <w:rPr>
            <w:noProof/>
            <w:webHidden/>
          </w:rPr>
        </w:r>
        <w:r>
          <w:rPr>
            <w:noProof/>
            <w:webHidden/>
          </w:rPr>
          <w:fldChar w:fldCharType="separate"/>
        </w:r>
        <w:r w:rsidR="00012C3C">
          <w:rPr>
            <w:noProof/>
            <w:webHidden/>
          </w:rPr>
          <w:t>84</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26" w:history="1">
        <w:r w:rsidRPr="000E4F57">
          <w:rPr>
            <w:rStyle w:val="Hyperlink"/>
            <w:noProof/>
            <w:lang w:val="de-DE"/>
          </w:rPr>
          <w:t>Einstellung der Vergrößerung</w:t>
        </w:r>
        <w:r>
          <w:rPr>
            <w:noProof/>
            <w:webHidden/>
          </w:rPr>
          <w:tab/>
        </w:r>
        <w:r>
          <w:rPr>
            <w:noProof/>
            <w:webHidden/>
          </w:rPr>
          <w:fldChar w:fldCharType="begin"/>
        </w:r>
        <w:r>
          <w:rPr>
            <w:noProof/>
            <w:webHidden/>
          </w:rPr>
          <w:instrText xml:space="preserve"> PAGEREF _Toc417394226 \h </w:instrText>
        </w:r>
        <w:r>
          <w:rPr>
            <w:noProof/>
            <w:webHidden/>
          </w:rPr>
        </w:r>
        <w:r>
          <w:rPr>
            <w:noProof/>
            <w:webHidden/>
          </w:rPr>
          <w:fldChar w:fldCharType="separate"/>
        </w:r>
        <w:r w:rsidR="00012C3C">
          <w:rPr>
            <w:noProof/>
            <w:webHidden/>
          </w:rPr>
          <w:t>84</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27" w:history="1">
        <w:r w:rsidRPr="000E4F57">
          <w:rPr>
            <w:rStyle w:val="Hyperlink"/>
            <w:noProof/>
            <w:lang w:val="de-DE"/>
          </w:rPr>
          <w:t>Anzeigemodus</w:t>
        </w:r>
        <w:r>
          <w:rPr>
            <w:noProof/>
            <w:webHidden/>
          </w:rPr>
          <w:tab/>
        </w:r>
        <w:r>
          <w:rPr>
            <w:noProof/>
            <w:webHidden/>
          </w:rPr>
          <w:fldChar w:fldCharType="begin"/>
        </w:r>
        <w:r>
          <w:rPr>
            <w:noProof/>
            <w:webHidden/>
          </w:rPr>
          <w:instrText xml:space="preserve"> PAGEREF _Toc417394227 \h </w:instrText>
        </w:r>
        <w:r>
          <w:rPr>
            <w:noProof/>
            <w:webHidden/>
          </w:rPr>
        </w:r>
        <w:r>
          <w:rPr>
            <w:noProof/>
            <w:webHidden/>
          </w:rPr>
          <w:fldChar w:fldCharType="separate"/>
        </w:r>
        <w:r w:rsidR="00012C3C">
          <w:rPr>
            <w:noProof/>
            <w:webHidden/>
          </w:rPr>
          <w:t>84</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28" w:history="1">
        <w:r w:rsidRPr="000E4F57">
          <w:rPr>
            <w:rStyle w:val="Hyperlink"/>
            <w:noProof/>
            <w:lang w:val="de-DE"/>
          </w:rPr>
          <w:t>Lesefarbenmodus</w:t>
        </w:r>
        <w:r>
          <w:rPr>
            <w:noProof/>
            <w:webHidden/>
          </w:rPr>
          <w:tab/>
        </w:r>
        <w:r>
          <w:rPr>
            <w:noProof/>
            <w:webHidden/>
          </w:rPr>
          <w:fldChar w:fldCharType="begin"/>
        </w:r>
        <w:r>
          <w:rPr>
            <w:noProof/>
            <w:webHidden/>
          </w:rPr>
          <w:instrText xml:space="preserve"> PAGEREF _Toc417394228 \h </w:instrText>
        </w:r>
        <w:r>
          <w:rPr>
            <w:noProof/>
            <w:webHidden/>
          </w:rPr>
        </w:r>
        <w:r>
          <w:rPr>
            <w:noProof/>
            <w:webHidden/>
          </w:rPr>
          <w:fldChar w:fldCharType="separate"/>
        </w:r>
        <w:r w:rsidR="00012C3C">
          <w:rPr>
            <w:noProof/>
            <w:webHidden/>
          </w:rPr>
          <w:t>84</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29" w:history="1">
        <w:r w:rsidRPr="000E4F57">
          <w:rPr>
            <w:rStyle w:val="Hyperlink"/>
            <w:noProof/>
            <w:lang w:val="de-DE"/>
          </w:rPr>
          <w:t>Autofokus</w:t>
        </w:r>
        <w:r>
          <w:rPr>
            <w:noProof/>
            <w:webHidden/>
          </w:rPr>
          <w:tab/>
        </w:r>
        <w:r>
          <w:rPr>
            <w:noProof/>
            <w:webHidden/>
          </w:rPr>
          <w:fldChar w:fldCharType="begin"/>
        </w:r>
        <w:r>
          <w:rPr>
            <w:noProof/>
            <w:webHidden/>
          </w:rPr>
          <w:instrText xml:space="preserve"> PAGEREF _Toc417394229 \h </w:instrText>
        </w:r>
        <w:r>
          <w:rPr>
            <w:noProof/>
            <w:webHidden/>
          </w:rPr>
        </w:r>
        <w:r>
          <w:rPr>
            <w:noProof/>
            <w:webHidden/>
          </w:rPr>
          <w:fldChar w:fldCharType="separate"/>
        </w:r>
        <w:r w:rsidR="00012C3C">
          <w:rPr>
            <w:noProof/>
            <w:webHidden/>
          </w:rPr>
          <w:t>85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30" w:history="1">
        <w:r w:rsidRPr="000E4F57">
          <w:rPr>
            <w:rStyle w:val="Hyperlink"/>
            <w:noProof/>
            <w:lang w:val="de-DE" w:eastAsia="nl-NL"/>
          </w:rPr>
          <w:t>Umschalttaste (Shift)</w:t>
        </w:r>
        <w:r>
          <w:rPr>
            <w:noProof/>
            <w:webHidden/>
          </w:rPr>
          <w:tab/>
        </w:r>
        <w:r>
          <w:rPr>
            <w:noProof/>
            <w:webHidden/>
          </w:rPr>
          <w:fldChar w:fldCharType="begin"/>
        </w:r>
        <w:r>
          <w:rPr>
            <w:noProof/>
            <w:webHidden/>
          </w:rPr>
          <w:instrText xml:space="preserve"> PAGEREF _Toc417394230 \h </w:instrText>
        </w:r>
        <w:r>
          <w:rPr>
            <w:noProof/>
            <w:webHidden/>
          </w:rPr>
        </w:r>
        <w:r>
          <w:rPr>
            <w:noProof/>
            <w:webHidden/>
          </w:rPr>
          <w:fldChar w:fldCharType="separate"/>
        </w:r>
        <w:r w:rsidR="00012C3C">
          <w:rPr>
            <w:noProof/>
            <w:webHidden/>
          </w:rPr>
          <w:t>85</w:t>
        </w:r>
        <w:r>
          <w:rPr>
            <w:noProof/>
            <w:webHidden/>
          </w:rPr>
          <w:fldChar w:fldCharType="end"/>
        </w:r>
      </w:hyperlink>
    </w:p>
    <w:p w:rsidR="0046387C" w:rsidRDefault="0046387C">
      <w:pPr>
        <w:pStyle w:val="TOC2"/>
        <w:rPr>
          <w:rFonts w:ascii="Calibri" w:hAnsi="Calibri" w:cs="Times New Roman"/>
          <w:noProof/>
          <w:sz w:val="22"/>
          <w:szCs w:val="22"/>
          <w:lang w:val="nl-NL" w:eastAsia="nl-NL" w:bidi="ar-SA"/>
        </w:rPr>
      </w:pPr>
      <w:hyperlink w:anchor="_Toc417394231" w:history="1">
        <w:r w:rsidRPr="000E4F57">
          <w:rPr>
            <w:rStyle w:val="Hyperlink"/>
            <w:noProof/>
          </w:rPr>
          <w:t>Funktionen mit der Umschalttaste (Shift)</w:t>
        </w:r>
        <w:r>
          <w:rPr>
            <w:noProof/>
            <w:webHidden/>
          </w:rPr>
          <w:tab/>
        </w:r>
        <w:r>
          <w:rPr>
            <w:noProof/>
            <w:webHidden/>
          </w:rPr>
          <w:fldChar w:fldCharType="begin"/>
        </w:r>
        <w:r>
          <w:rPr>
            <w:noProof/>
            <w:webHidden/>
          </w:rPr>
          <w:instrText xml:space="preserve"> PAGEREF _Toc417394231 \h </w:instrText>
        </w:r>
        <w:r>
          <w:rPr>
            <w:noProof/>
            <w:webHidden/>
          </w:rPr>
        </w:r>
        <w:r>
          <w:rPr>
            <w:noProof/>
            <w:webHidden/>
          </w:rPr>
          <w:fldChar w:fldCharType="separate"/>
        </w:r>
        <w:r w:rsidR="00012C3C">
          <w:rPr>
            <w:noProof/>
            <w:webHidden/>
          </w:rPr>
          <w:t>85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32" w:history="1">
        <w:r w:rsidRPr="000E4F57">
          <w:rPr>
            <w:rStyle w:val="Hyperlink"/>
            <w:noProof/>
            <w:lang w:val="de-DE" w:eastAsia="nl-NL"/>
          </w:rPr>
          <w:t>Zwischen geöffneten Windows-Anwendungen wechseln</w:t>
        </w:r>
        <w:r>
          <w:rPr>
            <w:noProof/>
            <w:webHidden/>
          </w:rPr>
          <w:tab/>
        </w:r>
        <w:r>
          <w:rPr>
            <w:noProof/>
            <w:webHidden/>
          </w:rPr>
          <w:fldChar w:fldCharType="begin"/>
        </w:r>
        <w:r>
          <w:rPr>
            <w:noProof/>
            <w:webHidden/>
          </w:rPr>
          <w:instrText xml:space="preserve"> PAGEREF _Toc417394232 \h </w:instrText>
        </w:r>
        <w:r>
          <w:rPr>
            <w:noProof/>
            <w:webHidden/>
          </w:rPr>
        </w:r>
        <w:r>
          <w:rPr>
            <w:noProof/>
            <w:webHidden/>
          </w:rPr>
          <w:fldChar w:fldCharType="separate"/>
        </w:r>
        <w:r w:rsidR="00012C3C">
          <w:rPr>
            <w:noProof/>
            <w:webHidden/>
          </w:rPr>
          <w:t>85</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33" w:history="1">
        <w:r w:rsidRPr="000E4F57">
          <w:rPr>
            <w:rStyle w:val="Hyperlink"/>
            <w:noProof/>
            <w:lang w:val="de-DE" w:eastAsia="nl-NL"/>
          </w:rPr>
          <w:t>Positionieren der Leselinie oder des Bildteilungsfensters</w:t>
        </w:r>
        <w:r>
          <w:rPr>
            <w:noProof/>
            <w:webHidden/>
          </w:rPr>
          <w:tab/>
        </w:r>
        <w:r>
          <w:rPr>
            <w:noProof/>
            <w:webHidden/>
          </w:rPr>
          <w:fldChar w:fldCharType="begin"/>
        </w:r>
        <w:r>
          <w:rPr>
            <w:noProof/>
            <w:webHidden/>
          </w:rPr>
          <w:instrText xml:space="preserve"> PAGEREF _Toc417394233 \h </w:instrText>
        </w:r>
        <w:r>
          <w:rPr>
            <w:noProof/>
            <w:webHidden/>
          </w:rPr>
        </w:r>
        <w:r>
          <w:rPr>
            <w:noProof/>
            <w:webHidden/>
          </w:rPr>
          <w:fldChar w:fldCharType="separate"/>
        </w:r>
        <w:r w:rsidR="00012C3C">
          <w:rPr>
            <w:noProof/>
            <w:webHidden/>
          </w:rPr>
          <w:t>86</w:t>
        </w:r>
        <w:r>
          <w:rPr>
            <w:noProof/>
            <w:webHidden/>
          </w:rPr>
          <w:fldChar w:fldCharType="end"/>
        </w:r>
      </w:hyperlink>
    </w:p>
    <w:p w:rsidR="0046387C" w:rsidRDefault="0046387C">
      <w:pPr>
        <w:pStyle w:val="TOC3"/>
        <w:rPr>
          <w:rFonts w:ascii="Calibri" w:hAnsi="Calibri"/>
          <w:noProof/>
          <w:sz w:val="22"/>
          <w:szCs w:val="22"/>
          <w:lang w:val="nl-NL" w:eastAsia="nl-NL" w:bidi="ar-SA"/>
        </w:rPr>
      </w:pPr>
      <w:hyperlink w:anchor="_Toc417394234" w:history="1">
        <w:r w:rsidRPr="000E4F57">
          <w:rPr>
            <w:rStyle w:val="Hyperlink"/>
            <w:noProof/>
            <w:lang w:val="de-DE"/>
          </w:rPr>
          <w:t>Manuell Refokussieren</w:t>
        </w:r>
        <w:r>
          <w:rPr>
            <w:noProof/>
            <w:webHidden/>
          </w:rPr>
          <w:tab/>
        </w:r>
        <w:r>
          <w:rPr>
            <w:noProof/>
            <w:webHidden/>
          </w:rPr>
          <w:fldChar w:fldCharType="begin"/>
        </w:r>
        <w:r>
          <w:rPr>
            <w:noProof/>
            <w:webHidden/>
          </w:rPr>
          <w:instrText xml:space="preserve"> PAGEREF _Toc417394234 \h </w:instrText>
        </w:r>
        <w:r>
          <w:rPr>
            <w:noProof/>
            <w:webHidden/>
          </w:rPr>
        </w:r>
        <w:r>
          <w:rPr>
            <w:noProof/>
            <w:webHidden/>
          </w:rPr>
          <w:fldChar w:fldCharType="separate"/>
        </w:r>
        <w:r w:rsidR="00012C3C">
          <w:rPr>
            <w:noProof/>
            <w:webHidden/>
          </w:rPr>
          <w:t>86</w:t>
        </w:r>
        <w:r>
          <w:rPr>
            <w:noProof/>
            <w:webHidden/>
          </w:rPr>
          <w:fldChar w:fldCharType="end"/>
        </w:r>
      </w:hyperlink>
    </w:p>
    <w:p w:rsidR="0046387C" w:rsidRDefault="0046387C" w:rsidP="0046387C">
      <w:pPr>
        <w:pStyle w:val="TOC1"/>
        <w:rPr>
          <w:rFonts w:ascii="Calibri" w:hAnsi="Calibri"/>
          <w:sz w:val="22"/>
          <w:szCs w:val="22"/>
          <w:lang w:val="nl-NL" w:eastAsia="nl-NL" w:bidi="ar-SA"/>
        </w:rPr>
      </w:pPr>
      <w:hyperlink w:anchor="_Toc417394235" w:history="1">
        <w:r w:rsidRPr="000E4F57">
          <w:rPr>
            <w:rStyle w:val="Hyperlink"/>
          </w:rPr>
          <w:t>7.</w:t>
        </w:r>
        <w:r>
          <w:rPr>
            <w:rFonts w:ascii="Calibri" w:hAnsi="Calibri"/>
            <w:sz w:val="22"/>
            <w:szCs w:val="22"/>
            <w:lang w:val="nl-NL" w:eastAsia="nl-NL" w:bidi="ar-SA"/>
          </w:rPr>
          <w:tab/>
        </w:r>
        <w:r w:rsidRPr="000E4F57">
          <w:rPr>
            <w:rStyle w:val="Hyperlink"/>
          </w:rPr>
          <w:t>ClearNote HD und Vergrößerungssoftware</w:t>
        </w:r>
        <w:r>
          <w:rPr>
            <w:webHidden/>
          </w:rPr>
          <w:tab/>
        </w:r>
        <w:r>
          <w:rPr>
            <w:webHidden/>
          </w:rPr>
          <w:fldChar w:fldCharType="begin"/>
        </w:r>
        <w:r>
          <w:rPr>
            <w:webHidden/>
          </w:rPr>
          <w:instrText xml:space="preserve"> PAGEREF _Toc417394235 \h </w:instrText>
        </w:r>
        <w:r>
          <w:rPr>
            <w:webHidden/>
          </w:rPr>
        </w:r>
        <w:r>
          <w:rPr>
            <w:webHidden/>
          </w:rPr>
          <w:fldChar w:fldCharType="separate"/>
        </w:r>
        <w:r w:rsidR="00012C3C">
          <w:rPr>
            <w:webHidden/>
          </w:rPr>
          <w:t>87</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236" w:history="1">
        <w:r w:rsidRPr="000E4F57">
          <w:rPr>
            <w:rStyle w:val="Hyperlink"/>
          </w:rPr>
          <w:t>Anhang A: Sicherheit und Pflege</w:t>
        </w:r>
        <w:r>
          <w:rPr>
            <w:webHidden/>
          </w:rPr>
          <w:tab/>
        </w:r>
        <w:r>
          <w:rPr>
            <w:webHidden/>
          </w:rPr>
          <w:fldChar w:fldCharType="begin"/>
        </w:r>
        <w:r>
          <w:rPr>
            <w:webHidden/>
          </w:rPr>
          <w:instrText xml:space="preserve"> PAGEREF _Toc417394236 \h </w:instrText>
        </w:r>
        <w:r>
          <w:rPr>
            <w:webHidden/>
          </w:rPr>
        </w:r>
        <w:r>
          <w:rPr>
            <w:webHidden/>
          </w:rPr>
          <w:fldChar w:fldCharType="separate"/>
        </w:r>
        <w:r w:rsidR="00012C3C">
          <w:rPr>
            <w:webHidden/>
          </w:rPr>
          <w:t>88</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237" w:history="1">
        <w:r w:rsidRPr="000E4F57">
          <w:rPr>
            <w:rStyle w:val="Hyperlink"/>
          </w:rPr>
          <w:t>Anhang B: Technische Informationen</w:t>
        </w:r>
        <w:r>
          <w:rPr>
            <w:webHidden/>
          </w:rPr>
          <w:tab/>
        </w:r>
        <w:r>
          <w:rPr>
            <w:webHidden/>
          </w:rPr>
          <w:fldChar w:fldCharType="begin"/>
        </w:r>
        <w:r>
          <w:rPr>
            <w:webHidden/>
          </w:rPr>
          <w:instrText xml:space="preserve"> PAGEREF _Toc417394237 \h </w:instrText>
        </w:r>
        <w:r>
          <w:rPr>
            <w:webHidden/>
          </w:rPr>
        </w:r>
        <w:r>
          <w:rPr>
            <w:webHidden/>
          </w:rPr>
          <w:fldChar w:fldCharType="separate"/>
        </w:r>
        <w:r w:rsidR="00012C3C">
          <w:rPr>
            <w:webHidden/>
          </w:rPr>
          <w:t>89</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238" w:history="1">
        <w:r w:rsidRPr="000E4F57">
          <w:rPr>
            <w:rStyle w:val="Hyperlink"/>
          </w:rPr>
          <w:t>Anhang C:  Erklärungen</w:t>
        </w:r>
        <w:r>
          <w:rPr>
            <w:webHidden/>
          </w:rPr>
          <w:tab/>
        </w:r>
        <w:r>
          <w:rPr>
            <w:webHidden/>
          </w:rPr>
          <w:fldChar w:fldCharType="begin"/>
        </w:r>
        <w:r>
          <w:rPr>
            <w:webHidden/>
          </w:rPr>
          <w:instrText xml:space="preserve"> PAGEREF _Toc417394238 \h </w:instrText>
        </w:r>
        <w:r>
          <w:rPr>
            <w:webHidden/>
          </w:rPr>
        </w:r>
        <w:r>
          <w:rPr>
            <w:webHidden/>
          </w:rPr>
          <w:fldChar w:fldCharType="separate"/>
        </w:r>
        <w:r w:rsidR="00012C3C">
          <w:rPr>
            <w:webHidden/>
          </w:rPr>
          <w:t>90</w:t>
        </w:r>
        <w:r>
          <w:rPr>
            <w:webHidden/>
          </w:rPr>
          <w:fldChar w:fldCharType="end"/>
        </w:r>
      </w:hyperlink>
    </w:p>
    <w:p w:rsidR="0046387C" w:rsidRDefault="0046387C" w:rsidP="0046387C">
      <w:pPr>
        <w:pStyle w:val="TOC1"/>
        <w:rPr>
          <w:rFonts w:ascii="Calibri" w:hAnsi="Calibri"/>
          <w:sz w:val="22"/>
          <w:szCs w:val="22"/>
          <w:lang w:val="nl-NL" w:eastAsia="nl-NL" w:bidi="ar-SA"/>
        </w:rPr>
      </w:pPr>
      <w:hyperlink w:anchor="_Toc417394239" w:history="1">
        <w:r w:rsidRPr="000E4F57">
          <w:rPr>
            <w:rStyle w:val="Hyperlink"/>
          </w:rPr>
          <w:t>Optelec Weltweit</w:t>
        </w:r>
        <w:r>
          <w:rPr>
            <w:webHidden/>
          </w:rPr>
          <w:tab/>
        </w:r>
        <w:r>
          <w:rPr>
            <w:webHidden/>
          </w:rPr>
          <w:fldChar w:fldCharType="begin"/>
        </w:r>
        <w:r>
          <w:rPr>
            <w:webHidden/>
          </w:rPr>
          <w:instrText xml:space="preserve"> PAGEREF _Toc417394239 \h </w:instrText>
        </w:r>
        <w:r>
          <w:rPr>
            <w:webHidden/>
          </w:rPr>
        </w:r>
        <w:r>
          <w:rPr>
            <w:webHidden/>
          </w:rPr>
          <w:fldChar w:fldCharType="separate"/>
        </w:r>
        <w:r w:rsidR="00012C3C">
          <w:rPr>
            <w:webHidden/>
          </w:rPr>
          <w:t>91</w:t>
        </w:r>
        <w:r>
          <w:rPr>
            <w:webHidden/>
          </w:rPr>
          <w:fldChar w:fldCharType="end"/>
        </w:r>
      </w:hyperlink>
    </w:p>
    <w:p w:rsidR="00872DBB" w:rsidRDefault="00872DBB">
      <w:pPr>
        <w:rPr>
          <w:lang w:val="nl-NL"/>
        </w:rPr>
      </w:pPr>
      <w:r>
        <w:rPr>
          <w:lang w:val="nl-NL"/>
        </w:rPr>
        <w:fldChar w:fldCharType="end"/>
      </w:r>
    </w:p>
    <w:p w:rsidR="00872DBB" w:rsidRDefault="00872DBB" w:rsidP="00FE5C62">
      <w:pPr>
        <w:tabs>
          <w:tab w:val="left" w:pos="8640"/>
        </w:tabs>
        <w:spacing w:line="380" w:lineRule="atLeast"/>
        <w:rPr>
          <w:rFonts w:cs="Arial"/>
          <w:b/>
          <w:szCs w:val="28"/>
        </w:rPr>
        <w:sectPr w:rsidR="00872DBB" w:rsidSect="00371EE2">
          <w:headerReference w:type="even" r:id="rId8"/>
          <w:headerReference w:type="default" r:id="rId9"/>
          <w:footerReference w:type="even" r:id="rId10"/>
          <w:footerReference w:type="default" r:id="rId11"/>
          <w:pgSz w:w="11906" w:h="16838" w:code="9"/>
          <w:pgMar w:top="1209" w:right="1418" w:bottom="567" w:left="1418" w:header="540" w:footer="284" w:gutter="0"/>
          <w:cols w:space="708"/>
          <w:docGrid w:linePitch="360"/>
        </w:sectPr>
      </w:pPr>
    </w:p>
    <w:p w:rsidR="00FE5C62" w:rsidRPr="00C32106" w:rsidRDefault="00FE5C62" w:rsidP="00FE5C62">
      <w:pPr>
        <w:tabs>
          <w:tab w:val="left" w:pos="8640"/>
        </w:tabs>
        <w:spacing w:line="380" w:lineRule="atLeast"/>
        <w:rPr>
          <w:rFonts w:cs="Arial"/>
          <w:b/>
          <w:szCs w:val="28"/>
        </w:rPr>
      </w:pPr>
    </w:p>
    <w:p w:rsidR="007353D7" w:rsidRPr="00595ED1" w:rsidRDefault="007353D7">
      <w:pPr>
        <w:pStyle w:val="Footer"/>
        <w:tabs>
          <w:tab w:val="clear" w:pos="4536"/>
          <w:tab w:val="clear" w:pos="9072"/>
        </w:tabs>
        <w:rPr>
          <w:rStyle w:val="CharChar"/>
          <w:sz w:val="28"/>
          <w:szCs w:val="28"/>
        </w:rPr>
      </w:pPr>
    </w:p>
    <w:p w:rsidR="009B2899" w:rsidRPr="00595ED1" w:rsidRDefault="009B2899">
      <w:pPr>
        <w:rPr>
          <w:rFonts w:cs="Arial"/>
          <w:szCs w:val="28"/>
        </w:rPr>
      </w:pPr>
    </w:p>
    <w:p w:rsidR="009B2899" w:rsidRPr="00595ED1" w:rsidRDefault="009B2899">
      <w:pPr>
        <w:rPr>
          <w:rFonts w:cs="Arial"/>
          <w:szCs w:val="28"/>
        </w:rPr>
      </w:pPr>
    </w:p>
    <w:p w:rsidR="009B2899" w:rsidRPr="00595ED1" w:rsidRDefault="009B2899">
      <w:pPr>
        <w:rPr>
          <w:rFonts w:cs="Arial"/>
          <w:szCs w:val="28"/>
        </w:rPr>
      </w:pPr>
    </w:p>
    <w:p w:rsidR="009B2899" w:rsidRPr="00595ED1" w:rsidRDefault="009B2899">
      <w:pPr>
        <w:rPr>
          <w:rFonts w:cs="Arial"/>
          <w:szCs w:val="28"/>
        </w:rPr>
      </w:pPr>
    </w:p>
    <w:p w:rsidR="009B2899" w:rsidRPr="00595ED1" w:rsidRDefault="009B2899">
      <w:pPr>
        <w:rPr>
          <w:rFonts w:cs="Arial"/>
          <w:szCs w:val="28"/>
        </w:rPr>
      </w:pPr>
    </w:p>
    <w:p w:rsidR="009B2899" w:rsidRPr="00595ED1" w:rsidRDefault="009B2899">
      <w:pPr>
        <w:rPr>
          <w:rFonts w:cs="Arial"/>
          <w:szCs w:val="28"/>
        </w:rPr>
      </w:pPr>
    </w:p>
    <w:p w:rsidR="009B2899" w:rsidRPr="00595ED1" w:rsidRDefault="009B2899">
      <w:pPr>
        <w:rPr>
          <w:rFonts w:cs="Arial"/>
          <w:szCs w:val="28"/>
        </w:rPr>
      </w:pPr>
    </w:p>
    <w:p w:rsidR="009B2899" w:rsidRPr="00595ED1" w:rsidRDefault="009B2899">
      <w:pPr>
        <w:rPr>
          <w:rFonts w:cs="Arial"/>
          <w:szCs w:val="28"/>
        </w:rPr>
      </w:pPr>
    </w:p>
    <w:p w:rsidR="009B2899" w:rsidRPr="00595ED1" w:rsidRDefault="009B2899">
      <w:pPr>
        <w:rPr>
          <w:rFonts w:cs="Arial"/>
          <w:szCs w:val="28"/>
        </w:rPr>
      </w:pPr>
    </w:p>
    <w:p w:rsidR="009B2899" w:rsidRPr="00595ED1" w:rsidRDefault="009B2899">
      <w:pPr>
        <w:rPr>
          <w:rFonts w:cs="Arial"/>
          <w:szCs w:val="28"/>
        </w:rPr>
      </w:pPr>
    </w:p>
    <w:p w:rsidR="00A6142F" w:rsidRPr="00A6142F" w:rsidRDefault="009B2899" w:rsidP="007353D7">
      <w:pPr>
        <w:jc w:val="center"/>
        <w:rPr>
          <w:rFonts w:cs="Arial"/>
          <w:b/>
          <w:sz w:val="36"/>
          <w:szCs w:val="28"/>
        </w:rPr>
      </w:pPr>
      <w:r w:rsidRPr="00A6142F">
        <w:rPr>
          <w:rFonts w:cs="Arial"/>
          <w:b/>
          <w:sz w:val="36"/>
          <w:szCs w:val="28"/>
        </w:rPr>
        <w:t xml:space="preserve">User manual </w:t>
      </w:r>
    </w:p>
    <w:p w:rsidR="00A6142F" w:rsidRPr="00A6142F" w:rsidRDefault="00A6142F" w:rsidP="007353D7">
      <w:pPr>
        <w:jc w:val="center"/>
        <w:rPr>
          <w:rFonts w:cs="Arial"/>
          <w:szCs w:val="28"/>
        </w:rPr>
      </w:pPr>
    </w:p>
    <w:p w:rsidR="00595ED1" w:rsidRDefault="00595ED1">
      <w:pPr>
        <w:jc w:val="center"/>
        <w:rPr>
          <w:rFonts w:cs="Arial"/>
          <w:b/>
          <w:szCs w:val="28"/>
        </w:rPr>
      </w:pPr>
    </w:p>
    <w:p w:rsidR="00CC2399" w:rsidRDefault="00CC2399">
      <w:pPr>
        <w:jc w:val="center"/>
        <w:rPr>
          <w:rFonts w:cs="Arial"/>
          <w:b/>
          <w:szCs w:val="28"/>
        </w:rPr>
      </w:pPr>
    </w:p>
    <w:p w:rsidR="00CC2399" w:rsidRDefault="00CC2399">
      <w:pPr>
        <w:jc w:val="center"/>
        <w:rPr>
          <w:rFonts w:cs="Arial"/>
          <w:b/>
          <w:szCs w:val="28"/>
        </w:rPr>
      </w:pPr>
    </w:p>
    <w:p w:rsidR="00CC2399" w:rsidRDefault="00CC2399">
      <w:pPr>
        <w:jc w:val="center"/>
        <w:rPr>
          <w:rFonts w:cs="Arial"/>
          <w:b/>
          <w:szCs w:val="28"/>
        </w:rPr>
      </w:pPr>
    </w:p>
    <w:p w:rsidR="009B2899" w:rsidRPr="00595ED1" w:rsidRDefault="00CC2399">
      <w:pPr>
        <w:jc w:val="center"/>
        <w:rPr>
          <w:rFonts w:cs="Arial"/>
          <w:b/>
          <w:szCs w:val="28"/>
        </w:rPr>
      </w:pPr>
      <w:r w:rsidRPr="00D37F12">
        <w:rPr>
          <w:rFonts w:cs="Arial"/>
          <w:b/>
          <w:noProof/>
          <w:szCs w:val="28"/>
          <w:lang w:val="nl-NL" w:eastAsia="nl-NL" w:bidi="ar-SA"/>
        </w:rPr>
        <w:drawing>
          <wp:inline distT="0" distB="0" distL="0" distR="0">
            <wp:extent cx="1978660" cy="914400"/>
            <wp:effectExtent l="0" t="0" r="0" b="0"/>
            <wp:docPr id="2" name="Picture 2" descr="Optelec Logo_with S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elec Logo_with Slo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8660" cy="914400"/>
                    </a:xfrm>
                    <a:prstGeom prst="rect">
                      <a:avLst/>
                    </a:prstGeom>
                    <a:noFill/>
                    <a:ln>
                      <a:noFill/>
                    </a:ln>
                  </pic:spPr>
                </pic:pic>
              </a:graphicData>
            </a:graphic>
          </wp:inline>
        </w:drawing>
      </w:r>
    </w:p>
    <w:p w:rsidR="009B2899" w:rsidRPr="00595ED1" w:rsidRDefault="009B2899">
      <w:pPr>
        <w:jc w:val="center"/>
        <w:rPr>
          <w:rFonts w:cs="Arial"/>
          <w:szCs w:val="28"/>
        </w:rPr>
      </w:pPr>
    </w:p>
    <w:p w:rsidR="009B2899" w:rsidRPr="00595ED1" w:rsidRDefault="009B2899">
      <w:pPr>
        <w:jc w:val="center"/>
        <w:rPr>
          <w:rFonts w:cs="Arial"/>
          <w:szCs w:val="28"/>
        </w:rPr>
      </w:pPr>
    </w:p>
    <w:p w:rsidR="009B2899" w:rsidRPr="00595ED1" w:rsidRDefault="009B2899">
      <w:pPr>
        <w:jc w:val="center"/>
        <w:rPr>
          <w:rFonts w:cs="Arial"/>
          <w:szCs w:val="28"/>
        </w:rPr>
      </w:pPr>
    </w:p>
    <w:p w:rsidR="009B2899" w:rsidRPr="00025EF8" w:rsidRDefault="009B2899">
      <w:pPr>
        <w:jc w:val="center"/>
        <w:rPr>
          <w:rFonts w:cs="Arial"/>
          <w:szCs w:val="28"/>
        </w:rPr>
      </w:pPr>
      <w:r w:rsidRPr="00025EF8">
        <w:rPr>
          <w:rFonts w:cs="Arial"/>
          <w:szCs w:val="28"/>
        </w:rPr>
        <w:t>Optelec</w:t>
      </w:r>
    </w:p>
    <w:p w:rsidR="007353D7" w:rsidRPr="00025EF8" w:rsidRDefault="007353D7" w:rsidP="007353D7">
      <w:pPr>
        <w:jc w:val="center"/>
        <w:rPr>
          <w:rFonts w:cs="Arial"/>
          <w:szCs w:val="28"/>
        </w:rPr>
      </w:pPr>
      <w:smartTag w:uri="urn:schemas-microsoft-com:office:smarttags" w:element="address">
        <w:smartTag w:uri="urn:schemas-microsoft-com:office:smarttags" w:element="Street">
          <w:r w:rsidRPr="00025EF8">
            <w:rPr>
              <w:rFonts w:cs="Arial"/>
              <w:szCs w:val="28"/>
            </w:rPr>
            <w:t>P.O. Box</w:t>
          </w:r>
        </w:smartTag>
        <w:r w:rsidRPr="00025EF8">
          <w:rPr>
            <w:rFonts w:cs="Arial"/>
            <w:szCs w:val="28"/>
          </w:rPr>
          <w:t xml:space="preserve"> 399</w:t>
        </w:r>
      </w:smartTag>
    </w:p>
    <w:p w:rsidR="007353D7" w:rsidRPr="00025EF8" w:rsidRDefault="007353D7" w:rsidP="007353D7">
      <w:pPr>
        <w:jc w:val="center"/>
        <w:rPr>
          <w:rFonts w:cs="Arial"/>
          <w:szCs w:val="28"/>
        </w:rPr>
      </w:pPr>
      <w:r w:rsidRPr="00025EF8">
        <w:rPr>
          <w:rFonts w:cs="Arial"/>
          <w:szCs w:val="28"/>
        </w:rPr>
        <w:t>299</w:t>
      </w:r>
      <w:r w:rsidR="00C97A56" w:rsidRPr="00025EF8">
        <w:rPr>
          <w:rFonts w:cs="Arial"/>
          <w:szCs w:val="28"/>
        </w:rPr>
        <w:t xml:space="preserve">0 </w:t>
      </w:r>
      <w:proofErr w:type="gramStart"/>
      <w:r w:rsidR="00C97A56" w:rsidRPr="00025EF8">
        <w:rPr>
          <w:rFonts w:cs="Arial"/>
          <w:szCs w:val="28"/>
        </w:rPr>
        <w:t>AJ</w:t>
      </w:r>
      <w:r w:rsidRPr="00025EF8">
        <w:rPr>
          <w:rFonts w:cs="Arial"/>
          <w:szCs w:val="28"/>
        </w:rPr>
        <w:t xml:space="preserve">  Barendrecht</w:t>
      </w:r>
      <w:proofErr w:type="gramEnd"/>
    </w:p>
    <w:p w:rsidR="007353D7" w:rsidRPr="007353D7" w:rsidRDefault="007353D7" w:rsidP="007353D7">
      <w:pPr>
        <w:jc w:val="center"/>
        <w:rPr>
          <w:rFonts w:cs="Arial"/>
          <w:szCs w:val="28"/>
        </w:rPr>
      </w:pPr>
      <w:r w:rsidRPr="007353D7">
        <w:rPr>
          <w:rFonts w:cs="Arial"/>
          <w:szCs w:val="28"/>
        </w:rPr>
        <w:t xml:space="preserve">The </w:t>
      </w:r>
      <w:smartTag w:uri="urn:schemas-microsoft-com:office:smarttags" w:element="place">
        <w:smartTag w:uri="urn:schemas-microsoft-com:office:smarttags" w:element="country-region">
          <w:r w:rsidRPr="007353D7">
            <w:rPr>
              <w:rFonts w:cs="Arial"/>
              <w:szCs w:val="28"/>
            </w:rPr>
            <w:t>Netherlands</w:t>
          </w:r>
        </w:smartTag>
      </w:smartTag>
    </w:p>
    <w:p w:rsidR="00CC2399" w:rsidRDefault="00CC2399" w:rsidP="007353D7">
      <w:pPr>
        <w:jc w:val="center"/>
        <w:rPr>
          <w:rFonts w:cs="Arial"/>
          <w:szCs w:val="28"/>
        </w:rPr>
      </w:pPr>
      <w:r>
        <w:rPr>
          <w:rFonts w:cs="Arial"/>
          <w:szCs w:val="28"/>
        </w:rPr>
        <w:t>Telephone: +31 (0)88 6783 444</w:t>
      </w:r>
    </w:p>
    <w:p w:rsidR="007353D7" w:rsidRPr="00025EF8" w:rsidRDefault="007353D7" w:rsidP="007353D7">
      <w:pPr>
        <w:jc w:val="center"/>
        <w:rPr>
          <w:rFonts w:cs="Arial"/>
          <w:szCs w:val="28"/>
          <w:lang w:val="fr-FR"/>
        </w:rPr>
      </w:pPr>
      <w:r w:rsidRPr="007353D7">
        <w:rPr>
          <w:rFonts w:cs="Arial"/>
          <w:szCs w:val="28"/>
        </w:rPr>
        <w:t xml:space="preserve"> </w:t>
      </w:r>
      <w:r w:rsidRPr="00025EF8">
        <w:rPr>
          <w:rFonts w:cs="Arial"/>
          <w:szCs w:val="28"/>
          <w:lang w:val="fr-FR"/>
        </w:rPr>
        <w:t>Fax +31 (0)88 6783 400</w:t>
      </w:r>
    </w:p>
    <w:p w:rsidR="007353D7" w:rsidRPr="00025EF8" w:rsidRDefault="00C97A56" w:rsidP="007353D7">
      <w:pPr>
        <w:jc w:val="center"/>
        <w:rPr>
          <w:rFonts w:cs="Arial"/>
          <w:szCs w:val="28"/>
          <w:lang w:val="fr-FR"/>
        </w:rPr>
      </w:pPr>
      <w:r w:rsidRPr="00CC2399">
        <w:rPr>
          <w:rFonts w:cs="Arial"/>
          <w:szCs w:val="28"/>
          <w:lang w:val="fr-FR"/>
        </w:rPr>
        <w:t>info@optelec.nl</w:t>
      </w:r>
    </w:p>
    <w:p w:rsidR="007353D7" w:rsidRPr="003F02F4" w:rsidRDefault="00C97A56" w:rsidP="007353D7">
      <w:pPr>
        <w:jc w:val="center"/>
        <w:rPr>
          <w:rFonts w:cs="Arial"/>
          <w:b/>
          <w:szCs w:val="28"/>
          <w:lang w:val="fr-FR"/>
        </w:rPr>
      </w:pPr>
      <w:r w:rsidRPr="00CC2399">
        <w:rPr>
          <w:rFonts w:cs="Arial"/>
          <w:szCs w:val="28"/>
          <w:lang w:val="fr-FR"/>
        </w:rPr>
        <w:t>www.optelec.com</w:t>
      </w:r>
    </w:p>
    <w:p w:rsidR="009B2899" w:rsidRPr="003F02F4" w:rsidRDefault="009B2899">
      <w:pPr>
        <w:pStyle w:val="Footer"/>
        <w:tabs>
          <w:tab w:val="clear" w:pos="4536"/>
          <w:tab w:val="clear" w:pos="9072"/>
        </w:tabs>
        <w:rPr>
          <w:rStyle w:val="CharChar"/>
          <w:sz w:val="28"/>
          <w:szCs w:val="28"/>
          <w:lang w:val="fr-FR"/>
        </w:rPr>
      </w:pPr>
    </w:p>
    <w:p w:rsidR="009B2899" w:rsidRPr="003F02F4" w:rsidRDefault="009B2899">
      <w:pPr>
        <w:pStyle w:val="Footer"/>
        <w:tabs>
          <w:tab w:val="clear" w:pos="4536"/>
          <w:tab w:val="clear" w:pos="9072"/>
        </w:tabs>
        <w:rPr>
          <w:rStyle w:val="CharChar"/>
          <w:lang w:val="fr-FR"/>
        </w:rPr>
        <w:sectPr w:rsidR="009B2899" w:rsidRPr="003F02F4" w:rsidSect="00371EE2">
          <w:footerReference w:type="even" r:id="rId13"/>
          <w:pgSz w:w="11906" w:h="16838" w:code="9"/>
          <w:pgMar w:top="1209" w:right="1418" w:bottom="567" w:left="1418" w:header="540" w:footer="284" w:gutter="0"/>
          <w:cols w:space="708"/>
          <w:docGrid w:linePitch="360"/>
        </w:sectPr>
      </w:pPr>
    </w:p>
    <w:p w:rsidR="008B6AD5" w:rsidRPr="001D7B32" w:rsidRDefault="008B6AD5" w:rsidP="008B6AD5">
      <w:pPr>
        <w:pStyle w:val="Heading1"/>
        <w:rPr>
          <w:lang w:val="en-GB"/>
        </w:rPr>
      </w:pPr>
      <w:bookmarkStart w:id="0" w:name="_1._Allgemeines"/>
      <w:bookmarkStart w:id="1" w:name="_Introduction"/>
      <w:bookmarkStart w:id="2" w:name="_Toc417394039"/>
      <w:bookmarkEnd w:id="0"/>
      <w:bookmarkEnd w:id="1"/>
      <w:r w:rsidRPr="001D7B32">
        <w:rPr>
          <w:lang w:val="en-GB"/>
        </w:rPr>
        <w:t>Introduction</w:t>
      </w:r>
      <w:bookmarkEnd w:id="2"/>
    </w:p>
    <w:p w:rsidR="008B6AD5" w:rsidRDefault="008B6AD5" w:rsidP="008B6AD5"/>
    <w:p w:rsidR="008B6AD5" w:rsidRPr="00371EE2" w:rsidRDefault="008B6AD5" w:rsidP="008B6AD5">
      <w:r w:rsidRPr="00371EE2">
        <w:t xml:space="preserve">Congratulations on choosing the </w:t>
      </w:r>
      <w:r>
        <w:t>ClearNote HD</w:t>
      </w:r>
      <w:r w:rsidRPr="00371EE2">
        <w:t xml:space="preserve">, a portable and foldable video magnifier designed by Optelec. </w:t>
      </w:r>
      <w:r>
        <w:t>The ClearNote HD</w:t>
      </w:r>
      <w:r w:rsidRPr="00371EE2">
        <w:t xml:space="preserve"> is a </w:t>
      </w:r>
      <w:r>
        <w:t xml:space="preserve">PC connected </w:t>
      </w:r>
      <w:r w:rsidRPr="00371EE2">
        <w:t>auto-focus video magnifier</w:t>
      </w:r>
      <w:r>
        <w:t xml:space="preserve"> to magnify text</w:t>
      </w:r>
      <w:r w:rsidRPr="00371EE2">
        <w:t xml:space="preserve">, photos </w:t>
      </w:r>
      <w:r>
        <w:t xml:space="preserve">the blackboard and </w:t>
      </w:r>
      <w:r w:rsidRPr="00371EE2">
        <w:t>more</w:t>
      </w:r>
      <w:r>
        <w:t>, all on your PC screen.</w:t>
      </w:r>
      <w:r w:rsidRPr="00371EE2">
        <w:t xml:space="preserve"> The </w:t>
      </w:r>
      <w:r>
        <w:t>ClearNote HD</w:t>
      </w:r>
      <w:r w:rsidRPr="00371EE2">
        <w:t xml:space="preserve"> magnifier </w:t>
      </w:r>
      <w:proofErr w:type="gramStart"/>
      <w:r w:rsidRPr="00371EE2">
        <w:t>can be folded</w:t>
      </w:r>
      <w:proofErr w:type="gramEnd"/>
      <w:r w:rsidRPr="00371EE2">
        <w:t xml:space="preserve"> into a compact </w:t>
      </w:r>
      <w:r>
        <w:t>package so you can easily</w:t>
      </w:r>
      <w:r w:rsidRPr="00371EE2">
        <w:t xml:space="preserve"> take</w:t>
      </w:r>
      <w:r>
        <w:t xml:space="preserve"> it</w:t>
      </w:r>
      <w:r w:rsidRPr="00371EE2">
        <w:t xml:space="preserve"> with you.</w:t>
      </w:r>
    </w:p>
    <w:p w:rsidR="008B6AD5" w:rsidRPr="00371EE2" w:rsidRDefault="008B6AD5" w:rsidP="008B6AD5"/>
    <w:p w:rsidR="008B6AD5" w:rsidRPr="00371EE2" w:rsidRDefault="008B6AD5" w:rsidP="008B6AD5">
      <w:r w:rsidRPr="00371EE2">
        <w:t xml:space="preserve">The </w:t>
      </w:r>
      <w:r>
        <w:t>ClearNote HD</w:t>
      </w:r>
      <w:r w:rsidRPr="00371EE2">
        <w:t xml:space="preserve"> offers an enhanced ergonomic design that allows simple operation. The ergonomics </w:t>
      </w:r>
      <w:proofErr w:type="gramStart"/>
      <w:r w:rsidRPr="00371EE2">
        <w:t>are designed</w:t>
      </w:r>
      <w:proofErr w:type="gramEnd"/>
      <w:r w:rsidRPr="00371EE2">
        <w:t xml:space="preserve"> for optimal efficiency when working with a </w:t>
      </w:r>
      <w:r>
        <w:t>PC</w:t>
      </w:r>
      <w:r w:rsidRPr="00371EE2">
        <w:t xml:space="preserve">. The </w:t>
      </w:r>
      <w:r>
        <w:t>ClearNote HD</w:t>
      </w:r>
      <w:r w:rsidRPr="00371EE2">
        <w:t xml:space="preserve"> can be operated </w:t>
      </w:r>
      <w:r>
        <w:t xml:space="preserve">using the PC’s touch screen, mouse, </w:t>
      </w:r>
      <w:r w:rsidRPr="00371EE2">
        <w:t>keyboard or via the remote control.</w:t>
      </w:r>
    </w:p>
    <w:p w:rsidR="008B6AD5" w:rsidRPr="00371EE2" w:rsidRDefault="008B6AD5" w:rsidP="008B6AD5"/>
    <w:p w:rsidR="008B6AD5" w:rsidRPr="00371EE2" w:rsidRDefault="008B6AD5" w:rsidP="008B6AD5">
      <w:r>
        <w:t>The ClearNote HD</w:t>
      </w:r>
      <w:r w:rsidRPr="00371EE2">
        <w:t xml:space="preserve"> software is compatible with Windows </w:t>
      </w:r>
      <w:r>
        <w:t>8 and higher</w:t>
      </w:r>
      <w:r w:rsidRPr="00371EE2">
        <w:t xml:space="preserve">. The unit </w:t>
      </w:r>
      <w:proofErr w:type="gramStart"/>
      <w:r w:rsidRPr="00371EE2">
        <w:t>should be connected</w:t>
      </w:r>
      <w:proofErr w:type="gramEnd"/>
      <w:r w:rsidRPr="00371EE2">
        <w:t xml:space="preserve"> via a USB </w:t>
      </w:r>
      <w:r>
        <w:t>3</w:t>
      </w:r>
      <w:r w:rsidRPr="00371EE2">
        <w:t>.0 port.</w:t>
      </w:r>
    </w:p>
    <w:p w:rsidR="008B6AD5" w:rsidRPr="00371EE2" w:rsidRDefault="008B6AD5" w:rsidP="008B6AD5"/>
    <w:p w:rsidR="008B6AD5" w:rsidRPr="00371EE2" w:rsidRDefault="008B6AD5" w:rsidP="008B6AD5">
      <w:r w:rsidRPr="00371EE2">
        <w:t xml:space="preserve">If you have any questions or suggestions concerning the use of this product, please contact your distributor or the Optelec headquarters using the contact information at the last page of this manual. Your feedback </w:t>
      </w:r>
      <w:proofErr w:type="gramStart"/>
      <w:r w:rsidRPr="00371EE2">
        <w:t>is greatly appreciated</w:t>
      </w:r>
      <w:proofErr w:type="gramEnd"/>
      <w:r w:rsidRPr="00371EE2">
        <w:t xml:space="preserve">. We hope you enjoy working with your </w:t>
      </w:r>
      <w:r>
        <w:t>ClearNote HD</w:t>
      </w:r>
      <w:r w:rsidRPr="00371EE2">
        <w:t>.</w:t>
      </w:r>
    </w:p>
    <w:p w:rsidR="008B6AD5" w:rsidRPr="00371EE2" w:rsidRDefault="008B6AD5" w:rsidP="008B6AD5"/>
    <w:p w:rsidR="008B6AD5" w:rsidRPr="009A5AE9" w:rsidRDefault="008B6AD5" w:rsidP="008B6AD5">
      <w:pPr>
        <w:pStyle w:val="Heading3"/>
      </w:pPr>
      <w:bookmarkStart w:id="3" w:name="_Toc223151760"/>
      <w:bookmarkStart w:id="4" w:name="_Toc223151940"/>
      <w:bookmarkStart w:id="5" w:name="_Toc223153380"/>
      <w:bookmarkStart w:id="6" w:name="_Toc223153560"/>
      <w:bookmarkStart w:id="7" w:name="_Toc223153740"/>
      <w:bookmarkStart w:id="8" w:name="_Toc396479561"/>
      <w:bookmarkStart w:id="9" w:name="_Toc396479717"/>
      <w:bookmarkStart w:id="10" w:name="_Toc396479873"/>
      <w:bookmarkStart w:id="11" w:name="_Toc400624879"/>
      <w:bookmarkStart w:id="12" w:name="_Toc400625274"/>
      <w:bookmarkStart w:id="13" w:name="_Toc400630449"/>
      <w:bookmarkStart w:id="14" w:name="_Toc401586764"/>
      <w:bookmarkStart w:id="15" w:name="_Toc414542297"/>
      <w:bookmarkStart w:id="16" w:name="_Toc417394040"/>
      <w:r w:rsidRPr="009A5AE9">
        <w:t>About this manual</w:t>
      </w:r>
      <w:bookmarkEnd w:id="3"/>
      <w:bookmarkEnd w:id="4"/>
      <w:bookmarkEnd w:id="5"/>
      <w:bookmarkEnd w:id="6"/>
      <w:bookmarkEnd w:id="7"/>
      <w:bookmarkEnd w:id="8"/>
      <w:bookmarkEnd w:id="9"/>
      <w:bookmarkEnd w:id="10"/>
      <w:bookmarkEnd w:id="11"/>
      <w:bookmarkEnd w:id="12"/>
      <w:bookmarkEnd w:id="13"/>
      <w:bookmarkEnd w:id="14"/>
      <w:bookmarkEnd w:id="15"/>
      <w:bookmarkEnd w:id="16"/>
    </w:p>
    <w:p w:rsidR="008B6AD5" w:rsidRDefault="008B6AD5" w:rsidP="008B6AD5">
      <w:pPr>
        <w:ind w:right="42"/>
        <w:rPr>
          <w:rFonts w:eastAsia="Microsoft YaHei" w:cs="Arial"/>
          <w:color w:val="000000"/>
          <w:lang w:val="en-US"/>
        </w:rPr>
      </w:pPr>
      <w:r w:rsidRPr="00005D7D">
        <w:rPr>
          <w:rFonts w:eastAsia="Microsoft YaHei" w:cs="Arial"/>
          <w:color w:val="000000"/>
          <w:lang w:val="en-US"/>
        </w:rPr>
        <w:t xml:space="preserve">At Optelec, we are constantly improving our products and their functionalities. Therefore, it is possible that this manual is </w:t>
      </w:r>
      <w:proofErr w:type="gramStart"/>
      <w:r w:rsidRPr="00005D7D">
        <w:rPr>
          <w:rFonts w:eastAsia="Microsoft YaHei" w:cs="Arial"/>
          <w:color w:val="000000"/>
          <w:lang w:val="en-US"/>
        </w:rPr>
        <w:t>not</w:t>
      </w:r>
      <w:proofErr w:type="gramEnd"/>
      <w:r w:rsidRPr="00005D7D">
        <w:rPr>
          <w:rFonts w:eastAsia="Microsoft YaHei" w:cs="Arial"/>
          <w:color w:val="000000"/>
          <w:lang w:val="en-US"/>
        </w:rPr>
        <w:t xml:space="preserve"> the </w:t>
      </w:r>
      <w:proofErr w:type="gramStart"/>
      <w:r w:rsidRPr="00005D7D">
        <w:rPr>
          <w:rFonts w:eastAsia="Microsoft YaHei" w:cs="Arial"/>
          <w:color w:val="000000"/>
          <w:lang w:val="en-US"/>
        </w:rPr>
        <w:t>latest</w:t>
      </w:r>
      <w:proofErr w:type="gramEnd"/>
      <w:r w:rsidRPr="00005D7D">
        <w:rPr>
          <w:rFonts w:eastAsia="Microsoft YaHei" w:cs="Arial"/>
          <w:color w:val="000000"/>
          <w:lang w:val="en-US"/>
        </w:rPr>
        <w:t xml:space="preserve"> version. Please download the most up-to-date manual on </w:t>
      </w:r>
      <w:hyperlink r:id="rId14" w:history="1">
        <w:r w:rsidRPr="00005D7D">
          <w:rPr>
            <w:rStyle w:val="Hyperlink"/>
            <w:rFonts w:eastAsia="Microsoft YaHei" w:cs="Arial"/>
            <w:lang w:val="en-US"/>
          </w:rPr>
          <w:t>www.optelec.com</w:t>
        </w:r>
      </w:hyperlink>
      <w:r w:rsidRPr="00005D7D">
        <w:rPr>
          <w:rFonts w:eastAsia="Microsoft YaHei" w:cs="Arial"/>
          <w:color w:val="000000"/>
          <w:lang w:val="en-US"/>
        </w:rPr>
        <w:t xml:space="preserve"> at the Support section.</w:t>
      </w:r>
    </w:p>
    <w:p w:rsidR="008B6AD5" w:rsidRPr="00005D7D" w:rsidRDefault="008B6AD5" w:rsidP="008B6AD5">
      <w:pPr>
        <w:ind w:right="42"/>
        <w:rPr>
          <w:rFonts w:eastAsia="Microsoft YaHei" w:cs="Arial"/>
          <w:color w:val="000000"/>
          <w:lang w:val="en-US"/>
        </w:rPr>
      </w:pPr>
    </w:p>
    <w:p w:rsidR="008B6AD5" w:rsidRPr="00371EE2" w:rsidRDefault="008B6AD5" w:rsidP="008B6AD5">
      <w:r w:rsidRPr="00371EE2">
        <w:t xml:space="preserve">This manual will familiarize you with the features and operation of the </w:t>
      </w:r>
      <w:r>
        <w:t>ClearNote HD</w:t>
      </w:r>
      <w:r w:rsidRPr="00371EE2">
        <w:t xml:space="preserve"> and </w:t>
      </w:r>
      <w:r>
        <w:t>ClearNote HD</w:t>
      </w:r>
      <w:r w:rsidRPr="00371EE2">
        <w:t xml:space="preserve"> software with a </w:t>
      </w:r>
      <w:r>
        <w:t>PC</w:t>
      </w:r>
      <w:r w:rsidRPr="00371EE2">
        <w:t>. Please read this manual carefully before using your device. Keep this manual in a safe place for future reference.</w:t>
      </w:r>
    </w:p>
    <w:p w:rsidR="008B6AD5" w:rsidRPr="00371EE2" w:rsidRDefault="008B6AD5" w:rsidP="008B6AD5"/>
    <w:p w:rsidR="008B6AD5" w:rsidRPr="00371EE2" w:rsidRDefault="008B6AD5" w:rsidP="008B6AD5"/>
    <w:p w:rsidR="008B6AD5" w:rsidRPr="00371EE2" w:rsidRDefault="008B6AD5" w:rsidP="008B6AD5"/>
    <w:p w:rsidR="008B6AD5" w:rsidRPr="00371EE2" w:rsidRDefault="008B6AD5" w:rsidP="008B6AD5"/>
    <w:p w:rsidR="008B6AD5" w:rsidRPr="00371EE2" w:rsidRDefault="008B6AD5" w:rsidP="008B6AD5"/>
    <w:p w:rsidR="008B6AD5" w:rsidRPr="00371EE2" w:rsidRDefault="008B6AD5" w:rsidP="008B6AD5"/>
    <w:p w:rsidR="008B6AD5" w:rsidRDefault="008B6AD5" w:rsidP="008B6AD5"/>
    <w:p w:rsidR="008B6AD5" w:rsidRDefault="008B6AD5" w:rsidP="008B6AD5"/>
    <w:p w:rsidR="008B6AD5" w:rsidRPr="00371EE2" w:rsidRDefault="008B6AD5" w:rsidP="008B6AD5"/>
    <w:p w:rsidR="008B6AD5" w:rsidRPr="00371EE2" w:rsidRDefault="008B6AD5" w:rsidP="008B6AD5"/>
    <w:p w:rsidR="008B6AD5" w:rsidRPr="001D7B32" w:rsidRDefault="008B6AD5" w:rsidP="008B6AD5">
      <w:pPr>
        <w:pStyle w:val="Heading1"/>
        <w:spacing w:before="0"/>
        <w:rPr>
          <w:lang w:val="en-GB"/>
        </w:rPr>
      </w:pPr>
      <w:bookmarkStart w:id="17" w:name="_2._Wichtige_Sicherheitsinformatione"/>
      <w:bookmarkStart w:id="18" w:name="_Toc30562158"/>
      <w:bookmarkStart w:id="19" w:name="_Toc31000452"/>
      <w:bookmarkStart w:id="20" w:name="_Toc112559531"/>
      <w:bookmarkStart w:id="21" w:name="_Toc112559922"/>
      <w:bookmarkStart w:id="22" w:name="_Toc120684341"/>
      <w:bookmarkStart w:id="23" w:name="_Toc120684478"/>
      <w:bookmarkStart w:id="24" w:name="_Toc120684653"/>
      <w:bookmarkStart w:id="25" w:name="_Toc143496345"/>
      <w:bookmarkStart w:id="26" w:name="_Toc212440835"/>
      <w:bookmarkStart w:id="27" w:name="_Toc214245549"/>
      <w:bookmarkStart w:id="28" w:name="_Toc214271474"/>
      <w:bookmarkStart w:id="29" w:name="_Toc223151761"/>
      <w:bookmarkStart w:id="30" w:name="_Toc223151941"/>
      <w:bookmarkStart w:id="31" w:name="_Toc223153381"/>
      <w:bookmarkStart w:id="32" w:name="_Toc223153561"/>
      <w:bookmarkStart w:id="33" w:name="_Toc223153741"/>
      <w:bookmarkEnd w:id="17"/>
      <w:r w:rsidRPr="00EC5BB1">
        <w:rPr>
          <w:lang w:val="en-GB"/>
        </w:rPr>
        <w:br w:type="page"/>
      </w:r>
      <w:bookmarkStart w:id="34" w:name="_Toc112559532"/>
      <w:bookmarkStart w:id="35" w:name="_Toc112559923"/>
      <w:bookmarkStart w:id="36" w:name="_Toc120684342"/>
      <w:bookmarkStart w:id="37" w:name="_Toc120684479"/>
      <w:bookmarkStart w:id="38" w:name="_Toc120684654"/>
      <w:bookmarkStart w:id="39" w:name="_Toc143496346"/>
      <w:bookmarkStart w:id="40" w:name="_Toc212440836"/>
      <w:bookmarkStart w:id="41" w:name="_Toc214245550"/>
      <w:bookmarkStart w:id="42" w:name="_Toc214271475"/>
      <w:bookmarkStart w:id="43" w:name="_Toc223151762"/>
      <w:bookmarkStart w:id="44" w:name="_Toc223151942"/>
      <w:bookmarkStart w:id="45" w:name="_Toc223153382"/>
      <w:bookmarkStart w:id="46" w:name="_Toc223153562"/>
      <w:bookmarkStart w:id="47" w:name="_Toc223153742"/>
      <w:bookmarkStart w:id="48" w:name="_Toc396479562"/>
      <w:bookmarkStart w:id="49" w:name="_Toc396479718"/>
      <w:bookmarkStart w:id="50" w:name="_Toc396479874"/>
      <w:bookmarkStart w:id="51" w:name="_Toc400624880"/>
      <w:bookmarkStart w:id="52" w:name="_Toc400625275"/>
      <w:bookmarkStart w:id="53" w:name="_Toc400630450"/>
      <w:bookmarkStart w:id="54" w:name="_Toc401586765"/>
      <w:bookmarkStart w:id="55" w:name="_Toc414542298"/>
      <w:bookmarkStart w:id="56" w:name="_Toc41739404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roofErr w:type="gramStart"/>
      <w:r w:rsidRPr="001D7B32">
        <w:rPr>
          <w:lang w:val="en-GB"/>
        </w:rPr>
        <w:t>What’s</w:t>
      </w:r>
      <w:proofErr w:type="gramEnd"/>
      <w:r w:rsidRPr="001D7B32">
        <w:rPr>
          <w:lang w:val="en-GB"/>
        </w:rPr>
        <w:t xml:space="preserve"> in the box</w:t>
      </w:r>
      <w:bookmarkEnd w:id="34"/>
      <w:bookmarkEnd w:id="35"/>
      <w:bookmarkEnd w:id="36"/>
      <w:bookmarkEnd w:id="37"/>
      <w:bookmarkEnd w:id="38"/>
      <w:bookmarkEnd w:id="39"/>
      <w:r w:rsidRPr="001D7B32">
        <w:rPr>
          <w:lang w:val="en-GB"/>
        </w:rPr>
        <w:t>?</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8B6AD5" w:rsidRPr="00C45143" w:rsidRDefault="008B6AD5" w:rsidP="008B6AD5"/>
    <w:p w:rsidR="008B6AD5" w:rsidRPr="00C45143" w:rsidRDefault="008B6AD5" w:rsidP="008B6AD5">
      <w:r w:rsidRPr="00C45143">
        <w:t xml:space="preserve">The </w:t>
      </w:r>
      <w:r>
        <w:t>ClearNote HD</w:t>
      </w:r>
      <w:r w:rsidRPr="00C45143">
        <w:t xml:space="preserve"> packaging contains the following:</w:t>
      </w:r>
    </w:p>
    <w:p w:rsidR="008B6AD5" w:rsidRPr="00C45143" w:rsidRDefault="008B6AD5" w:rsidP="008B6AD5"/>
    <w:p w:rsidR="008B6AD5" w:rsidRPr="00640B85" w:rsidRDefault="008B6AD5" w:rsidP="008B6AD5">
      <w:pPr>
        <w:numPr>
          <w:ilvl w:val="0"/>
          <w:numId w:val="12"/>
        </w:numPr>
        <w:tabs>
          <w:tab w:val="clear" w:pos="720"/>
          <w:tab w:val="num" w:pos="540"/>
        </w:tabs>
        <w:ind w:left="540"/>
        <w:rPr>
          <w:rFonts w:cs="Arial"/>
          <w:bCs/>
          <w:szCs w:val="28"/>
        </w:rPr>
      </w:pPr>
      <w:r>
        <w:rPr>
          <w:rFonts w:cs="Arial"/>
          <w:bCs/>
          <w:szCs w:val="28"/>
        </w:rPr>
        <w:t>C</w:t>
      </w:r>
      <w:r w:rsidRPr="00640B85">
        <w:rPr>
          <w:rFonts w:cs="Arial"/>
          <w:bCs/>
          <w:szCs w:val="28"/>
        </w:rPr>
        <w:t>arrying bag</w:t>
      </w:r>
    </w:p>
    <w:p w:rsidR="008B6AD5" w:rsidRPr="00640B85" w:rsidRDefault="008B6AD5" w:rsidP="008B6AD5">
      <w:pPr>
        <w:numPr>
          <w:ilvl w:val="0"/>
          <w:numId w:val="12"/>
        </w:numPr>
        <w:tabs>
          <w:tab w:val="clear" w:pos="720"/>
          <w:tab w:val="num" w:pos="540"/>
        </w:tabs>
        <w:ind w:left="540"/>
        <w:rPr>
          <w:rFonts w:cs="Arial"/>
          <w:bCs/>
          <w:szCs w:val="28"/>
        </w:rPr>
      </w:pPr>
      <w:r>
        <w:rPr>
          <w:rFonts w:cs="Arial"/>
          <w:bCs/>
          <w:szCs w:val="28"/>
        </w:rPr>
        <w:t>ClearNote HD</w:t>
      </w:r>
      <w:r w:rsidRPr="00640B85">
        <w:rPr>
          <w:rFonts w:cs="Arial"/>
          <w:bCs/>
          <w:szCs w:val="28"/>
        </w:rPr>
        <w:t xml:space="preserve"> video magnifier</w:t>
      </w:r>
    </w:p>
    <w:p w:rsidR="008B6AD5" w:rsidRPr="00640B85" w:rsidRDefault="008B6AD5" w:rsidP="008B6AD5">
      <w:pPr>
        <w:numPr>
          <w:ilvl w:val="0"/>
          <w:numId w:val="12"/>
        </w:numPr>
        <w:tabs>
          <w:tab w:val="clear" w:pos="720"/>
          <w:tab w:val="num" w:pos="540"/>
        </w:tabs>
        <w:ind w:left="540"/>
        <w:rPr>
          <w:rFonts w:cs="Arial"/>
          <w:bCs/>
          <w:szCs w:val="28"/>
        </w:rPr>
      </w:pPr>
      <w:r w:rsidRPr="00640B85">
        <w:rPr>
          <w:rFonts w:cs="Arial"/>
          <w:bCs/>
          <w:szCs w:val="28"/>
        </w:rPr>
        <w:t>Base plate</w:t>
      </w:r>
    </w:p>
    <w:p w:rsidR="008B6AD5" w:rsidRPr="00640B85" w:rsidRDefault="008B6AD5" w:rsidP="008B6AD5">
      <w:pPr>
        <w:numPr>
          <w:ilvl w:val="0"/>
          <w:numId w:val="12"/>
        </w:numPr>
        <w:tabs>
          <w:tab w:val="clear" w:pos="720"/>
          <w:tab w:val="num" w:pos="540"/>
        </w:tabs>
        <w:ind w:left="540"/>
        <w:rPr>
          <w:rFonts w:cs="Arial"/>
          <w:bCs/>
          <w:szCs w:val="28"/>
        </w:rPr>
      </w:pPr>
      <w:r w:rsidRPr="00640B85">
        <w:rPr>
          <w:rFonts w:cs="Arial"/>
          <w:bCs/>
          <w:szCs w:val="28"/>
        </w:rPr>
        <w:t>Remote control</w:t>
      </w:r>
    </w:p>
    <w:p w:rsidR="008B6AD5" w:rsidRPr="00640B85" w:rsidRDefault="008B6AD5" w:rsidP="008B6AD5">
      <w:pPr>
        <w:numPr>
          <w:ilvl w:val="0"/>
          <w:numId w:val="12"/>
        </w:numPr>
        <w:tabs>
          <w:tab w:val="clear" w:pos="720"/>
          <w:tab w:val="num" w:pos="540"/>
        </w:tabs>
        <w:ind w:left="540"/>
        <w:rPr>
          <w:rFonts w:cs="Arial"/>
          <w:bCs/>
          <w:szCs w:val="28"/>
        </w:rPr>
      </w:pPr>
      <w:r>
        <w:rPr>
          <w:rFonts w:cs="Arial"/>
          <w:bCs/>
          <w:szCs w:val="28"/>
        </w:rPr>
        <w:t>ClearNote HD</w:t>
      </w:r>
      <w:r w:rsidRPr="00640B85">
        <w:rPr>
          <w:rFonts w:cs="Arial"/>
          <w:bCs/>
          <w:szCs w:val="28"/>
        </w:rPr>
        <w:t xml:space="preserve"> software and documentation </w:t>
      </w:r>
    </w:p>
    <w:p w:rsidR="008B6AD5" w:rsidRPr="00640B85" w:rsidRDefault="008B6AD5" w:rsidP="008B6AD5">
      <w:pPr>
        <w:numPr>
          <w:ilvl w:val="0"/>
          <w:numId w:val="12"/>
        </w:numPr>
        <w:tabs>
          <w:tab w:val="clear" w:pos="720"/>
          <w:tab w:val="num" w:pos="540"/>
        </w:tabs>
        <w:ind w:left="540"/>
        <w:rPr>
          <w:rFonts w:cs="Arial"/>
          <w:szCs w:val="28"/>
        </w:rPr>
      </w:pPr>
      <w:r w:rsidRPr="00640B85">
        <w:rPr>
          <w:rFonts w:cs="Arial"/>
          <w:szCs w:val="28"/>
        </w:rPr>
        <w:t>User manual</w:t>
      </w:r>
    </w:p>
    <w:p w:rsidR="008B6AD5" w:rsidRPr="00640B85" w:rsidRDefault="008B6AD5" w:rsidP="008B6AD5">
      <w:pPr>
        <w:numPr>
          <w:ilvl w:val="0"/>
          <w:numId w:val="12"/>
        </w:numPr>
        <w:tabs>
          <w:tab w:val="clear" w:pos="720"/>
          <w:tab w:val="num" w:pos="540"/>
        </w:tabs>
        <w:ind w:left="540"/>
        <w:rPr>
          <w:rFonts w:cs="Arial"/>
          <w:szCs w:val="28"/>
        </w:rPr>
      </w:pPr>
      <w:r w:rsidRPr="00640B85">
        <w:rPr>
          <w:rFonts w:cs="Arial"/>
          <w:szCs w:val="28"/>
        </w:rPr>
        <w:t>Hotkey lists</w:t>
      </w:r>
    </w:p>
    <w:p w:rsidR="008B6AD5" w:rsidRPr="00C45143" w:rsidRDefault="008B6AD5" w:rsidP="008B6AD5"/>
    <w:p w:rsidR="008B6AD5" w:rsidRPr="00C45143" w:rsidRDefault="008B6AD5" w:rsidP="008B6AD5">
      <w:r w:rsidRPr="00C45143">
        <w:t>If any of these items are missing from your package, please contact your local distributor.</w:t>
      </w:r>
    </w:p>
    <w:p w:rsidR="008B6AD5" w:rsidRPr="00C45143" w:rsidRDefault="008B6AD5" w:rsidP="008B6AD5"/>
    <w:p w:rsidR="008B6AD5" w:rsidRPr="00C45143" w:rsidRDefault="008B6AD5" w:rsidP="008B6AD5"/>
    <w:p w:rsidR="008B6AD5" w:rsidRPr="00C45143" w:rsidRDefault="008B6AD5" w:rsidP="008B6AD5"/>
    <w:p w:rsidR="008B6AD5" w:rsidRPr="001D7B32" w:rsidRDefault="008B6AD5" w:rsidP="008B6AD5">
      <w:pPr>
        <w:pStyle w:val="Heading1"/>
        <w:rPr>
          <w:lang w:val="en-GB"/>
        </w:rPr>
      </w:pPr>
      <w:bookmarkStart w:id="57" w:name="_Toc112559534"/>
      <w:bookmarkStart w:id="58" w:name="_Toc112559925"/>
      <w:bookmarkStart w:id="59" w:name="_Toc120684344"/>
      <w:bookmarkStart w:id="60" w:name="_Toc120684481"/>
      <w:bookmarkStart w:id="61" w:name="_Toc120684656"/>
      <w:bookmarkStart w:id="62" w:name="_Toc143496348"/>
      <w:bookmarkStart w:id="63" w:name="_Toc212440838"/>
      <w:bookmarkStart w:id="64" w:name="_Toc214245552"/>
      <w:bookmarkStart w:id="65" w:name="_Toc214271477"/>
      <w:bookmarkStart w:id="66" w:name="_Toc223151763"/>
      <w:bookmarkStart w:id="67" w:name="_Toc223151943"/>
      <w:bookmarkStart w:id="68" w:name="_Toc223153383"/>
      <w:bookmarkStart w:id="69" w:name="_Toc223153563"/>
      <w:bookmarkStart w:id="70" w:name="_Toc223153743"/>
      <w:bookmarkStart w:id="71" w:name="_Toc396479563"/>
      <w:bookmarkStart w:id="72" w:name="_Toc396479719"/>
      <w:bookmarkStart w:id="73" w:name="_Toc396479875"/>
      <w:bookmarkStart w:id="74" w:name="_Toc400624881"/>
      <w:bookmarkStart w:id="75" w:name="_Toc400625276"/>
      <w:bookmarkStart w:id="76" w:name="_Toc400630451"/>
      <w:bookmarkStart w:id="77" w:name="_Toc401586766"/>
      <w:bookmarkStart w:id="78" w:name="_Toc414542299"/>
      <w:bookmarkStart w:id="79" w:name="_Toc417394042"/>
      <w:r w:rsidRPr="001D7B32">
        <w:rPr>
          <w:lang w:val="en-GB"/>
        </w:rPr>
        <w:t>Installing the ClearNote HD software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8B6AD5" w:rsidRDefault="008B6AD5" w:rsidP="008B6AD5">
      <w:pPr>
        <w:tabs>
          <w:tab w:val="left" w:pos="1584"/>
          <w:tab w:val="left" w:pos="1728"/>
        </w:tabs>
        <w:spacing w:line="280" w:lineRule="atLeast"/>
        <w:rPr>
          <w:rFonts w:cs="Arial"/>
          <w:b/>
          <w:szCs w:val="28"/>
        </w:rPr>
      </w:pPr>
      <w:bookmarkStart w:id="80" w:name="_Toc112559535"/>
      <w:bookmarkStart w:id="81" w:name="_Toc112559926"/>
      <w:bookmarkStart w:id="82" w:name="_Toc120684345"/>
      <w:bookmarkStart w:id="83" w:name="_Toc120684482"/>
      <w:bookmarkStart w:id="84" w:name="_Toc120684657"/>
      <w:bookmarkStart w:id="85" w:name="_Toc143496349"/>
    </w:p>
    <w:p w:rsidR="008B6AD5" w:rsidRPr="00002866" w:rsidRDefault="008B6AD5" w:rsidP="008B6AD5">
      <w:pPr>
        <w:tabs>
          <w:tab w:val="left" w:pos="1584"/>
          <w:tab w:val="left" w:pos="1728"/>
        </w:tabs>
        <w:spacing w:line="280" w:lineRule="atLeast"/>
        <w:rPr>
          <w:rFonts w:cs="Arial"/>
          <w:szCs w:val="28"/>
        </w:rPr>
      </w:pPr>
      <w:r w:rsidRPr="00002866">
        <w:rPr>
          <w:rFonts w:cs="Arial"/>
          <w:b/>
          <w:szCs w:val="28"/>
        </w:rPr>
        <w:t>Important:</w:t>
      </w:r>
      <w:r w:rsidRPr="00002866">
        <w:rPr>
          <w:rFonts w:cs="Arial"/>
          <w:szCs w:val="28"/>
        </w:rPr>
        <w:t xml:space="preserve"> Install the </w:t>
      </w:r>
      <w:r>
        <w:rPr>
          <w:rFonts w:cs="Arial"/>
          <w:szCs w:val="28"/>
        </w:rPr>
        <w:t>ClearNote HD</w:t>
      </w:r>
      <w:r w:rsidRPr="00002866">
        <w:rPr>
          <w:rFonts w:cs="Arial"/>
          <w:szCs w:val="28"/>
        </w:rPr>
        <w:t xml:space="preserve"> software before connecting your unit to a </w:t>
      </w:r>
      <w:r>
        <w:rPr>
          <w:rFonts w:cs="Arial"/>
          <w:szCs w:val="28"/>
        </w:rPr>
        <w:t>PC</w:t>
      </w:r>
      <w:r w:rsidRPr="00002866">
        <w:rPr>
          <w:rFonts w:cs="Arial"/>
          <w:szCs w:val="28"/>
        </w:rPr>
        <w:t>.</w:t>
      </w:r>
    </w:p>
    <w:p w:rsidR="008B6AD5" w:rsidRPr="00640B85" w:rsidRDefault="008B6AD5" w:rsidP="008B6AD5">
      <w:pPr>
        <w:tabs>
          <w:tab w:val="left" w:pos="1584"/>
          <w:tab w:val="left" w:pos="1728"/>
        </w:tabs>
        <w:spacing w:line="280" w:lineRule="atLeast"/>
        <w:rPr>
          <w:rFonts w:cs="Arial"/>
          <w:szCs w:val="28"/>
        </w:rPr>
      </w:pPr>
    </w:p>
    <w:p w:rsidR="008B6AD5" w:rsidRPr="00640B85" w:rsidRDefault="008B6AD5" w:rsidP="008B6AD5">
      <w:pPr>
        <w:tabs>
          <w:tab w:val="left" w:pos="1584"/>
          <w:tab w:val="left" w:pos="1728"/>
        </w:tabs>
        <w:spacing w:line="280" w:lineRule="atLeast"/>
        <w:rPr>
          <w:rFonts w:cs="Arial"/>
          <w:szCs w:val="28"/>
        </w:rPr>
      </w:pPr>
      <w:r>
        <w:rPr>
          <w:rFonts w:cs="Arial"/>
          <w:szCs w:val="28"/>
        </w:rPr>
        <w:t>T</w:t>
      </w:r>
      <w:r w:rsidRPr="00640B85">
        <w:rPr>
          <w:rFonts w:cs="Arial"/>
          <w:szCs w:val="28"/>
        </w:rPr>
        <w:t xml:space="preserve">o use the </w:t>
      </w:r>
      <w:r>
        <w:rPr>
          <w:rFonts w:cs="Arial"/>
          <w:szCs w:val="28"/>
        </w:rPr>
        <w:t>ClearNote HD</w:t>
      </w:r>
      <w:r w:rsidRPr="00640B85">
        <w:rPr>
          <w:rFonts w:cs="Arial"/>
          <w:szCs w:val="28"/>
        </w:rPr>
        <w:t xml:space="preserve"> with your </w:t>
      </w:r>
      <w:r>
        <w:rPr>
          <w:rFonts w:cs="Arial"/>
          <w:szCs w:val="28"/>
        </w:rPr>
        <w:t>PC you will need to install the included software.</w:t>
      </w:r>
      <w:r w:rsidRPr="00640B85">
        <w:rPr>
          <w:rFonts w:cs="Arial"/>
          <w:szCs w:val="28"/>
        </w:rPr>
        <w:t xml:space="preserve"> </w:t>
      </w:r>
      <w:r>
        <w:rPr>
          <w:rFonts w:cs="Arial"/>
          <w:szCs w:val="28"/>
        </w:rPr>
        <w:t>To install the software:</w:t>
      </w:r>
    </w:p>
    <w:p w:rsidR="008B6AD5" w:rsidRDefault="008B6AD5" w:rsidP="008B6AD5">
      <w:pPr>
        <w:numPr>
          <w:ilvl w:val="0"/>
          <w:numId w:val="13"/>
        </w:numPr>
        <w:tabs>
          <w:tab w:val="left" w:pos="851"/>
          <w:tab w:val="left" w:pos="1728"/>
        </w:tabs>
        <w:spacing w:line="280" w:lineRule="atLeast"/>
        <w:ind w:hanging="862"/>
        <w:rPr>
          <w:rFonts w:cs="Arial"/>
          <w:szCs w:val="28"/>
        </w:rPr>
      </w:pPr>
      <w:r>
        <w:rPr>
          <w:rFonts w:cs="Arial"/>
          <w:szCs w:val="28"/>
        </w:rPr>
        <w:t>Run the setup;</w:t>
      </w:r>
    </w:p>
    <w:p w:rsidR="008B6AD5" w:rsidRDefault="008B6AD5" w:rsidP="008B6AD5">
      <w:pPr>
        <w:numPr>
          <w:ilvl w:val="0"/>
          <w:numId w:val="13"/>
        </w:numPr>
        <w:tabs>
          <w:tab w:val="left" w:pos="851"/>
          <w:tab w:val="left" w:pos="1728"/>
        </w:tabs>
        <w:spacing w:line="280" w:lineRule="atLeast"/>
        <w:ind w:hanging="862"/>
        <w:rPr>
          <w:rFonts w:cs="Arial"/>
          <w:szCs w:val="28"/>
        </w:rPr>
      </w:pPr>
      <w:r>
        <w:rPr>
          <w:rFonts w:cs="Arial"/>
          <w:szCs w:val="28"/>
        </w:rPr>
        <w:t>Follow the onscreen setup instructions;</w:t>
      </w:r>
    </w:p>
    <w:p w:rsidR="008B6AD5" w:rsidRPr="00640B85" w:rsidRDefault="008B6AD5" w:rsidP="008B6AD5">
      <w:pPr>
        <w:numPr>
          <w:ilvl w:val="0"/>
          <w:numId w:val="13"/>
        </w:numPr>
        <w:tabs>
          <w:tab w:val="left" w:pos="851"/>
          <w:tab w:val="left" w:pos="1728"/>
        </w:tabs>
        <w:spacing w:line="280" w:lineRule="atLeast"/>
        <w:ind w:hanging="862"/>
        <w:rPr>
          <w:rFonts w:cs="Arial"/>
          <w:szCs w:val="28"/>
        </w:rPr>
      </w:pPr>
      <w:r w:rsidRPr="00640B85">
        <w:rPr>
          <w:rFonts w:cs="Arial"/>
          <w:szCs w:val="28"/>
        </w:rPr>
        <w:t xml:space="preserve">Now connect the </w:t>
      </w:r>
      <w:r>
        <w:rPr>
          <w:rFonts w:cs="Arial"/>
          <w:szCs w:val="28"/>
        </w:rPr>
        <w:t>ClearNote HD</w:t>
      </w:r>
      <w:r w:rsidRPr="00640B85">
        <w:rPr>
          <w:rFonts w:cs="Arial"/>
          <w:szCs w:val="28"/>
        </w:rPr>
        <w:t xml:space="preserve"> USB cable to a USB </w:t>
      </w:r>
      <w:r>
        <w:rPr>
          <w:rFonts w:cs="Arial"/>
          <w:szCs w:val="28"/>
        </w:rPr>
        <w:t xml:space="preserve">3.0 </w:t>
      </w:r>
      <w:r w:rsidRPr="00640B85">
        <w:rPr>
          <w:rFonts w:cs="Arial"/>
          <w:szCs w:val="28"/>
        </w:rPr>
        <w:t xml:space="preserve">port on your </w:t>
      </w:r>
      <w:r>
        <w:rPr>
          <w:rFonts w:cs="Arial"/>
          <w:szCs w:val="28"/>
        </w:rPr>
        <w:t>PC and wait until Windows has completed the driver setup</w:t>
      </w:r>
      <w:r w:rsidRPr="00640B85">
        <w:rPr>
          <w:rFonts w:cs="Arial"/>
          <w:szCs w:val="28"/>
        </w:rPr>
        <w:t>;</w:t>
      </w:r>
    </w:p>
    <w:p w:rsidR="008B6AD5" w:rsidRDefault="008B6AD5" w:rsidP="008B6AD5">
      <w:pPr>
        <w:numPr>
          <w:ilvl w:val="0"/>
          <w:numId w:val="13"/>
        </w:numPr>
        <w:tabs>
          <w:tab w:val="left" w:pos="851"/>
          <w:tab w:val="left" w:pos="1728"/>
        </w:tabs>
        <w:spacing w:line="280" w:lineRule="atLeast"/>
        <w:ind w:hanging="862"/>
        <w:rPr>
          <w:rFonts w:cs="Arial"/>
          <w:szCs w:val="28"/>
        </w:rPr>
      </w:pPr>
      <w:r w:rsidRPr="002549F7">
        <w:rPr>
          <w:rFonts w:cs="Arial"/>
          <w:szCs w:val="28"/>
        </w:rPr>
        <w:t>Start the Software by clicking the ClearNote HD 7 icon on your desktop or in the Windows Start Menu.</w:t>
      </w:r>
      <w:r>
        <w:rPr>
          <w:rFonts w:cs="Arial"/>
          <w:szCs w:val="28"/>
        </w:rPr>
        <w:t xml:space="preserve"> </w:t>
      </w:r>
    </w:p>
    <w:p w:rsidR="008B6AD5" w:rsidRPr="001D7B32" w:rsidRDefault="008B6AD5" w:rsidP="008B6AD5">
      <w:pPr>
        <w:pStyle w:val="Heading1"/>
        <w:spacing w:before="0"/>
        <w:rPr>
          <w:lang w:val="en-GB"/>
        </w:rPr>
      </w:pPr>
      <w:bookmarkStart w:id="86" w:name="_Toc223151765"/>
      <w:bookmarkStart w:id="87" w:name="_Toc223151945"/>
      <w:bookmarkStart w:id="88" w:name="_Toc223153385"/>
      <w:bookmarkStart w:id="89" w:name="_Toc223153565"/>
      <w:bookmarkStart w:id="90" w:name="_Toc223153745"/>
      <w:bookmarkStart w:id="91" w:name="_Toc212440839"/>
      <w:bookmarkStart w:id="92" w:name="_Toc214245553"/>
      <w:bookmarkStart w:id="93" w:name="_Toc214271478"/>
      <w:r w:rsidRPr="00EC5BB1">
        <w:rPr>
          <w:lang w:val="en-GB"/>
        </w:rPr>
        <w:br w:type="page"/>
      </w:r>
      <w:bookmarkStart w:id="94" w:name="_Toc396479564"/>
      <w:bookmarkStart w:id="95" w:name="_Toc396479720"/>
      <w:bookmarkStart w:id="96" w:name="_Toc396479876"/>
      <w:bookmarkStart w:id="97" w:name="_Toc400624882"/>
      <w:bookmarkStart w:id="98" w:name="_Toc400625277"/>
      <w:bookmarkStart w:id="99" w:name="_Toc400630452"/>
      <w:bookmarkStart w:id="100" w:name="_Toc401586767"/>
      <w:bookmarkStart w:id="101" w:name="_Toc414542300"/>
      <w:bookmarkStart w:id="102" w:name="_Toc417394043"/>
      <w:r w:rsidRPr="001D7B32">
        <w:rPr>
          <w:lang w:val="en-GB"/>
        </w:rPr>
        <w:t>Setting up the ClearNote HD</w:t>
      </w:r>
      <w:bookmarkEnd w:id="86"/>
      <w:bookmarkEnd w:id="87"/>
      <w:bookmarkEnd w:id="88"/>
      <w:bookmarkEnd w:id="89"/>
      <w:bookmarkEnd w:id="90"/>
      <w:bookmarkEnd w:id="94"/>
      <w:bookmarkEnd w:id="95"/>
      <w:bookmarkEnd w:id="96"/>
      <w:bookmarkEnd w:id="97"/>
      <w:bookmarkEnd w:id="98"/>
      <w:bookmarkEnd w:id="99"/>
      <w:bookmarkEnd w:id="100"/>
      <w:bookmarkEnd w:id="101"/>
      <w:bookmarkEnd w:id="102"/>
    </w:p>
    <w:p w:rsidR="008B6AD5" w:rsidRPr="00C45143" w:rsidRDefault="008B6AD5" w:rsidP="008B6AD5"/>
    <w:p w:rsidR="008B6AD5" w:rsidRDefault="00CC2399" w:rsidP="008B6AD5">
      <w:pPr>
        <w:rPr>
          <w:rFonts w:cs="Arial"/>
          <w:szCs w:val="28"/>
        </w:rPr>
      </w:pPr>
      <w:r>
        <w:rPr>
          <w:rFonts w:cs="Arial"/>
          <w:noProof/>
          <w:szCs w:val="28"/>
          <w:lang w:val="nl-NL" w:eastAsia="nl-NL" w:bidi="ar-SA"/>
        </w:rPr>
        <w:drawing>
          <wp:anchor distT="0" distB="0" distL="114300" distR="114300" simplePos="0" relativeHeight="251626496" behindDoc="0" locked="0" layoutInCell="1" allowOverlap="1">
            <wp:simplePos x="0" y="0"/>
            <wp:positionH relativeFrom="column">
              <wp:posOffset>3794125</wp:posOffset>
            </wp:positionH>
            <wp:positionV relativeFrom="paragraph">
              <wp:posOffset>51435</wp:posOffset>
            </wp:positionV>
            <wp:extent cx="2136140" cy="2468880"/>
            <wp:effectExtent l="0" t="0" r="0" b="0"/>
            <wp:wrapSquare wrapText="bothSides"/>
            <wp:docPr id="352" name="Picture 271" descr="CN_VGA_Aufstellen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N_VGA_Aufstellen1 (2)"/>
                    <pic:cNvPicPr>
                      <a:picLocks noChangeAspect="1" noChangeArrowheads="1"/>
                    </pic:cNvPicPr>
                  </pic:nvPicPr>
                  <pic:blipFill>
                    <a:blip r:embed="rId15">
                      <a:extLst>
                        <a:ext uri="{28A0092B-C50C-407E-A947-70E740481C1C}">
                          <a14:useLocalDpi xmlns:a14="http://schemas.microsoft.com/office/drawing/2010/main" val="0"/>
                        </a:ext>
                      </a:extLst>
                    </a:blip>
                    <a:srcRect r="17717"/>
                    <a:stretch>
                      <a:fillRect/>
                    </a:stretch>
                  </pic:blipFill>
                  <pic:spPr bwMode="auto">
                    <a:xfrm>
                      <a:off x="0" y="0"/>
                      <a:ext cx="213614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AD5" w:rsidRPr="00640B85">
        <w:rPr>
          <w:rFonts w:cs="Arial"/>
          <w:szCs w:val="28"/>
        </w:rPr>
        <w:t xml:space="preserve">To </w:t>
      </w:r>
      <w:r w:rsidR="008B6AD5">
        <w:rPr>
          <w:rFonts w:cs="Arial"/>
          <w:szCs w:val="28"/>
        </w:rPr>
        <w:t xml:space="preserve">setup </w:t>
      </w:r>
      <w:r w:rsidR="008B6AD5" w:rsidRPr="00640B85">
        <w:rPr>
          <w:rFonts w:cs="Arial"/>
          <w:szCs w:val="28"/>
        </w:rPr>
        <w:t xml:space="preserve">your </w:t>
      </w:r>
      <w:r w:rsidR="008B6AD5">
        <w:rPr>
          <w:rFonts w:cs="Arial"/>
          <w:szCs w:val="28"/>
        </w:rPr>
        <w:t>ClearNote HD</w:t>
      </w:r>
      <w:r w:rsidR="008B6AD5" w:rsidRPr="00640B85">
        <w:rPr>
          <w:rFonts w:cs="Arial"/>
          <w:szCs w:val="28"/>
        </w:rPr>
        <w:t xml:space="preserve"> unit please follow the </w:t>
      </w:r>
      <w:r w:rsidR="008B6AD5">
        <w:rPr>
          <w:rFonts w:cs="Arial"/>
          <w:szCs w:val="28"/>
        </w:rPr>
        <w:t xml:space="preserve">following </w:t>
      </w:r>
      <w:r w:rsidR="008B6AD5" w:rsidRPr="00640B85">
        <w:rPr>
          <w:rFonts w:cs="Arial"/>
          <w:szCs w:val="28"/>
        </w:rPr>
        <w:t>steps:</w:t>
      </w:r>
    </w:p>
    <w:p w:rsidR="008B6AD5" w:rsidRPr="00464322" w:rsidRDefault="008B6AD5" w:rsidP="008B6AD5">
      <w:pPr>
        <w:pStyle w:val="ListParagraph"/>
        <w:numPr>
          <w:ilvl w:val="0"/>
          <w:numId w:val="3"/>
        </w:numPr>
        <w:ind w:hanging="927"/>
        <w:rPr>
          <w:rFonts w:cs="Arial"/>
          <w:szCs w:val="28"/>
        </w:rPr>
      </w:pPr>
      <w:r w:rsidRPr="00464322">
        <w:rPr>
          <w:rFonts w:cs="Arial"/>
          <w:szCs w:val="28"/>
        </w:rPr>
        <w:t>Place the base plate nearby your PC on a steady surface</w:t>
      </w:r>
      <w:r>
        <w:rPr>
          <w:rFonts w:cs="Arial"/>
          <w:szCs w:val="28"/>
        </w:rPr>
        <w:t>;</w:t>
      </w:r>
    </w:p>
    <w:p w:rsidR="008B6AD5" w:rsidRPr="0009514E" w:rsidRDefault="008B6AD5" w:rsidP="008B6AD5">
      <w:pPr>
        <w:numPr>
          <w:ilvl w:val="0"/>
          <w:numId w:val="3"/>
        </w:numPr>
        <w:tabs>
          <w:tab w:val="num" w:pos="900"/>
        </w:tabs>
        <w:ind w:left="900" w:hanging="900"/>
        <w:rPr>
          <w:rFonts w:cs="Arial"/>
          <w:szCs w:val="28"/>
        </w:rPr>
      </w:pPr>
      <w:r w:rsidRPr="0009514E">
        <w:rPr>
          <w:rFonts w:cs="Arial"/>
          <w:szCs w:val="28"/>
        </w:rPr>
        <w:t xml:space="preserve">Unfold the </w:t>
      </w:r>
      <w:r>
        <w:rPr>
          <w:rFonts w:cs="Arial"/>
          <w:szCs w:val="28"/>
        </w:rPr>
        <w:t>ClearNote HD</w:t>
      </w:r>
      <w:r w:rsidRPr="0009514E">
        <w:rPr>
          <w:rFonts w:cs="Arial"/>
          <w:szCs w:val="28"/>
        </w:rPr>
        <w:t xml:space="preserve"> unit</w:t>
      </w:r>
      <w:r>
        <w:rPr>
          <w:rFonts w:cs="Arial"/>
          <w:szCs w:val="28"/>
        </w:rPr>
        <w:t>;</w:t>
      </w:r>
    </w:p>
    <w:p w:rsidR="008B6AD5" w:rsidRPr="0009514E" w:rsidRDefault="008B6AD5" w:rsidP="008B6AD5">
      <w:pPr>
        <w:numPr>
          <w:ilvl w:val="0"/>
          <w:numId w:val="3"/>
        </w:numPr>
        <w:tabs>
          <w:tab w:val="num" w:pos="900"/>
        </w:tabs>
        <w:ind w:left="900" w:hanging="900"/>
        <w:rPr>
          <w:rFonts w:cs="Arial"/>
          <w:szCs w:val="28"/>
        </w:rPr>
      </w:pPr>
      <w:r w:rsidRPr="0009514E">
        <w:rPr>
          <w:rFonts w:cs="Arial"/>
          <w:szCs w:val="28"/>
        </w:rPr>
        <w:t xml:space="preserve">Place the </w:t>
      </w:r>
      <w:r>
        <w:rPr>
          <w:rFonts w:cs="Arial"/>
          <w:szCs w:val="28"/>
        </w:rPr>
        <w:t>ClearNote HD</w:t>
      </w:r>
      <w:r w:rsidRPr="0009514E">
        <w:rPr>
          <w:rFonts w:cs="Arial"/>
          <w:szCs w:val="28"/>
        </w:rPr>
        <w:t xml:space="preserve"> on the connection point of the base plate</w:t>
      </w:r>
      <w:r>
        <w:rPr>
          <w:rFonts w:cs="Arial"/>
          <w:szCs w:val="28"/>
        </w:rPr>
        <w:t>;</w:t>
      </w:r>
      <w:r w:rsidRPr="0009514E">
        <w:rPr>
          <w:rFonts w:cs="Arial"/>
          <w:szCs w:val="28"/>
        </w:rPr>
        <w:t xml:space="preserve"> </w:t>
      </w:r>
    </w:p>
    <w:p w:rsidR="008B6AD5" w:rsidRPr="0009514E" w:rsidRDefault="008B6AD5" w:rsidP="008B6AD5">
      <w:pPr>
        <w:numPr>
          <w:ilvl w:val="0"/>
          <w:numId w:val="3"/>
        </w:numPr>
        <w:tabs>
          <w:tab w:val="num" w:pos="900"/>
        </w:tabs>
        <w:ind w:left="900" w:hanging="900"/>
        <w:rPr>
          <w:rFonts w:cs="Arial"/>
          <w:szCs w:val="28"/>
        </w:rPr>
      </w:pPr>
      <w:r w:rsidRPr="0009514E">
        <w:rPr>
          <w:rFonts w:cs="Arial"/>
          <w:szCs w:val="28"/>
        </w:rPr>
        <w:t>Connect the remote control to the camera stand</w:t>
      </w:r>
      <w:r>
        <w:rPr>
          <w:rFonts w:cs="Arial"/>
          <w:szCs w:val="28"/>
        </w:rPr>
        <w:t>;</w:t>
      </w:r>
    </w:p>
    <w:p w:rsidR="008B6AD5" w:rsidRDefault="008B6AD5" w:rsidP="008B6AD5">
      <w:pPr>
        <w:numPr>
          <w:ilvl w:val="0"/>
          <w:numId w:val="3"/>
        </w:numPr>
        <w:tabs>
          <w:tab w:val="num" w:pos="900"/>
        </w:tabs>
        <w:ind w:left="900" w:hanging="900"/>
        <w:rPr>
          <w:rFonts w:cs="Arial"/>
          <w:szCs w:val="28"/>
        </w:rPr>
      </w:pPr>
      <w:r w:rsidRPr="0009514E">
        <w:rPr>
          <w:rFonts w:cs="Arial"/>
          <w:szCs w:val="28"/>
        </w:rPr>
        <w:t xml:space="preserve">If you have already installed the </w:t>
      </w:r>
      <w:r>
        <w:rPr>
          <w:rFonts w:cs="Arial"/>
          <w:szCs w:val="28"/>
        </w:rPr>
        <w:t>ClearNote HD</w:t>
      </w:r>
      <w:r w:rsidRPr="0009514E">
        <w:rPr>
          <w:rFonts w:cs="Arial"/>
          <w:szCs w:val="28"/>
        </w:rPr>
        <w:t xml:space="preserve"> </w:t>
      </w:r>
      <w:proofErr w:type="gramStart"/>
      <w:r w:rsidRPr="0009514E">
        <w:rPr>
          <w:rFonts w:cs="Arial"/>
          <w:szCs w:val="28"/>
        </w:rPr>
        <w:t>software</w:t>
      </w:r>
      <w:proofErr w:type="gramEnd"/>
      <w:r w:rsidRPr="0009514E">
        <w:rPr>
          <w:rFonts w:cs="Arial"/>
          <w:szCs w:val="28"/>
        </w:rPr>
        <w:t xml:space="preserve"> connect the </w:t>
      </w:r>
      <w:r>
        <w:rPr>
          <w:rFonts w:cs="Arial"/>
          <w:szCs w:val="28"/>
        </w:rPr>
        <w:t>ClearNote HD</w:t>
      </w:r>
      <w:r w:rsidRPr="0009514E">
        <w:rPr>
          <w:rFonts w:cs="Arial"/>
          <w:szCs w:val="28"/>
        </w:rPr>
        <w:t xml:space="preserve"> output cable (USB </w:t>
      </w:r>
      <w:r>
        <w:rPr>
          <w:rFonts w:cs="Arial"/>
          <w:szCs w:val="28"/>
        </w:rPr>
        <w:t>3</w:t>
      </w:r>
      <w:r w:rsidRPr="0009514E">
        <w:rPr>
          <w:rFonts w:cs="Arial"/>
          <w:szCs w:val="28"/>
        </w:rPr>
        <w:t xml:space="preserve">.0) to your desktop or laptop </w:t>
      </w:r>
      <w:r>
        <w:rPr>
          <w:rFonts w:cs="Arial"/>
          <w:szCs w:val="28"/>
        </w:rPr>
        <w:t>PC</w:t>
      </w:r>
      <w:r w:rsidRPr="0009514E">
        <w:rPr>
          <w:rFonts w:cs="Arial"/>
          <w:szCs w:val="28"/>
        </w:rPr>
        <w:t xml:space="preserve">. </w:t>
      </w:r>
    </w:p>
    <w:p w:rsidR="008B6AD5" w:rsidRPr="0009514E" w:rsidRDefault="008B6AD5" w:rsidP="008B6AD5">
      <w:pPr>
        <w:ind w:left="900"/>
        <w:rPr>
          <w:rFonts w:cs="Arial"/>
          <w:szCs w:val="28"/>
        </w:rPr>
      </w:pPr>
    </w:p>
    <w:p w:rsidR="008B6AD5" w:rsidRPr="00640B85" w:rsidRDefault="008B6AD5" w:rsidP="008B6AD5">
      <w:pPr>
        <w:rPr>
          <w:rFonts w:cs="Arial"/>
          <w:szCs w:val="28"/>
        </w:rPr>
      </w:pPr>
      <w:r>
        <w:rPr>
          <w:rFonts w:cs="Arial"/>
          <w:szCs w:val="28"/>
        </w:rPr>
        <w:t>When you use a laptop, you can choose to p</w:t>
      </w:r>
      <w:r w:rsidRPr="00640B85">
        <w:rPr>
          <w:rFonts w:cs="Arial"/>
          <w:szCs w:val="28"/>
        </w:rPr>
        <w:t xml:space="preserve">lace your laptop on the </w:t>
      </w:r>
      <w:r>
        <w:rPr>
          <w:rFonts w:cs="Arial"/>
          <w:szCs w:val="28"/>
        </w:rPr>
        <w:t>ClearNote HD</w:t>
      </w:r>
      <w:r w:rsidRPr="00640B85">
        <w:rPr>
          <w:rFonts w:cs="Arial"/>
          <w:szCs w:val="28"/>
        </w:rPr>
        <w:t xml:space="preserve"> base plate. The </w:t>
      </w:r>
      <w:r>
        <w:rPr>
          <w:rFonts w:cs="Arial"/>
          <w:szCs w:val="28"/>
        </w:rPr>
        <w:t>ClearNote HD</w:t>
      </w:r>
      <w:r w:rsidRPr="00640B85">
        <w:rPr>
          <w:rFonts w:cs="Arial"/>
          <w:szCs w:val="28"/>
        </w:rPr>
        <w:t xml:space="preserve"> can be positioned either left or right of your laptop. </w:t>
      </w:r>
    </w:p>
    <w:p w:rsidR="008B6AD5" w:rsidRPr="00640B85" w:rsidRDefault="00CC2399" w:rsidP="008B6AD5">
      <w:pPr>
        <w:pStyle w:val="Heading3"/>
      </w:pPr>
      <w:bookmarkStart w:id="103" w:name="_Toc223151767"/>
      <w:bookmarkStart w:id="104" w:name="_Toc223151947"/>
      <w:bookmarkStart w:id="105" w:name="_Toc223153387"/>
      <w:bookmarkStart w:id="106" w:name="_Toc223153567"/>
      <w:bookmarkStart w:id="107" w:name="_Toc223153747"/>
      <w:bookmarkStart w:id="108" w:name="_Toc396479565"/>
      <w:bookmarkStart w:id="109" w:name="_Toc396479721"/>
      <w:bookmarkStart w:id="110" w:name="_Toc396479877"/>
      <w:bookmarkStart w:id="111" w:name="_Toc400624883"/>
      <w:bookmarkStart w:id="112" w:name="_Toc400625278"/>
      <w:bookmarkStart w:id="113" w:name="_Toc400630453"/>
      <w:bookmarkStart w:id="114" w:name="_Toc401586768"/>
      <w:bookmarkStart w:id="115" w:name="_Toc414542301"/>
      <w:r>
        <w:rPr>
          <w:b w:val="0"/>
          <w:bCs w:val="0"/>
          <w:noProof/>
          <w:lang w:val="nl-NL" w:eastAsia="nl-NL" w:bidi="ar-SA"/>
        </w:rPr>
        <w:drawing>
          <wp:anchor distT="0" distB="0" distL="114300" distR="114300" simplePos="0" relativeHeight="251633664" behindDoc="0" locked="0" layoutInCell="1" allowOverlap="1">
            <wp:simplePos x="0" y="0"/>
            <wp:positionH relativeFrom="column">
              <wp:posOffset>3507105</wp:posOffset>
            </wp:positionH>
            <wp:positionV relativeFrom="paragraph">
              <wp:posOffset>141605</wp:posOffset>
            </wp:positionV>
            <wp:extent cx="2493645" cy="1804670"/>
            <wp:effectExtent l="0" t="0" r="0" b="0"/>
            <wp:wrapSquare wrapText="bothSides"/>
            <wp:docPr id="35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3645" cy="18046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6" w:name="_Toc417394044"/>
      <w:r w:rsidR="008B6AD5" w:rsidRPr="00640B85">
        <w:t>Positioning the camera head</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8B6AD5" w:rsidRPr="00640B85" w:rsidRDefault="008B6AD5" w:rsidP="008B6AD5">
      <w:pPr>
        <w:rPr>
          <w:rFonts w:cs="Arial"/>
          <w:szCs w:val="28"/>
        </w:rPr>
      </w:pPr>
      <w:r>
        <w:rPr>
          <w:rFonts w:cs="Arial"/>
          <w:szCs w:val="28"/>
        </w:rPr>
        <w:t>The ClearNote HD</w:t>
      </w:r>
      <w:r w:rsidRPr="00640B85">
        <w:rPr>
          <w:rFonts w:cs="Arial"/>
          <w:szCs w:val="28"/>
        </w:rPr>
        <w:t xml:space="preserve"> features an ultra-flexible camera that </w:t>
      </w:r>
      <w:proofErr w:type="gramStart"/>
      <w:r w:rsidRPr="00640B85">
        <w:rPr>
          <w:rFonts w:cs="Arial"/>
          <w:szCs w:val="28"/>
        </w:rPr>
        <w:t>can be rotated</w:t>
      </w:r>
      <w:proofErr w:type="gramEnd"/>
      <w:r w:rsidRPr="00640B85">
        <w:rPr>
          <w:rFonts w:cs="Arial"/>
          <w:szCs w:val="28"/>
        </w:rPr>
        <w:t xml:space="preserve"> around a horizontal and vertical axis. </w:t>
      </w:r>
      <w:r>
        <w:rPr>
          <w:lang w:val="en-US"/>
        </w:rPr>
        <w:t xml:space="preserve">Point the camera down to view documents on your desk, or position the camera horizontally for distance or self-viewing. </w:t>
      </w:r>
      <w:r w:rsidRPr="00640B85">
        <w:rPr>
          <w:rFonts w:cs="Arial"/>
          <w:szCs w:val="28"/>
        </w:rPr>
        <w:t xml:space="preserve">The flexible camera view </w:t>
      </w:r>
      <w:r>
        <w:rPr>
          <w:rFonts w:cs="Arial"/>
          <w:szCs w:val="28"/>
        </w:rPr>
        <w:t>is more than 18</w:t>
      </w:r>
      <w:r w:rsidRPr="00640B85">
        <w:rPr>
          <w:rFonts w:cs="Arial"/>
          <w:szCs w:val="28"/>
        </w:rPr>
        <w:t>0º</w:t>
      </w:r>
      <w:r>
        <w:rPr>
          <w:rFonts w:cs="Arial"/>
          <w:szCs w:val="28"/>
        </w:rPr>
        <w:t xml:space="preserve"> vertically and horizontally</w:t>
      </w:r>
      <w:r w:rsidRPr="00640B85">
        <w:rPr>
          <w:rFonts w:cs="Arial"/>
          <w:szCs w:val="28"/>
        </w:rPr>
        <w:t>.</w:t>
      </w:r>
    </w:p>
    <w:p w:rsidR="008B6AD5" w:rsidRPr="00640B85" w:rsidRDefault="008B6AD5" w:rsidP="008B6AD5">
      <w:pPr>
        <w:pStyle w:val="Heading3"/>
      </w:pPr>
      <w:bookmarkStart w:id="117" w:name="_Toc223151768"/>
      <w:bookmarkStart w:id="118" w:name="_Toc223151948"/>
      <w:bookmarkStart w:id="119" w:name="_Toc223153388"/>
      <w:bookmarkStart w:id="120" w:name="_Toc223153568"/>
      <w:bookmarkStart w:id="121" w:name="_Toc223153748"/>
      <w:bookmarkStart w:id="122" w:name="_Toc396479566"/>
      <w:bookmarkStart w:id="123" w:name="_Toc396479722"/>
      <w:bookmarkStart w:id="124" w:name="_Toc396479878"/>
      <w:bookmarkStart w:id="125" w:name="_Toc400624884"/>
      <w:bookmarkStart w:id="126" w:name="_Toc400625279"/>
      <w:bookmarkStart w:id="127" w:name="_Toc400630454"/>
      <w:bookmarkStart w:id="128" w:name="_Toc401586769"/>
      <w:bookmarkStart w:id="129" w:name="_Toc414542302"/>
      <w:bookmarkStart w:id="130" w:name="_Toc417394045"/>
      <w:r w:rsidRPr="00640B85">
        <w:t>Camera positions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8B6AD5" w:rsidRPr="00640B85" w:rsidRDefault="008B6AD5" w:rsidP="008B6AD5">
      <w:pPr>
        <w:tabs>
          <w:tab w:val="left" w:pos="1728"/>
          <w:tab w:val="left" w:pos="2674"/>
        </w:tabs>
        <w:rPr>
          <w:rFonts w:cs="Arial"/>
          <w:szCs w:val="28"/>
        </w:rPr>
      </w:pPr>
      <w:r w:rsidRPr="00640B85">
        <w:rPr>
          <w:rFonts w:cs="Arial"/>
          <w:szCs w:val="28"/>
        </w:rPr>
        <w:t xml:space="preserve">The </w:t>
      </w:r>
      <w:r>
        <w:rPr>
          <w:rFonts w:cs="Arial"/>
          <w:szCs w:val="28"/>
        </w:rPr>
        <w:t>ClearNote HD</w:t>
      </w:r>
      <w:r w:rsidRPr="00640B85">
        <w:rPr>
          <w:rFonts w:cs="Arial"/>
          <w:szCs w:val="28"/>
        </w:rPr>
        <w:t xml:space="preserve"> automatically re-adjusts to its original settings when the camera </w:t>
      </w:r>
      <w:proofErr w:type="gramStart"/>
      <w:r w:rsidRPr="00640B85">
        <w:rPr>
          <w:rFonts w:cs="Arial"/>
          <w:szCs w:val="28"/>
        </w:rPr>
        <w:t>is turned</w:t>
      </w:r>
      <w:proofErr w:type="gramEnd"/>
      <w:r w:rsidRPr="00640B85">
        <w:rPr>
          <w:rFonts w:cs="Arial"/>
          <w:szCs w:val="28"/>
        </w:rPr>
        <w:t xml:space="preserve"> from near to distance viewing and back. For example</w:t>
      </w:r>
      <w:r>
        <w:rPr>
          <w:rFonts w:cs="Arial"/>
          <w:szCs w:val="28"/>
        </w:rPr>
        <w:t>,</w:t>
      </w:r>
      <w:r w:rsidRPr="00640B85">
        <w:rPr>
          <w:rFonts w:cs="Arial"/>
          <w:szCs w:val="28"/>
        </w:rPr>
        <w:t xml:space="preserve"> when you tilt the camera quickly from a whiteboard to your desktop, your preferred viewing mode and magnification settings </w:t>
      </w:r>
      <w:proofErr w:type="gramStart"/>
      <w:r w:rsidRPr="00640B85">
        <w:rPr>
          <w:rFonts w:cs="Arial"/>
          <w:szCs w:val="28"/>
        </w:rPr>
        <w:t>will automatically be applied</w:t>
      </w:r>
      <w:proofErr w:type="gramEnd"/>
      <w:r w:rsidRPr="00640B85">
        <w:rPr>
          <w:rFonts w:cs="Arial"/>
          <w:szCs w:val="28"/>
        </w:rPr>
        <w:t xml:space="preserve">. Three sets of settings can be stored: document viewing, distance viewing and </w:t>
      </w:r>
      <w:proofErr w:type="gramStart"/>
      <w:r>
        <w:rPr>
          <w:rFonts w:cs="Arial"/>
          <w:szCs w:val="28"/>
        </w:rPr>
        <w:t>self view</w:t>
      </w:r>
      <w:proofErr w:type="gramEnd"/>
      <w:r>
        <w:rPr>
          <w:rFonts w:cs="Arial"/>
          <w:szCs w:val="28"/>
        </w:rPr>
        <w:t xml:space="preserve"> / </w:t>
      </w:r>
      <w:r w:rsidRPr="00640B85">
        <w:rPr>
          <w:rFonts w:cs="Arial"/>
          <w:szCs w:val="28"/>
        </w:rPr>
        <w:t>looking behind you.</w:t>
      </w:r>
    </w:p>
    <w:p w:rsidR="008B6AD5" w:rsidRPr="00640B85" w:rsidRDefault="008B6AD5" w:rsidP="008B6AD5">
      <w:pPr>
        <w:pStyle w:val="Heading3"/>
      </w:pPr>
      <w:bookmarkStart w:id="131" w:name="_Toc223151769"/>
      <w:bookmarkStart w:id="132" w:name="_Toc223151949"/>
      <w:bookmarkStart w:id="133" w:name="_Toc223153389"/>
      <w:bookmarkStart w:id="134" w:name="_Toc223153569"/>
      <w:bookmarkStart w:id="135" w:name="_Toc223153749"/>
      <w:bookmarkStart w:id="136" w:name="_Toc396479567"/>
      <w:bookmarkStart w:id="137" w:name="_Toc396479723"/>
      <w:bookmarkStart w:id="138" w:name="_Toc396479879"/>
      <w:bookmarkStart w:id="139" w:name="_Toc400624885"/>
      <w:bookmarkStart w:id="140" w:name="_Toc400625280"/>
      <w:bookmarkStart w:id="141" w:name="_Toc400630455"/>
      <w:bookmarkStart w:id="142" w:name="_Toc401586770"/>
      <w:bookmarkStart w:id="143" w:name="_Toc414542303"/>
      <w:bookmarkStart w:id="144" w:name="_Toc417394046"/>
      <w:r w:rsidRPr="00640B85">
        <w:t>Close-up and distance viewing</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8B6AD5" w:rsidRDefault="008B6AD5" w:rsidP="008B6AD5">
      <w:pPr>
        <w:pStyle w:val="BodyText3"/>
        <w:tabs>
          <w:tab w:val="left" w:pos="2674"/>
        </w:tabs>
        <w:spacing w:after="0"/>
        <w:rPr>
          <w:szCs w:val="28"/>
        </w:rPr>
      </w:pPr>
      <w:r w:rsidRPr="00640B85">
        <w:rPr>
          <w:rFonts w:cs="Arial"/>
          <w:sz w:val="28"/>
          <w:szCs w:val="28"/>
        </w:rPr>
        <w:t xml:space="preserve">The position of the camera unit </w:t>
      </w:r>
      <w:proofErr w:type="gramStart"/>
      <w:r w:rsidRPr="00640B85">
        <w:rPr>
          <w:rFonts w:cs="Arial"/>
          <w:sz w:val="28"/>
          <w:szCs w:val="28"/>
        </w:rPr>
        <w:t>can be adjusted</w:t>
      </w:r>
      <w:proofErr w:type="gramEnd"/>
      <w:r w:rsidRPr="00640B85">
        <w:rPr>
          <w:rFonts w:cs="Arial"/>
          <w:sz w:val="28"/>
          <w:szCs w:val="28"/>
        </w:rPr>
        <w:t xml:space="preserve"> for desktop </w:t>
      </w:r>
      <w:r>
        <w:rPr>
          <w:rFonts w:cs="Arial"/>
          <w:sz w:val="28"/>
          <w:szCs w:val="28"/>
        </w:rPr>
        <w:t>and</w:t>
      </w:r>
      <w:r w:rsidRPr="00640B85">
        <w:rPr>
          <w:rFonts w:cs="Arial"/>
          <w:sz w:val="28"/>
          <w:szCs w:val="28"/>
        </w:rPr>
        <w:t xml:space="preserve"> distance viewing. To view objects within </w:t>
      </w:r>
      <w:smartTag w:uri="urn:schemas-microsoft-com:office:smarttags" w:element="metricconverter">
        <w:smartTagPr>
          <w:attr w:name="ProductID" w:val="25 cm"/>
        </w:smartTagPr>
        <w:r w:rsidRPr="00640B85">
          <w:rPr>
            <w:rFonts w:cs="Arial"/>
            <w:sz w:val="28"/>
            <w:szCs w:val="28"/>
          </w:rPr>
          <w:t>25 cm</w:t>
        </w:r>
      </w:smartTag>
      <w:r w:rsidRPr="00640B85">
        <w:rPr>
          <w:rFonts w:cs="Arial"/>
          <w:sz w:val="28"/>
          <w:szCs w:val="28"/>
        </w:rPr>
        <w:t xml:space="preserve">, position the close-up lens in front of the camera unit. To view objects at a larger distance, </w:t>
      </w:r>
      <w:r>
        <w:rPr>
          <w:rFonts w:cs="Arial"/>
          <w:sz w:val="28"/>
          <w:szCs w:val="28"/>
        </w:rPr>
        <w:t xml:space="preserve">open </w:t>
      </w:r>
      <w:r w:rsidRPr="00640B85">
        <w:rPr>
          <w:rFonts w:cs="Arial"/>
          <w:sz w:val="28"/>
          <w:szCs w:val="28"/>
        </w:rPr>
        <w:t xml:space="preserve">the close-up lens </w:t>
      </w:r>
      <w:r>
        <w:rPr>
          <w:rFonts w:cs="Arial"/>
          <w:sz w:val="28"/>
          <w:szCs w:val="28"/>
        </w:rPr>
        <w:t xml:space="preserve">so it is no longer in front of </w:t>
      </w:r>
      <w:r w:rsidRPr="00640B85">
        <w:rPr>
          <w:rFonts w:cs="Arial"/>
          <w:sz w:val="28"/>
          <w:szCs w:val="28"/>
        </w:rPr>
        <w:t>the camera.</w:t>
      </w:r>
      <w:bookmarkEnd w:id="80"/>
      <w:bookmarkEnd w:id="81"/>
      <w:bookmarkEnd w:id="82"/>
      <w:bookmarkEnd w:id="83"/>
      <w:bookmarkEnd w:id="84"/>
      <w:bookmarkEnd w:id="85"/>
      <w:bookmarkEnd w:id="91"/>
      <w:bookmarkEnd w:id="92"/>
      <w:bookmarkEnd w:id="93"/>
      <w:r>
        <w:rPr>
          <w:szCs w:val="28"/>
        </w:rPr>
        <w:t xml:space="preserve"> </w:t>
      </w:r>
    </w:p>
    <w:p w:rsidR="008B6AD5" w:rsidRPr="003F02F4" w:rsidRDefault="008B6AD5" w:rsidP="008B6AD5">
      <w:pPr>
        <w:pStyle w:val="Heading1"/>
        <w:spacing w:before="0"/>
        <w:rPr>
          <w:lang w:val="en-GB"/>
        </w:rPr>
      </w:pPr>
      <w:bookmarkStart w:id="145" w:name="_Toc112559536"/>
      <w:bookmarkStart w:id="146" w:name="_Toc112559927"/>
      <w:bookmarkStart w:id="147" w:name="_Toc120684346"/>
      <w:bookmarkStart w:id="148" w:name="_Toc120684483"/>
      <w:bookmarkStart w:id="149" w:name="_Toc120684658"/>
      <w:bookmarkStart w:id="150" w:name="_Toc143496350"/>
      <w:bookmarkStart w:id="151" w:name="_Toc212440840"/>
      <w:bookmarkStart w:id="152" w:name="_Toc214245554"/>
      <w:bookmarkStart w:id="153" w:name="_Toc214271479"/>
      <w:bookmarkStart w:id="154" w:name="_Toc223151781"/>
      <w:bookmarkStart w:id="155" w:name="_Toc223151961"/>
      <w:bookmarkStart w:id="156" w:name="_Toc223153401"/>
      <w:bookmarkStart w:id="157" w:name="_Toc223153581"/>
      <w:bookmarkStart w:id="158" w:name="_Toc223153761"/>
      <w:r>
        <w:rPr>
          <w:lang w:val="en-GB"/>
        </w:rPr>
        <w:br w:type="page"/>
      </w:r>
      <w:bookmarkStart w:id="159" w:name="_Toc396479568"/>
      <w:bookmarkStart w:id="160" w:name="_Toc396479724"/>
      <w:bookmarkStart w:id="161" w:name="_Toc396479880"/>
      <w:bookmarkStart w:id="162" w:name="_Toc400624886"/>
      <w:bookmarkStart w:id="163" w:name="_Toc400625281"/>
      <w:bookmarkStart w:id="164" w:name="_Toc400630456"/>
      <w:bookmarkStart w:id="165" w:name="_Toc401586771"/>
      <w:bookmarkStart w:id="166" w:name="_Toc414542304"/>
      <w:bookmarkStart w:id="167" w:name="_Toc417394047"/>
      <w:bookmarkEnd w:id="145"/>
      <w:bookmarkEnd w:id="146"/>
      <w:r>
        <w:rPr>
          <w:lang w:val="en-GB"/>
        </w:rPr>
        <w:t>The ClearNote HD</w:t>
      </w:r>
      <w:bookmarkEnd w:id="147"/>
      <w:bookmarkEnd w:id="148"/>
      <w:bookmarkEnd w:id="149"/>
      <w:bookmarkEnd w:id="150"/>
      <w:r w:rsidRPr="003F02F4">
        <w:rPr>
          <w:lang w:val="en-GB"/>
        </w:rPr>
        <w:t xml:space="preserve"> </w:t>
      </w:r>
      <w:r>
        <w:rPr>
          <w:lang w:val="en-GB"/>
        </w:rPr>
        <w:t>Toolbar, commands and functions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8B6AD5" w:rsidRPr="000C330A" w:rsidRDefault="008B6AD5" w:rsidP="008B6AD5">
      <w:pPr>
        <w:pStyle w:val="Heading3"/>
      </w:pPr>
      <w:bookmarkStart w:id="168" w:name="_Toc223151782"/>
      <w:bookmarkStart w:id="169" w:name="_Toc223151962"/>
      <w:bookmarkStart w:id="170" w:name="_Toc223153402"/>
      <w:bookmarkStart w:id="171" w:name="_Toc223153582"/>
      <w:bookmarkStart w:id="172" w:name="_Toc223153762"/>
      <w:bookmarkStart w:id="173" w:name="_Toc396479569"/>
      <w:bookmarkStart w:id="174" w:name="_Toc396479725"/>
      <w:bookmarkStart w:id="175" w:name="_Toc396479881"/>
      <w:bookmarkStart w:id="176" w:name="_Toc400624887"/>
      <w:bookmarkStart w:id="177" w:name="_Toc400625282"/>
      <w:bookmarkStart w:id="178" w:name="_Toc400630457"/>
      <w:bookmarkStart w:id="179" w:name="_Toc401586772"/>
      <w:bookmarkStart w:id="180" w:name="_Toc414542305"/>
      <w:bookmarkStart w:id="181" w:name="_Toc417394048"/>
      <w:r w:rsidRPr="000C330A">
        <w:t>Starting the software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8B6AD5" w:rsidRPr="000C330A" w:rsidRDefault="008B6AD5" w:rsidP="008B6AD5">
      <w:pPr>
        <w:rPr>
          <w:rFonts w:cs="Arial"/>
          <w:szCs w:val="28"/>
        </w:rPr>
      </w:pPr>
      <w:r w:rsidRPr="000C330A">
        <w:rPr>
          <w:rFonts w:cs="Arial"/>
          <w:szCs w:val="28"/>
        </w:rPr>
        <w:t xml:space="preserve">Start the </w:t>
      </w:r>
      <w:r>
        <w:rPr>
          <w:rFonts w:cs="Arial"/>
          <w:szCs w:val="28"/>
        </w:rPr>
        <w:t>ClearNote HD</w:t>
      </w:r>
      <w:r w:rsidRPr="000C330A">
        <w:rPr>
          <w:rFonts w:cs="Arial"/>
          <w:szCs w:val="28"/>
        </w:rPr>
        <w:t xml:space="preserve"> application </w:t>
      </w:r>
      <w:proofErr w:type="gramStart"/>
      <w:r w:rsidRPr="000C330A">
        <w:rPr>
          <w:rFonts w:cs="Arial"/>
          <w:szCs w:val="28"/>
        </w:rPr>
        <w:t>by clicking either</w:t>
      </w:r>
      <w:proofErr w:type="gramEnd"/>
      <w:r w:rsidRPr="000C330A">
        <w:rPr>
          <w:rFonts w:cs="Arial"/>
          <w:szCs w:val="28"/>
        </w:rPr>
        <w:t xml:space="preserve"> the </w:t>
      </w:r>
      <w:r>
        <w:rPr>
          <w:rFonts w:cs="Arial"/>
          <w:szCs w:val="28"/>
        </w:rPr>
        <w:t>ClearNote HD</w:t>
      </w:r>
      <w:r w:rsidRPr="000C330A">
        <w:rPr>
          <w:rFonts w:cs="Arial"/>
          <w:szCs w:val="28"/>
        </w:rPr>
        <w:t xml:space="preserve"> icon on your </w:t>
      </w:r>
      <w:r>
        <w:rPr>
          <w:rFonts w:cs="Arial"/>
          <w:szCs w:val="28"/>
        </w:rPr>
        <w:t>PC</w:t>
      </w:r>
      <w:r w:rsidRPr="000C330A">
        <w:rPr>
          <w:rFonts w:cs="Arial"/>
          <w:szCs w:val="28"/>
        </w:rPr>
        <w:t>’s desktop or via the Windows Start Menu.</w:t>
      </w:r>
    </w:p>
    <w:p w:rsidR="008B6AD5" w:rsidRPr="000C330A" w:rsidRDefault="008B6AD5" w:rsidP="008B6AD5">
      <w:pPr>
        <w:rPr>
          <w:rFonts w:cs="Arial"/>
          <w:szCs w:val="28"/>
        </w:rPr>
      </w:pPr>
      <w:r w:rsidRPr="000C330A">
        <w:rPr>
          <w:rFonts w:cs="Arial"/>
          <w:szCs w:val="28"/>
        </w:rPr>
        <w:t xml:space="preserve">You can close the </w:t>
      </w:r>
      <w:r>
        <w:rPr>
          <w:rFonts w:cs="Arial"/>
          <w:szCs w:val="28"/>
        </w:rPr>
        <w:t>ClearNote HD</w:t>
      </w:r>
      <w:r w:rsidRPr="000C330A">
        <w:rPr>
          <w:rFonts w:cs="Arial"/>
          <w:szCs w:val="28"/>
        </w:rPr>
        <w:t xml:space="preserve"> application as any other Windows program using </w:t>
      </w:r>
      <w:r>
        <w:rPr>
          <w:rFonts w:cs="Arial"/>
          <w:szCs w:val="28"/>
        </w:rPr>
        <w:t>“</w:t>
      </w:r>
      <w:r w:rsidRPr="000C330A">
        <w:rPr>
          <w:rFonts w:cs="Arial"/>
          <w:szCs w:val="28"/>
        </w:rPr>
        <w:t>Alt+F4</w:t>
      </w:r>
      <w:r>
        <w:rPr>
          <w:rFonts w:cs="Arial"/>
          <w:szCs w:val="28"/>
        </w:rPr>
        <w:t>”</w:t>
      </w:r>
      <w:r w:rsidRPr="000C330A">
        <w:rPr>
          <w:rFonts w:cs="Arial"/>
          <w:szCs w:val="28"/>
        </w:rPr>
        <w:t xml:space="preserve"> or by clicking the close (x) button </w:t>
      </w:r>
      <w:r>
        <w:rPr>
          <w:rFonts w:cs="Arial"/>
          <w:szCs w:val="28"/>
        </w:rPr>
        <w:t>on the ClearNote HD Toolbar</w:t>
      </w:r>
      <w:r w:rsidRPr="000C330A">
        <w:rPr>
          <w:rFonts w:cs="Arial"/>
          <w:szCs w:val="28"/>
        </w:rPr>
        <w:t>.</w:t>
      </w:r>
    </w:p>
    <w:p w:rsidR="008B6AD5" w:rsidRDefault="008B6AD5" w:rsidP="008B6AD5">
      <w:pPr>
        <w:pStyle w:val="Heading3"/>
      </w:pPr>
      <w:bookmarkStart w:id="182" w:name="_Toc396479570"/>
      <w:bookmarkStart w:id="183" w:name="_Toc396479726"/>
      <w:bookmarkStart w:id="184" w:name="_Toc396479882"/>
      <w:bookmarkStart w:id="185" w:name="_Toc400624888"/>
      <w:bookmarkStart w:id="186" w:name="_Toc400625283"/>
      <w:bookmarkStart w:id="187" w:name="_Toc400630458"/>
      <w:bookmarkStart w:id="188" w:name="_Toc401586773"/>
      <w:bookmarkStart w:id="189" w:name="_Toc414542306"/>
      <w:bookmarkStart w:id="190" w:name="_Toc223151783"/>
      <w:bookmarkStart w:id="191" w:name="_Toc223151963"/>
      <w:bookmarkStart w:id="192" w:name="_Toc223153403"/>
      <w:bookmarkStart w:id="193" w:name="_Toc223153583"/>
      <w:bookmarkStart w:id="194" w:name="_Toc223153763"/>
      <w:bookmarkStart w:id="195" w:name="_Toc417394049"/>
      <w:r>
        <w:t>The Toolbar</w:t>
      </w:r>
      <w:bookmarkEnd w:id="182"/>
      <w:bookmarkEnd w:id="183"/>
      <w:bookmarkEnd w:id="184"/>
      <w:bookmarkEnd w:id="185"/>
      <w:bookmarkEnd w:id="186"/>
      <w:bookmarkEnd w:id="187"/>
      <w:bookmarkEnd w:id="188"/>
      <w:bookmarkEnd w:id="189"/>
      <w:bookmarkEnd w:id="195"/>
    </w:p>
    <w:p w:rsidR="008B6AD5" w:rsidRDefault="008B6AD5" w:rsidP="008B6AD5">
      <w:r>
        <w:t>The toolbar contains the following buttons: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8B6AD5" w:rsidTr="007A3103">
        <w:tc>
          <w:tcPr>
            <w:tcW w:w="4497" w:type="dxa"/>
          </w:tcPr>
          <w:p w:rsidR="008B6AD5" w:rsidRPr="00507965" w:rsidRDefault="008B6AD5" w:rsidP="007A3103">
            <w:pPr>
              <w:rPr>
                <w:b/>
              </w:rPr>
            </w:pPr>
            <w:r w:rsidRPr="00507965">
              <w:rPr>
                <w:b/>
              </w:rPr>
              <w:t>Button</w:t>
            </w:r>
          </w:p>
        </w:tc>
        <w:tc>
          <w:tcPr>
            <w:tcW w:w="4605" w:type="dxa"/>
          </w:tcPr>
          <w:p w:rsidR="008B6AD5" w:rsidRPr="00507965" w:rsidRDefault="008B6AD5" w:rsidP="007A3103">
            <w:pPr>
              <w:rPr>
                <w:b/>
              </w:rPr>
            </w:pPr>
            <w:r w:rsidRPr="00507965">
              <w:rPr>
                <w:b/>
              </w:rPr>
              <w:t>Description</w:t>
            </w:r>
          </w:p>
        </w:tc>
      </w:tr>
      <w:tr w:rsidR="008B6AD5" w:rsidTr="007A3103">
        <w:tc>
          <w:tcPr>
            <w:tcW w:w="4497" w:type="dxa"/>
            <w:vAlign w:val="center"/>
          </w:tcPr>
          <w:p w:rsidR="008B6AD5" w:rsidRPr="00551348" w:rsidRDefault="00CC2399" w:rsidP="007A3103">
            <w:pPr>
              <w:jc w:val="left"/>
            </w:pPr>
            <w:r w:rsidRPr="008B6AD5">
              <w:rPr>
                <w:noProof/>
                <w:lang w:val="nl-NL" w:eastAsia="nl-NL" w:bidi="ar-SA"/>
              </w:rPr>
              <w:drawing>
                <wp:inline distT="0" distB="0" distL="0" distR="0">
                  <wp:extent cx="682625" cy="68262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7">
                            <a:extLst>
                              <a:ext uri="{28A0092B-C50C-407E-A947-70E740481C1C}">
                                <a14:useLocalDpi xmlns:a14="http://schemas.microsoft.com/office/drawing/2010/main" val="0"/>
                              </a:ext>
                            </a:extLst>
                          </a:blip>
                          <a:srcRect l="7176" t="7086" r="7176" b="7086"/>
                          <a:stretch>
                            <a:fillRect/>
                          </a:stretch>
                        </pic:blipFill>
                        <pic:spPr bwMode="auto">
                          <a:xfrm>
                            <a:off x="0" y="0"/>
                            <a:ext cx="682625" cy="682625"/>
                          </a:xfrm>
                          <a:prstGeom prst="rect">
                            <a:avLst/>
                          </a:prstGeom>
                          <a:noFill/>
                          <a:ln>
                            <a:noFill/>
                          </a:ln>
                        </pic:spPr>
                      </pic:pic>
                    </a:graphicData>
                  </a:graphic>
                </wp:inline>
              </w:drawing>
            </w:r>
          </w:p>
        </w:tc>
        <w:tc>
          <w:tcPr>
            <w:tcW w:w="4605" w:type="dxa"/>
          </w:tcPr>
          <w:p w:rsidR="008B6AD5" w:rsidRDefault="008B6AD5" w:rsidP="007A3103">
            <w:r>
              <w:t>Zoom out</w:t>
            </w:r>
          </w:p>
        </w:tc>
      </w:tr>
      <w:tr w:rsidR="008B6AD5" w:rsidTr="007A3103">
        <w:tc>
          <w:tcPr>
            <w:tcW w:w="4497" w:type="dxa"/>
            <w:vAlign w:val="center"/>
          </w:tcPr>
          <w:p w:rsidR="008B6AD5" w:rsidRPr="00551348" w:rsidRDefault="00CC2399" w:rsidP="007A3103">
            <w:pPr>
              <w:jc w:val="left"/>
            </w:pPr>
            <w:r w:rsidRPr="008B6AD5">
              <w:rPr>
                <w:noProof/>
                <w:lang w:val="nl-NL" w:eastAsia="nl-NL" w:bidi="ar-SA"/>
              </w:rPr>
              <w:drawing>
                <wp:inline distT="0" distB="0" distL="0" distR="0">
                  <wp:extent cx="682625" cy="65532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8">
                            <a:extLst>
                              <a:ext uri="{28A0092B-C50C-407E-A947-70E740481C1C}">
                                <a14:useLocalDpi xmlns:a14="http://schemas.microsoft.com/office/drawing/2010/main" val="0"/>
                              </a:ext>
                            </a:extLst>
                          </a:blip>
                          <a:srcRect l="6999" t="7086" r="6999" b="7086"/>
                          <a:stretch>
                            <a:fillRect/>
                          </a:stretch>
                        </pic:blipFill>
                        <pic:spPr bwMode="auto">
                          <a:xfrm>
                            <a:off x="0" y="0"/>
                            <a:ext cx="682625" cy="655320"/>
                          </a:xfrm>
                          <a:prstGeom prst="rect">
                            <a:avLst/>
                          </a:prstGeom>
                          <a:noFill/>
                          <a:ln>
                            <a:noFill/>
                          </a:ln>
                        </pic:spPr>
                      </pic:pic>
                    </a:graphicData>
                  </a:graphic>
                </wp:inline>
              </w:drawing>
            </w:r>
          </w:p>
        </w:tc>
        <w:tc>
          <w:tcPr>
            <w:tcW w:w="4605" w:type="dxa"/>
          </w:tcPr>
          <w:p w:rsidR="008B6AD5" w:rsidRDefault="008B6AD5" w:rsidP="007A3103">
            <w:r>
              <w:t>Zoom in</w:t>
            </w:r>
          </w:p>
        </w:tc>
      </w:tr>
      <w:tr w:rsidR="008B6AD5" w:rsidTr="007A3103">
        <w:tc>
          <w:tcPr>
            <w:tcW w:w="4497" w:type="dxa"/>
            <w:vAlign w:val="center"/>
          </w:tcPr>
          <w:p w:rsidR="008B6AD5" w:rsidRPr="00551348" w:rsidRDefault="00CC2399" w:rsidP="007A3103">
            <w:pPr>
              <w:jc w:val="left"/>
            </w:pPr>
            <w:r w:rsidRPr="008B6AD5">
              <w:rPr>
                <w:noProof/>
                <w:lang w:val="nl-NL" w:eastAsia="nl-NL" w:bidi="ar-SA"/>
              </w:rPr>
              <w:drawing>
                <wp:inline distT="0" distB="0" distL="0" distR="0">
                  <wp:extent cx="695960" cy="737235"/>
                  <wp:effectExtent l="0" t="0" r="0" b="0"/>
                  <wp:docPr id="5" name="Picture 5" descr="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960" cy="737235"/>
                          </a:xfrm>
                          <a:prstGeom prst="rect">
                            <a:avLst/>
                          </a:prstGeom>
                          <a:noFill/>
                          <a:ln>
                            <a:noFill/>
                          </a:ln>
                        </pic:spPr>
                      </pic:pic>
                    </a:graphicData>
                  </a:graphic>
                </wp:inline>
              </w:drawing>
            </w:r>
          </w:p>
        </w:tc>
        <w:tc>
          <w:tcPr>
            <w:tcW w:w="4605" w:type="dxa"/>
          </w:tcPr>
          <w:p w:rsidR="008B6AD5" w:rsidRDefault="008B6AD5" w:rsidP="007A3103">
            <w:r>
              <w:t>Toggle High Contrast / Full Color Photo Mode</w:t>
            </w:r>
          </w:p>
        </w:tc>
      </w:tr>
      <w:tr w:rsidR="008B6AD5" w:rsidTr="007A3103">
        <w:tc>
          <w:tcPr>
            <w:tcW w:w="4497" w:type="dxa"/>
            <w:vAlign w:val="center"/>
          </w:tcPr>
          <w:p w:rsidR="008B6AD5" w:rsidRPr="00551348" w:rsidRDefault="00CC2399" w:rsidP="007A3103">
            <w:pPr>
              <w:jc w:val="left"/>
            </w:pPr>
            <w:r w:rsidRPr="008B6AD5">
              <w:rPr>
                <w:noProof/>
                <w:lang w:val="nl-NL" w:eastAsia="nl-NL" w:bidi="ar-SA"/>
              </w:rPr>
              <w:drawing>
                <wp:inline distT="0" distB="0" distL="0" distR="0">
                  <wp:extent cx="709930" cy="764540"/>
                  <wp:effectExtent l="0" t="0" r="0" b="0"/>
                  <wp:docPr id="6" name="Picture 6" descr="d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s"/>
                          <pic:cNvPicPr>
                            <a:picLocks noChangeAspect="1" noChangeArrowheads="1"/>
                          </pic:cNvPicPr>
                        </pic:nvPicPr>
                        <pic:blipFill>
                          <a:blip r:embed="rId20">
                            <a:extLst>
                              <a:ext uri="{28A0092B-C50C-407E-A947-70E740481C1C}">
                                <a14:useLocalDpi xmlns:a14="http://schemas.microsoft.com/office/drawing/2010/main" val="0"/>
                              </a:ext>
                            </a:extLst>
                          </a:blip>
                          <a:srcRect r="3635"/>
                          <a:stretch>
                            <a:fillRect/>
                          </a:stretch>
                        </pic:blipFill>
                        <pic:spPr bwMode="auto">
                          <a:xfrm>
                            <a:off x="0" y="0"/>
                            <a:ext cx="709930" cy="764540"/>
                          </a:xfrm>
                          <a:prstGeom prst="rect">
                            <a:avLst/>
                          </a:prstGeom>
                          <a:noFill/>
                          <a:ln>
                            <a:noFill/>
                          </a:ln>
                        </pic:spPr>
                      </pic:pic>
                    </a:graphicData>
                  </a:graphic>
                </wp:inline>
              </w:drawing>
            </w:r>
          </w:p>
        </w:tc>
        <w:tc>
          <w:tcPr>
            <w:tcW w:w="4605" w:type="dxa"/>
          </w:tcPr>
          <w:p w:rsidR="008B6AD5" w:rsidRDefault="008B6AD5" w:rsidP="007A3103">
            <w:r>
              <w:t>Decrease Window Size</w:t>
            </w:r>
          </w:p>
        </w:tc>
      </w:tr>
      <w:tr w:rsidR="008B6AD5" w:rsidTr="007A3103">
        <w:tc>
          <w:tcPr>
            <w:tcW w:w="4497" w:type="dxa"/>
            <w:vAlign w:val="center"/>
          </w:tcPr>
          <w:p w:rsidR="008B6AD5" w:rsidRPr="00551348" w:rsidRDefault="00CC2399" w:rsidP="007A3103">
            <w:pPr>
              <w:jc w:val="left"/>
            </w:pPr>
            <w:r w:rsidRPr="008B6AD5">
              <w:rPr>
                <w:noProof/>
                <w:lang w:val="nl-NL" w:eastAsia="nl-NL" w:bidi="ar-SA"/>
              </w:rPr>
              <w:drawing>
                <wp:inline distT="0" distB="0" distL="0" distR="0">
                  <wp:extent cx="682625" cy="709930"/>
                  <wp:effectExtent l="0" t="0" r="0" b="0"/>
                  <wp:docPr id="7" name="Picture 7" descr="i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625" cy="709930"/>
                          </a:xfrm>
                          <a:prstGeom prst="rect">
                            <a:avLst/>
                          </a:prstGeom>
                          <a:noFill/>
                          <a:ln>
                            <a:noFill/>
                          </a:ln>
                        </pic:spPr>
                      </pic:pic>
                    </a:graphicData>
                  </a:graphic>
                </wp:inline>
              </w:drawing>
            </w:r>
          </w:p>
        </w:tc>
        <w:tc>
          <w:tcPr>
            <w:tcW w:w="4605" w:type="dxa"/>
          </w:tcPr>
          <w:p w:rsidR="008B6AD5" w:rsidRDefault="008B6AD5" w:rsidP="007A3103">
            <w:r>
              <w:t>Increase Window Size</w:t>
            </w:r>
          </w:p>
        </w:tc>
      </w:tr>
      <w:tr w:rsidR="008B6AD5" w:rsidTr="007A3103">
        <w:tc>
          <w:tcPr>
            <w:tcW w:w="4497" w:type="dxa"/>
            <w:vAlign w:val="center"/>
          </w:tcPr>
          <w:p w:rsidR="008B6AD5" w:rsidRPr="00551348" w:rsidRDefault="00CC2399" w:rsidP="007A3103">
            <w:pPr>
              <w:jc w:val="left"/>
            </w:pPr>
            <w:r w:rsidRPr="008B6AD5">
              <w:rPr>
                <w:noProof/>
                <w:lang w:val="nl-NL" w:eastAsia="nl-NL" w:bidi="ar-SA"/>
              </w:rPr>
              <w:drawing>
                <wp:inline distT="0" distB="0" distL="0" distR="0">
                  <wp:extent cx="682625" cy="682625"/>
                  <wp:effectExtent l="0" t="0" r="0" b="0"/>
                  <wp:docPr id="8" name="Picture 8"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nu"/>
                          <pic:cNvPicPr>
                            <a:picLocks noChangeAspect="1" noChangeArrowheads="1"/>
                          </pic:cNvPicPr>
                        </pic:nvPicPr>
                        <pic:blipFill>
                          <a:blip r:embed="rId22">
                            <a:extLst>
                              <a:ext uri="{28A0092B-C50C-407E-A947-70E740481C1C}">
                                <a14:useLocalDpi xmlns:a14="http://schemas.microsoft.com/office/drawing/2010/main" val="0"/>
                              </a:ext>
                            </a:extLst>
                          </a:blip>
                          <a:srcRect t="7086" r="7362" b="3543"/>
                          <a:stretch>
                            <a:fillRect/>
                          </a:stretch>
                        </pic:blipFill>
                        <pic:spPr bwMode="auto">
                          <a:xfrm>
                            <a:off x="0" y="0"/>
                            <a:ext cx="682625" cy="682625"/>
                          </a:xfrm>
                          <a:prstGeom prst="rect">
                            <a:avLst/>
                          </a:prstGeom>
                          <a:noFill/>
                          <a:ln>
                            <a:noFill/>
                          </a:ln>
                        </pic:spPr>
                      </pic:pic>
                    </a:graphicData>
                  </a:graphic>
                </wp:inline>
              </w:drawing>
            </w:r>
          </w:p>
        </w:tc>
        <w:tc>
          <w:tcPr>
            <w:tcW w:w="4605" w:type="dxa"/>
          </w:tcPr>
          <w:p w:rsidR="008B6AD5" w:rsidRDefault="008B6AD5" w:rsidP="007A3103">
            <w:r>
              <w:t xml:space="preserve">Open Options Menu </w:t>
            </w:r>
          </w:p>
        </w:tc>
      </w:tr>
      <w:tr w:rsidR="008B6AD5" w:rsidTr="007A3103">
        <w:tc>
          <w:tcPr>
            <w:tcW w:w="4497" w:type="dxa"/>
            <w:vAlign w:val="center"/>
          </w:tcPr>
          <w:p w:rsidR="008B6AD5" w:rsidRPr="00551348" w:rsidRDefault="00CC2399" w:rsidP="007A3103">
            <w:pPr>
              <w:jc w:val="left"/>
            </w:pPr>
            <w:r w:rsidRPr="008B6AD5">
              <w:rPr>
                <w:noProof/>
                <w:lang w:val="nl-NL" w:eastAsia="nl-NL" w:bidi="ar-SA"/>
              </w:rPr>
              <w:drawing>
                <wp:inline distT="0" distB="0" distL="0" distR="0">
                  <wp:extent cx="709930" cy="750570"/>
                  <wp:effectExtent l="0" t="0" r="0" b="0"/>
                  <wp:docPr id="9" name="Picture 9" descr="settings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ttingsmen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9930" cy="750570"/>
                          </a:xfrm>
                          <a:prstGeom prst="rect">
                            <a:avLst/>
                          </a:prstGeom>
                          <a:noFill/>
                          <a:ln>
                            <a:noFill/>
                          </a:ln>
                        </pic:spPr>
                      </pic:pic>
                    </a:graphicData>
                  </a:graphic>
                </wp:inline>
              </w:drawing>
            </w:r>
          </w:p>
        </w:tc>
        <w:tc>
          <w:tcPr>
            <w:tcW w:w="4605" w:type="dxa"/>
          </w:tcPr>
          <w:p w:rsidR="008B6AD5" w:rsidRDefault="008B6AD5" w:rsidP="007A3103">
            <w:r>
              <w:t>Open Settings Menu</w:t>
            </w:r>
          </w:p>
        </w:tc>
      </w:tr>
      <w:tr w:rsidR="008B6AD5" w:rsidTr="007A3103">
        <w:tc>
          <w:tcPr>
            <w:tcW w:w="4497" w:type="dxa"/>
            <w:vAlign w:val="center"/>
          </w:tcPr>
          <w:p w:rsidR="008B6AD5" w:rsidRPr="00551348" w:rsidRDefault="00CC2399" w:rsidP="007A3103">
            <w:pPr>
              <w:jc w:val="left"/>
            </w:pPr>
            <w:r w:rsidRPr="008B6AD5">
              <w:rPr>
                <w:noProof/>
                <w:lang w:val="nl-NL" w:eastAsia="nl-NL" w:bidi="ar-SA"/>
              </w:rPr>
              <w:drawing>
                <wp:inline distT="0" distB="0" distL="0" distR="0">
                  <wp:extent cx="723265" cy="777875"/>
                  <wp:effectExtent l="0" t="0" r="0" b="0"/>
                  <wp:docPr id="10" name="Picture 10"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se"/>
                          <pic:cNvPicPr>
                            <a:picLocks noChangeAspect="1" noChangeArrowheads="1"/>
                          </pic:cNvPicPr>
                        </pic:nvPicPr>
                        <pic:blipFill>
                          <a:blip r:embed="rId24">
                            <a:extLst>
                              <a:ext uri="{28A0092B-C50C-407E-A947-70E740481C1C}">
                                <a14:useLocalDpi xmlns:a14="http://schemas.microsoft.com/office/drawing/2010/main" val="0"/>
                              </a:ext>
                            </a:extLst>
                          </a:blip>
                          <a:srcRect t="7086" r="10765"/>
                          <a:stretch>
                            <a:fillRect/>
                          </a:stretch>
                        </pic:blipFill>
                        <pic:spPr bwMode="auto">
                          <a:xfrm>
                            <a:off x="0" y="0"/>
                            <a:ext cx="723265" cy="777875"/>
                          </a:xfrm>
                          <a:prstGeom prst="rect">
                            <a:avLst/>
                          </a:prstGeom>
                          <a:noFill/>
                          <a:ln>
                            <a:noFill/>
                          </a:ln>
                        </pic:spPr>
                      </pic:pic>
                    </a:graphicData>
                  </a:graphic>
                </wp:inline>
              </w:drawing>
            </w:r>
          </w:p>
        </w:tc>
        <w:tc>
          <w:tcPr>
            <w:tcW w:w="4605" w:type="dxa"/>
          </w:tcPr>
          <w:p w:rsidR="008B6AD5" w:rsidRDefault="008B6AD5" w:rsidP="007A3103">
            <w:r>
              <w:t>Close ClearNote HD Application</w:t>
            </w:r>
          </w:p>
        </w:tc>
      </w:tr>
    </w:tbl>
    <w:p w:rsidR="008B6AD5" w:rsidRDefault="008B6AD5" w:rsidP="008B6AD5"/>
    <w:p w:rsidR="008B6AD5" w:rsidRDefault="008B6AD5" w:rsidP="008B6AD5"/>
    <w:p w:rsidR="008B6AD5" w:rsidRDefault="008B6AD5" w:rsidP="008B6AD5">
      <w:pPr>
        <w:pStyle w:val="Heading3"/>
      </w:pPr>
      <w:bookmarkStart w:id="196" w:name="_Toc414542307"/>
      <w:bookmarkStart w:id="197" w:name="_Toc417394050"/>
      <w:r>
        <w:t>Auto Focus on / off Button</w:t>
      </w:r>
      <w:bookmarkEnd w:id="196"/>
      <w:bookmarkEnd w:id="197"/>
    </w:p>
    <w:p w:rsidR="008B6AD5" w:rsidRDefault="00CC2399" w:rsidP="008B6AD5">
      <w:r>
        <w:rPr>
          <w:noProof/>
          <w:lang w:val="nl-NL" w:eastAsia="nl-NL" w:bidi="ar-SA"/>
        </w:rPr>
        <w:drawing>
          <wp:anchor distT="0" distB="0" distL="114300" distR="114300" simplePos="0" relativeHeight="251631616" behindDoc="0" locked="0" layoutInCell="1" allowOverlap="1">
            <wp:simplePos x="0" y="0"/>
            <wp:positionH relativeFrom="column">
              <wp:posOffset>28575</wp:posOffset>
            </wp:positionH>
            <wp:positionV relativeFrom="paragraph">
              <wp:posOffset>93980</wp:posOffset>
            </wp:positionV>
            <wp:extent cx="981075" cy="876300"/>
            <wp:effectExtent l="0" t="0" r="0" b="0"/>
            <wp:wrapSquare wrapText="bothSides"/>
            <wp:docPr id="350"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l="6364" t="8182" b="8182"/>
                    <a:stretch>
                      <a:fillRect/>
                    </a:stretch>
                  </pic:blipFill>
                  <pic:spPr bwMode="auto">
                    <a:xfrm>
                      <a:off x="0" y="0"/>
                      <a:ext cx="9810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AD5">
        <w:t xml:space="preserve">Besides the Toolbar buttons, a button with a pencil is being displayed in the bottom left corner of the ClearNote window. Clicking on this icon will enable or disable the Auto Focus of the camera. </w:t>
      </w:r>
    </w:p>
    <w:p w:rsidR="008B6AD5" w:rsidRDefault="008B6AD5" w:rsidP="008B6AD5">
      <w:pPr>
        <w:pStyle w:val="Heading3"/>
      </w:pPr>
      <w:bookmarkStart w:id="198" w:name="_Toc396479571"/>
      <w:bookmarkStart w:id="199" w:name="_Toc396479727"/>
      <w:bookmarkStart w:id="200" w:name="_Toc396479883"/>
      <w:bookmarkStart w:id="201" w:name="_Toc400624889"/>
      <w:bookmarkStart w:id="202" w:name="_Toc400625284"/>
      <w:bookmarkStart w:id="203" w:name="_Toc400630459"/>
      <w:bookmarkStart w:id="204" w:name="_Toc401586774"/>
      <w:bookmarkStart w:id="205" w:name="_Toc414542308"/>
      <w:bookmarkStart w:id="206" w:name="_Toc417394051"/>
      <w:r>
        <w:t>Touch screen gestures</w:t>
      </w:r>
      <w:bookmarkEnd w:id="198"/>
      <w:bookmarkEnd w:id="199"/>
      <w:bookmarkEnd w:id="200"/>
      <w:bookmarkEnd w:id="201"/>
      <w:bookmarkEnd w:id="202"/>
      <w:bookmarkEnd w:id="203"/>
      <w:bookmarkEnd w:id="204"/>
      <w:bookmarkEnd w:id="205"/>
      <w:bookmarkEnd w:id="206"/>
    </w:p>
    <w:p w:rsidR="008B6AD5" w:rsidRDefault="008B6AD5" w:rsidP="008B6AD5">
      <w:r>
        <w:t>You can control the ClearNote HD with touch screen gestures. Please note that touch screen gestures may conflict with your magnifier software depending on the magnifier used and the version of the magnifier software.</w:t>
      </w:r>
    </w:p>
    <w:p w:rsidR="008B6AD5" w:rsidRDefault="008B6AD5" w:rsidP="008B6AD5"/>
    <w:p w:rsidR="008B6AD5" w:rsidRDefault="008B6AD5" w:rsidP="008B6AD5">
      <w:r>
        <w:t xml:space="preserve">The following touch screen gestures </w:t>
      </w:r>
      <w:proofErr w:type="gramStart"/>
      <w:r>
        <w:t>are supported</w:t>
      </w:r>
      <w:proofErr w:type="gramEnd"/>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8B6AD5" w:rsidTr="007A3103">
        <w:trPr>
          <w:trHeight w:val="331"/>
        </w:trPr>
        <w:tc>
          <w:tcPr>
            <w:tcW w:w="4497" w:type="dxa"/>
          </w:tcPr>
          <w:p w:rsidR="008B6AD5" w:rsidRPr="00507965" w:rsidRDefault="008B6AD5" w:rsidP="007A3103">
            <w:pPr>
              <w:rPr>
                <w:b/>
              </w:rPr>
            </w:pPr>
            <w:r w:rsidRPr="00507965">
              <w:rPr>
                <w:b/>
              </w:rPr>
              <w:t>Gesture</w:t>
            </w:r>
          </w:p>
        </w:tc>
        <w:tc>
          <w:tcPr>
            <w:tcW w:w="4605" w:type="dxa"/>
          </w:tcPr>
          <w:p w:rsidR="008B6AD5" w:rsidRPr="00507965" w:rsidRDefault="008B6AD5" w:rsidP="007A3103">
            <w:pPr>
              <w:rPr>
                <w:b/>
              </w:rPr>
            </w:pPr>
            <w:r w:rsidRPr="00507965">
              <w:rPr>
                <w:b/>
              </w:rPr>
              <w:t>Description</w:t>
            </w:r>
          </w:p>
        </w:tc>
      </w:tr>
      <w:tr w:rsidR="008B6AD5" w:rsidTr="007A3103">
        <w:tc>
          <w:tcPr>
            <w:tcW w:w="4497" w:type="dxa"/>
          </w:tcPr>
          <w:p w:rsidR="008B6AD5" w:rsidRDefault="008B6AD5" w:rsidP="007A3103">
            <w:r>
              <w:t>Tap</w:t>
            </w:r>
          </w:p>
        </w:tc>
        <w:tc>
          <w:tcPr>
            <w:tcW w:w="4605" w:type="dxa"/>
          </w:tcPr>
          <w:p w:rsidR="008B6AD5" w:rsidRDefault="008B6AD5" w:rsidP="007A3103">
            <w:r>
              <w:t>Left mouse click</w:t>
            </w:r>
          </w:p>
        </w:tc>
      </w:tr>
      <w:tr w:rsidR="008B6AD5" w:rsidTr="007A3103">
        <w:tc>
          <w:tcPr>
            <w:tcW w:w="4497" w:type="dxa"/>
          </w:tcPr>
          <w:p w:rsidR="008B6AD5" w:rsidRDefault="008B6AD5" w:rsidP="007A3103">
            <w:r>
              <w:t>Double Tap in Window</w:t>
            </w:r>
          </w:p>
        </w:tc>
        <w:tc>
          <w:tcPr>
            <w:tcW w:w="4605" w:type="dxa"/>
          </w:tcPr>
          <w:p w:rsidR="008B6AD5" w:rsidRDefault="008B6AD5" w:rsidP="007A3103">
            <w:r>
              <w:t>Toggle Full Screen ON / OFF</w:t>
            </w:r>
          </w:p>
        </w:tc>
      </w:tr>
      <w:tr w:rsidR="008B6AD5" w:rsidTr="007A3103">
        <w:tc>
          <w:tcPr>
            <w:tcW w:w="4497" w:type="dxa"/>
          </w:tcPr>
          <w:p w:rsidR="008B6AD5" w:rsidRDefault="008B6AD5" w:rsidP="007A3103">
            <w:r>
              <w:t>Double Tap on Toolbar</w:t>
            </w:r>
          </w:p>
        </w:tc>
        <w:tc>
          <w:tcPr>
            <w:tcW w:w="4605" w:type="dxa"/>
          </w:tcPr>
          <w:p w:rsidR="008B6AD5" w:rsidRDefault="008B6AD5" w:rsidP="007A3103">
            <w:r>
              <w:t>Open Context Menu</w:t>
            </w:r>
          </w:p>
        </w:tc>
      </w:tr>
      <w:tr w:rsidR="008B6AD5" w:rsidTr="007A3103">
        <w:tc>
          <w:tcPr>
            <w:tcW w:w="4497" w:type="dxa"/>
          </w:tcPr>
          <w:p w:rsidR="008B6AD5" w:rsidRDefault="008B6AD5" w:rsidP="007A3103">
            <w:r>
              <w:t>Drag Window</w:t>
            </w:r>
          </w:p>
        </w:tc>
        <w:tc>
          <w:tcPr>
            <w:tcW w:w="4605" w:type="dxa"/>
          </w:tcPr>
          <w:p w:rsidR="008B6AD5" w:rsidRDefault="008B6AD5" w:rsidP="007A3103">
            <w:r>
              <w:t xml:space="preserve">Move Window </w:t>
            </w:r>
          </w:p>
        </w:tc>
      </w:tr>
      <w:tr w:rsidR="008B6AD5" w:rsidTr="007A3103">
        <w:tc>
          <w:tcPr>
            <w:tcW w:w="4497" w:type="dxa"/>
          </w:tcPr>
          <w:p w:rsidR="008B6AD5" w:rsidRDefault="008B6AD5" w:rsidP="007A3103">
            <w:r>
              <w:t xml:space="preserve">Pinch Close </w:t>
            </w:r>
          </w:p>
        </w:tc>
        <w:tc>
          <w:tcPr>
            <w:tcW w:w="4605" w:type="dxa"/>
          </w:tcPr>
          <w:p w:rsidR="008B6AD5" w:rsidRDefault="008B6AD5" w:rsidP="007A3103">
            <w:r>
              <w:t>Zoom out</w:t>
            </w:r>
          </w:p>
        </w:tc>
      </w:tr>
      <w:tr w:rsidR="008B6AD5" w:rsidTr="007A3103">
        <w:tc>
          <w:tcPr>
            <w:tcW w:w="4497" w:type="dxa"/>
          </w:tcPr>
          <w:p w:rsidR="008B6AD5" w:rsidRDefault="008B6AD5" w:rsidP="007A3103">
            <w:r>
              <w:t>Pinch Open</w:t>
            </w:r>
          </w:p>
        </w:tc>
        <w:tc>
          <w:tcPr>
            <w:tcW w:w="4605" w:type="dxa"/>
          </w:tcPr>
          <w:p w:rsidR="008B6AD5" w:rsidRDefault="008B6AD5" w:rsidP="007A3103">
            <w:r>
              <w:t xml:space="preserve">Zoom in </w:t>
            </w:r>
          </w:p>
        </w:tc>
      </w:tr>
      <w:tr w:rsidR="008B6AD5" w:rsidTr="007A3103">
        <w:tc>
          <w:tcPr>
            <w:tcW w:w="4497" w:type="dxa"/>
          </w:tcPr>
          <w:p w:rsidR="008B6AD5" w:rsidRDefault="008B6AD5" w:rsidP="007A3103">
            <w:r>
              <w:t>Two Finger Swipe left / Right</w:t>
            </w:r>
          </w:p>
        </w:tc>
        <w:tc>
          <w:tcPr>
            <w:tcW w:w="4605" w:type="dxa"/>
          </w:tcPr>
          <w:p w:rsidR="008B6AD5" w:rsidRDefault="008B6AD5" w:rsidP="007A3103">
            <w:r>
              <w:t>Change semi-color combination</w:t>
            </w:r>
          </w:p>
        </w:tc>
      </w:tr>
      <w:tr w:rsidR="008B6AD5" w:rsidTr="007A3103">
        <w:tc>
          <w:tcPr>
            <w:tcW w:w="4497" w:type="dxa"/>
          </w:tcPr>
          <w:p w:rsidR="008B6AD5" w:rsidRDefault="008B6AD5" w:rsidP="007A3103">
            <w:r>
              <w:t>Two Finger Swipe up / down</w:t>
            </w:r>
          </w:p>
        </w:tc>
        <w:tc>
          <w:tcPr>
            <w:tcW w:w="4605" w:type="dxa"/>
          </w:tcPr>
          <w:p w:rsidR="008B6AD5" w:rsidRDefault="008B6AD5" w:rsidP="007A3103">
            <w:r>
              <w:t>Toggle between photo mode and false color mode</w:t>
            </w:r>
          </w:p>
        </w:tc>
      </w:tr>
    </w:tbl>
    <w:p w:rsidR="008B6AD5" w:rsidRDefault="008B6AD5" w:rsidP="008B6AD5"/>
    <w:p w:rsidR="008B6AD5" w:rsidRDefault="008B6AD5" w:rsidP="008B6AD5">
      <w:pPr>
        <w:pStyle w:val="Heading3"/>
      </w:pPr>
      <w:bookmarkStart w:id="207" w:name="_Toc396479572"/>
      <w:bookmarkStart w:id="208" w:name="_Toc396479728"/>
      <w:bookmarkStart w:id="209" w:name="_Toc396479884"/>
      <w:bookmarkStart w:id="210" w:name="_Toc400624890"/>
      <w:bookmarkStart w:id="211" w:name="_Toc400625285"/>
      <w:bookmarkStart w:id="212" w:name="_Toc400630460"/>
      <w:bookmarkStart w:id="213" w:name="_Toc401586775"/>
      <w:bookmarkStart w:id="214" w:name="_Toc414542309"/>
      <w:bookmarkStart w:id="215" w:name="_Toc417394052"/>
      <w:r>
        <w:t>Using the mouse</w:t>
      </w:r>
      <w:bookmarkEnd w:id="207"/>
      <w:bookmarkEnd w:id="208"/>
      <w:bookmarkEnd w:id="209"/>
      <w:bookmarkEnd w:id="210"/>
      <w:bookmarkEnd w:id="211"/>
      <w:bookmarkEnd w:id="212"/>
      <w:bookmarkEnd w:id="213"/>
      <w:bookmarkEnd w:id="214"/>
      <w:bookmarkEnd w:id="215"/>
    </w:p>
    <w:p w:rsidR="008B6AD5" w:rsidRDefault="008B6AD5" w:rsidP="008B6AD5">
      <w:r>
        <w:t xml:space="preserve">The following mouse actions </w:t>
      </w:r>
      <w:proofErr w:type="gramStart"/>
      <w:r>
        <w:t>are supported</w:t>
      </w:r>
      <w:proofErr w:type="gramEnd"/>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8B6AD5" w:rsidTr="007A3103">
        <w:tc>
          <w:tcPr>
            <w:tcW w:w="4497" w:type="dxa"/>
          </w:tcPr>
          <w:p w:rsidR="008B6AD5" w:rsidRPr="00891204" w:rsidRDefault="008B6AD5" w:rsidP="007A3103">
            <w:pPr>
              <w:ind w:left="960"/>
              <w:rPr>
                <w:b/>
              </w:rPr>
            </w:pPr>
            <w:r w:rsidRPr="005C0445">
              <w:rPr>
                <w:b/>
              </w:rPr>
              <w:t>Mouse Action</w:t>
            </w:r>
          </w:p>
        </w:tc>
        <w:tc>
          <w:tcPr>
            <w:tcW w:w="4605" w:type="dxa"/>
          </w:tcPr>
          <w:p w:rsidR="008B6AD5" w:rsidRPr="00891204" w:rsidRDefault="008B6AD5" w:rsidP="007A3103">
            <w:pPr>
              <w:ind w:left="960"/>
              <w:rPr>
                <w:b/>
              </w:rPr>
            </w:pPr>
            <w:r w:rsidRPr="005C0445">
              <w:rPr>
                <w:b/>
              </w:rPr>
              <w:t>Description</w:t>
            </w:r>
          </w:p>
        </w:tc>
      </w:tr>
      <w:tr w:rsidR="008B6AD5" w:rsidTr="007A3103">
        <w:tc>
          <w:tcPr>
            <w:tcW w:w="4497" w:type="dxa"/>
          </w:tcPr>
          <w:p w:rsidR="008B6AD5" w:rsidRDefault="008B6AD5" w:rsidP="007A3103">
            <w:r>
              <w:t>Mouse Wheel</w:t>
            </w:r>
          </w:p>
        </w:tc>
        <w:tc>
          <w:tcPr>
            <w:tcW w:w="4605" w:type="dxa"/>
          </w:tcPr>
          <w:p w:rsidR="008B6AD5" w:rsidRDefault="008B6AD5" w:rsidP="007A3103">
            <w:r>
              <w:t>Resize Window</w:t>
            </w:r>
          </w:p>
        </w:tc>
      </w:tr>
      <w:tr w:rsidR="008B6AD5" w:rsidTr="007A3103">
        <w:tc>
          <w:tcPr>
            <w:tcW w:w="4497" w:type="dxa"/>
          </w:tcPr>
          <w:p w:rsidR="008B6AD5" w:rsidRDefault="008B6AD5" w:rsidP="007A3103">
            <w:r>
              <w:t>Alt+Mouse Wheel</w:t>
            </w:r>
          </w:p>
        </w:tc>
        <w:tc>
          <w:tcPr>
            <w:tcW w:w="4605" w:type="dxa"/>
          </w:tcPr>
          <w:p w:rsidR="008B6AD5" w:rsidRDefault="008B6AD5" w:rsidP="007A3103">
            <w:r>
              <w:t>Adjust Line Position</w:t>
            </w:r>
          </w:p>
        </w:tc>
      </w:tr>
      <w:tr w:rsidR="008B6AD5" w:rsidTr="007A3103">
        <w:tc>
          <w:tcPr>
            <w:tcW w:w="4497" w:type="dxa"/>
          </w:tcPr>
          <w:p w:rsidR="008B6AD5" w:rsidRDefault="008B6AD5" w:rsidP="007A3103">
            <w:r>
              <w:t>Shift+Mouse Weel</w:t>
            </w:r>
          </w:p>
        </w:tc>
        <w:tc>
          <w:tcPr>
            <w:tcW w:w="4605" w:type="dxa"/>
          </w:tcPr>
          <w:p w:rsidR="008B6AD5" w:rsidRDefault="008B6AD5" w:rsidP="007A3103">
            <w:r>
              <w:t>Adjust Text Thickness in High Contrast Mode</w:t>
            </w:r>
          </w:p>
        </w:tc>
      </w:tr>
      <w:tr w:rsidR="008B6AD5" w:rsidTr="007A3103">
        <w:tc>
          <w:tcPr>
            <w:tcW w:w="4497" w:type="dxa"/>
          </w:tcPr>
          <w:p w:rsidR="008B6AD5" w:rsidRDefault="008B6AD5" w:rsidP="007A3103">
            <w:r>
              <w:t>Ctrl+Mouse Wheel</w:t>
            </w:r>
          </w:p>
        </w:tc>
        <w:tc>
          <w:tcPr>
            <w:tcW w:w="4605" w:type="dxa"/>
          </w:tcPr>
          <w:p w:rsidR="008B6AD5" w:rsidRDefault="008B6AD5" w:rsidP="007A3103">
            <w:r>
              <w:t>Zoom in / out</w:t>
            </w:r>
          </w:p>
        </w:tc>
      </w:tr>
      <w:tr w:rsidR="008B6AD5" w:rsidTr="007A3103">
        <w:tc>
          <w:tcPr>
            <w:tcW w:w="4497" w:type="dxa"/>
          </w:tcPr>
          <w:p w:rsidR="008B6AD5" w:rsidRDefault="008B6AD5" w:rsidP="007A3103">
            <w:r>
              <w:t>Left Double Click</w:t>
            </w:r>
          </w:p>
        </w:tc>
        <w:tc>
          <w:tcPr>
            <w:tcW w:w="4605" w:type="dxa"/>
          </w:tcPr>
          <w:p w:rsidR="008B6AD5" w:rsidRDefault="008B6AD5" w:rsidP="007A3103">
            <w:r>
              <w:t>Full screen ON / OFF</w:t>
            </w:r>
          </w:p>
        </w:tc>
      </w:tr>
      <w:tr w:rsidR="008B6AD5" w:rsidTr="007A3103">
        <w:tc>
          <w:tcPr>
            <w:tcW w:w="4497" w:type="dxa"/>
          </w:tcPr>
          <w:p w:rsidR="008B6AD5" w:rsidRDefault="008B6AD5" w:rsidP="007A3103">
            <w:r>
              <w:t>Right Click</w:t>
            </w:r>
          </w:p>
        </w:tc>
        <w:tc>
          <w:tcPr>
            <w:tcW w:w="4605" w:type="dxa"/>
          </w:tcPr>
          <w:p w:rsidR="008B6AD5" w:rsidRDefault="008B6AD5" w:rsidP="007A3103">
            <w:r>
              <w:t>Context Menu</w:t>
            </w:r>
          </w:p>
        </w:tc>
      </w:tr>
      <w:tr w:rsidR="008B6AD5" w:rsidTr="007A3103">
        <w:tc>
          <w:tcPr>
            <w:tcW w:w="4497" w:type="dxa"/>
          </w:tcPr>
          <w:p w:rsidR="008B6AD5" w:rsidRDefault="008B6AD5" w:rsidP="007A3103">
            <w:r>
              <w:t>Right Click on pressed Focus icon</w:t>
            </w:r>
          </w:p>
        </w:tc>
        <w:tc>
          <w:tcPr>
            <w:tcW w:w="4605" w:type="dxa"/>
          </w:tcPr>
          <w:p w:rsidR="008B6AD5" w:rsidRDefault="008B6AD5" w:rsidP="007A3103">
            <w:r>
              <w:t>Refocus when Auto Focus is off</w:t>
            </w:r>
          </w:p>
        </w:tc>
      </w:tr>
      <w:tr w:rsidR="008B6AD5" w:rsidTr="007A3103">
        <w:tc>
          <w:tcPr>
            <w:tcW w:w="4497" w:type="dxa"/>
          </w:tcPr>
          <w:p w:rsidR="008B6AD5" w:rsidRDefault="008B6AD5" w:rsidP="007A3103">
            <w:r>
              <w:t>Ctrl+Left Click on pressed Focus icon</w:t>
            </w:r>
          </w:p>
        </w:tc>
        <w:tc>
          <w:tcPr>
            <w:tcW w:w="4605" w:type="dxa"/>
          </w:tcPr>
          <w:p w:rsidR="008B6AD5" w:rsidRDefault="008B6AD5" w:rsidP="007A3103">
            <w:r>
              <w:t>Refocus when Auto Focus is off</w:t>
            </w:r>
          </w:p>
        </w:tc>
      </w:tr>
    </w:tbl>
    <w:p w:rsidR="008B6AD5" w:rsidRDefault="008B6AD5" w:rsidP="008B6AD5"/>
    <w:p w:rsidR="008B6AD5" w:rsidRPr="000C330A" w:rsidRDefault="008B6AD5" w:rsidP="008B6AD5">
      <w:pPr>
        <w:pStyle w:val="Heading3"/>
      </w:pPr>
      <w:bookmarkStart w:id="216" w:name="_Toc396479573"/>
      <w:bookmarkStart w:id="217" w:name="_Toc396479729"/>
      <w:bookmarkStart w:id="218" w:name="_Toc396479885"/>
      <w:bookmarkStart w:id="219" w:name="_Toc400624891"/>
      <w:bookmarkStart w:id="220" w:name="_Toc400625286"/>
      <w:bookmarkStart w:id="221" w:name="_Toc400630461"/>
      <w:bookmarkStart w:id="222" w:name="_Toc401586776"/>
      <w:bookmarkStart w:id="223" w:name="_Toc414542310"/>
      <w:bookmarkStart w:id="224" w:name="_Toc417394053"/>
      <w:r w:rsidRPr="000C330A">
        <w:t>List of commands</w:t>
      </w:r>
      <w:bookmarkEnd w:id="190"/>
      <w:bookmarkEnd w:id="191"/>
      <w:bookmarkEnd w:id="192"/>
      <w:bookmarkEnd w:id="193"/>
      <w:bookmarkEnd w:id="194"/>
      <w:bookmarkEnd w:id="216"/>
      <w:bookmarkEnd w:id="217"/>
      <w:bookmarkEnd w:id="218"/>
      <w:bookmarkEnd w:id="219"/>
      <w:bookmarkEnd w:id="220"/>
      <w:bookmarkEnd w:id="221"/>
      <w:bookmarkEnd w:id="222"/>
      <w:bookmarkEnd w:id="223"/>
      <w:bookmarkEnd w:id="224"/>
    </w:p>
    <w:p w:rsidR="008B6AD5" w:rsidRDefault="008B6AD5" w:rsidP="008B6AD5">
      <w:pPr>
        <w:rPr>
          <w:rFonts w:cs="Arial"/>
          <w:szCs w:val="28"/>
        </w:rPr>
      </w:pPr>
      <w:r>
        <w:rPr>
          <w:rFonts w:cs="Arial"/>
          <w:szCs w:val="28"/>
        </w:rPr>
        <w:t>T</w:t>
      </w:r>
      <w:r w:rsidRPr="000C330A">
        <w:rPr>
          <w:rFonts w:cs="Arial"/>
          <w:szCs w:val="28"/>
        </w:rPr>
        <w:t xml:space="preserve">he </w:t>
      </w:r>
      <w:r>
        <w:rPr>
          <w:rFonts w:cs="Arial"/>
          <w:szCs w:val="28"/>
        </w:rPr>
        <w:t xml:space="preserve">list with </w:t>
      </w:r>
      <w:r w:rsidRPr="000C330A">
        <w:rPr>
          <w:rFonts w:cs="Arial"/>
          <w:szCs w:val="28"/>
        </w:rPr>
        <w:t>hotkey</w:t>
      </w:r>
      <w:r>
        <w:rPr>
          <w:rFonts w:cs="Arial"/>
          <w:szCs w:val="28"/>
        </w:rPr>
        <w:t>s</w:t>
      </w:r>
      <w:r w:rsidRPr="000C330A">
        <w:rPr>
          <w:rFonts w:cs="Arial"/>
          <w:szCs w:val="28"/>
        </w:rPr>
        <w:t xml:space="preserve"> can be </w:t>
      </w:r>
      <w:r>
        <w:rPr>
          <w:rFonts w:cs="Arial"/>
          <w:szCs w:val="28"/>
        </w:rPr>
        <w:t xml:space="preserve">accessed pressing “F1” or by opening the help menu in the Toolbar. </w:t>
      </w:r>
    </w:p>
    <w:p w:rsidR="008B6AD5" w:rsidRDefault="008B6AD5" w:rsidP="008B6AD5">
      <w:pPr>
        <w:rPr>
          <w:rFonts w:cs="Arial"/>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700"/>
      </w:tblGrid>
      <w:tr w:rsidR="008B6AD5" w:rsidTr="007A3103">
        <w:tc>
          <w:tcPr>
            <w:tcW w:w="3402" w:type="dxa"/>
          </w:tcPr>
          <w:p w:rsidR="008B6AD5" w:rsidRPr="008764D6" w:rsidRDefault="008B6AD5" w:rsidP="007A3103">
            <w:pPr>
              <w:rPr>
                <w:b/>
              </w:rPr>
            </w:pPr>
            <w:r w:rsidRPr="008764D6">
              <w:rPr>
                <w:b/>
              </w:rPr>
              <w:t>Hotkey</w:t>
            </w:r>
          </w:p>
        </w:tc>
        <w:tc>
          <w:tcPr>
            <w:tcW w:w="5700" w:type="dxa"/>
          </w:tcPr>
          <w:p w:rsidR="008B6AD5" w:rsidRPr="008764D6" w:rsidRDefault="008B6AD5" w:rsidP="007A3103">
            <w:pPr>
              <w:rPr>
                <w:b/>
              </w:rPr>
            </w:pPr>
            <w:r w:rsidRPr="008764D6">
              <w:rPr>
                <w:b/>
              </w:rPr>
              <w:t>Description</w:t>
            </w:r>
          </w:p>
        </w:tc>
      </w:tr>
      <w:tr w:rsidR="008B6AD5" w:rsidTr="007A3103">
        <w:tc>
          <w:tcPr>
            <w:tcW w:w="3402" w:type="dxa"/>
          </w:tcPr>
          <w:p w:rsidR="008B6AD5" w:rsidRDefault="008B6AD5" w:rsidP="007A3103">
            <w:r>
              <w:t>Arrow Down</w:t>
            </w:r>
          </w:p>
        </w:tc>
        <w:tc>
          <w:tcPr>
            <w:tcW w:w="5700" w:type="dxa"/>
          </w:tcPr>
          <w:p w:rsidR="008B6AD5" w:rsidRDefault="008B6AD5" w:rsidP="007A3103">
            <w:r>
              <w:t>Zoom out</w:t>
            </w:r>
          </w:p>
        </w:tc>
      </w:tr>
      <w:tr w:rsidR="008B6AD5" w:rsidTr="007A3103">
        <w:tc>
          <w:tcPr>
            <w:tcW w:w="3402" w:type="dxa"/>
          </w:tcPr>
          <w:p w:rsidR="008B6AD5" w:rsidRDefault="008B6AD5" w:rsidP="007A3103">
            <w:r>
              <w:t>Arrow Up</w:t>
            </w:r>
          </w:p>
        </w:tc>
        <w:tc>
          <w:tcPr>
            <w:tcW w:w="5700" w:type="dxa"/>
          </w:tcPr>
          <w:p w:rsidR="008B6AD5" w:rsidRDefault="008B6AD5" w:rsidP="007A3103">
            <w:r>
              <w:t>Zoom in</w:t>
            </w:r>
          </w:p>
        </w:tc>
      </w:tr>
      <w:tr w:rsidR="008B6AD5" w:rsidTr="007A3103">
        <w:tc>
          <w:tcPr>
            <w:tcW w:w="3402" w:type="dxa"/>
          </w:tcPr>
          <w:p w:rsidR="008B6AD5" w:rsidRDefault="008B6AD5" w:rsidP="007A3103">
            <w:r>
              <w:t>Arrow Left</w:t>
            </w:r>
          </w:p>
        </w:tc>
        <w:tc>
          <w:tcPr>
            <w:tcW w:w="5700" w:type="dxa"/>
          </w:tcPr>
          <w:p w:rsidR="008B6AD5" w:rsidRDefault="008B6AD5" w:rsidP="007A3103">
            <w:r>
              <w:t>Previous color combination</w:t>
            </w:r>
          </w:p>
        </w:tc>
      </w:tr>
      <w:tr w:rsidR="008B6AD5" w:rsidTr="007A3103">
        <w:tc>
          <w:tcPr>
            <w:tcW w:w="3402" w:type="dxa"/>
          </w:tcPr>
          <w:p w:rsidR="008B6AD5" w:rsidRDefault="008B6AD5" w:rsidP="007A3103">
            <w:r>
              <w:t>Arrow Right</w:t>
            </w:r>
          </w:p>
        </w:tc>
        <w:tc>
          <w:tcPr>
            <w:tcW w:w="5700" w:type="dxa"/>
          </w:tcPr>
          <w:p w:rsidR="008B6AD5" w:rsidRDefault="008B6AD5" w:rsidP="007A3103">
            <w:r>
              <w:t>Next color combination</w:t>
            </w:r>
          </w:p>
        </w:tc>
      </w:tr>
      <w:tr w:rsidR="008B6AD5" w:rsidTr="007A3103">
        <w:tc>
          <w:tcPr>
            <w:tcW w:w="3402" w:type="dxa"/>
          </w:tcPr>
          <w:p w:rsidR="008B6AD5" w:rsidRDefault="008B6AD5" w:rsidP="007A3103">
            <w:r>
              <w:t>Ctrl+Arrow Left</w:t>
            </w:r>
          </w:p>
        </w:tc>
        <w:tc>
          <w:tcPr>
            <w:tcW w:w="5700" w:type="dxa"/>
          </w:tcPr>
          <w:p w:rsidR="008B6AD5" w:rsidRDefault="008B6AD5" w:rsidP="007A3103">
            <w:r>
              <w:t xml:space="preserve">Decrease window size </w:t>
            </w:r>
          </w:p>
        </w:tc>
      </w:tr>
      <w:tr w:rsidR="008B6AD5" w:rsidTr="007A3103">
        <w:tc>
          <w:tcPr>
            <w:tcW w:w="3402" w:type="dxa"/>
          </w:tcPr>
          <w:p w:rsidR="008B6AD5" w:rsidRDefault="008B6AD5" w:rsidP="007A3103">
            <w:r>
              <w:t>Ctrl+Arrow Right</w:t>
            </w:r>
          </w:p>
        </w:tc>
        <w:tc>
          <w:tcPr>
            <w:tcW w:w="5700" w:type="dxa"/>
          </w:tcPr>
          <w:p w:rsidR="008B6AD5" w:rsidRDefault="008B6AD5" w:rsidP="007A3103">
            <w:r>
              <w:t xml:space="preserve">Enlarge video window size  </w:t>
            </w:r>
          </w:p>
        </w:tc>
      </w:tr>
      <w:tr w:rsidR="008B6AD5" w:rsidTr="007A3103">
        <w:tc>
          <w:tcPr>
            <w:tcW w:w="3402" w:type="dxa"/>
          </w:tcPr>
          <w:p w:rsidR="008B6AD5" w:rsidRDefault="008B6AD5" w:rsidP="007A3103">
            <w:r>
              <w:t>Shift+Arrow Down</w:t>
            </w:r>
          </w:p>
        </w:tc>
        <w:tc>
          <w:tcPr>
            <w:tcW w:w="5700" w:type="dxa"/>
          </w:tcPr>
          <w:p w:rsidR="008B6AD5" w:rsidRDefault="008B6AD5" w:rsidP="007A3103">
            <w:r>
              <w:t>Change window position vertically (down)</w:t>
            </w:r>
          </w:p>
        </w:tc>
      </w:tr>
      <w:tr w:rsidR="008B6AD5" w:rsidTr="007A3103">
        <w:tc>
          <w:tcPr>
            <w:tcW w:w="3402" w:type="dxa"/>
          </w:tcPr>
          <w:p w:rsidR="008B6AD5" w:rsidRDefault="008B6AD5" w:rsidP="007A3103">
            <w:r>
              <w:t>Shift+Arrow Up</w:t>
            </w:r>
          </w:p>
        </w:tc>
        <w:tc>
          <w:tcPr>
            <w:tcW w:w="5700" w:type="dxa"/>
          </w:tcPr>
          <w:p w:rsidR="008B6AD5" w:rsidRDefault="008B6AD5" w:rsidP="007A3103">
            <w:r>
              <w:t>Change window position vertically (up)</w:t>
            </w:r>
          </w:p>
        </w:tc>
      </w:tr>
      <w:tr w:rsidR="008B6AD5" w:rsidTr="007A3103">
        <w:tc>
          <w:tcPr>
            <w:tcW w:w="3402" w:type="dxa"/>
          </w:tcPr>
          <w:p w:rsidR="008B6AD5" w:rsidRDefault="008B6AD5" w:rsidP="007A3103">
            <w:r>
              <w:t>Shift+Arrow Left</w:t>
            </w:r>
          </w:p>
        </w:tc>
        <w:tc>
          <w:tcPr>
            <w:tcW w:w="5700" w:type="dxa"/>
          </w:tcPr>
          <w:p w:rsidR="008B6AD5" w:rsidRDefault="008B6AD5" w:rsidP="007A3103">
            <w:pPr>
              <w:jc w:val="left"/>
            </w:pPr>
            <w:r>
              <w:t>Change window position horizontally (left)</w:t>
            </w:r>
          </w:p>
        </w:tc>
      </w:tr>
      <w:tr w:rsidR="008B6AD5" w:rsidTr="007A3103">
        <w:tc>
          <w:tcPr>
            <w:tcW w:w="3402" w:type="dxa"/>
          </w:tcPr>
          <w:p w:rsidR="008B6AD5" w:rsidRDefault="008B6AD5" w:rsidP="007A3103">
            <w:r>
              <w:t>Shift+Arrow Right</w:t>
            </w:r>
          </w:p>
        </w:tc>
        <w:tc>
          <w:tcPr>
            <w:tcW w:w="5700" w:type="dxa"/>
          </w:tcPr>
          <w:p w:rsidR="008B6AD5" w:rsidRDefault="008B6AD5" w:rsidP="007A3103">
            <w:r>
              <w:t>Change window position horizontally (right)</w:t>
            </w:r>
          </w:p>
        </w:tc>
      </w:tr>
      <w:tr w:rsidR="008B6AD5" w:rsidTr="007A3103">
        <w:tc>
          <w:tcPr>
            <w:tcW w:w="3402" w:type="dxa"/>
          </w:tcPr>
          <w:p w:rsidR="008B6AD5" w:rsidRDefault="008B6AD5" w:rsidP="007A3103">
            <w:r>
              <w:t>Ctrl+Shift+Arrow Down</w:t>
            </w:r>
          </w:p>
        </w:tc>
        <w:tc>
          <w:tcPr>
            <w:tcW w:w="5700" w:type="dxa"/>
          </w:tcPr>
          <w:p w:rsidR="008B6AD5" w:rsidRDefault="008B6AD5" w:rsidP="007A3103">
            <w:r>
              <w:t xml:space="preserve">Decrease Text thickness </w:t>
            </w:r>
          </w:p>
        </w:tc>
      </w:tr>
      <w:tr w:rsidR="008B6AD5" w:rsidTr="007A3103">
        <w:tc>
          <w:tcPr>
            <w:tcW w:w="3402" w:type="dxa"/>
          </w:tcPr>
          <w:p w:rsidR="008B6AD5" w:rsidRDefault="008B6AD5" w:rsidP="007A3103">
            <w:r>
              <w:t>Ctrl+Shift+Arrow Up</w:t>
            </w:r>
          </w:p>
        </w:tc>
        <w:tc>
          <w:tcPr>
            <w:tcW w:w="5700" w:type="dxa"/>
          </w:tcPr>
          <w:p w:rsidR="008B6AD5" w:rsidRDefault="008B6AD5" w:rsidP="007A3103">
            <w:r>
              <w:t>IncreaseText thickness</w:t>
            </w:r>
          </w:p>
        </w:tc>
      </w:tr>
      <w:tr w:rsidR="008B6AD5" w:rsidTr="007A3103">
        <w:tc>
          <w:tcPr>
            <w:tcW w:w="3402" w:type="dxa"/>
          </w:tcPr>
          <w:p w:rsidR="008B6AD5" w:rsidRDefault="008B6AD5" w:rsidP="007A3103">
            <w:r>
              <w:t>Page Down</w:t>
            </w:r>
          </w:p>
        </w:tc>
        <w:tc>
          <w:tcPr>
            <w:tcW w:w="5700" w:type="dxa"/>
          </w:tcPr>
          <w:p w:rsidR="008B6AD5" w:rsidRDefault="008B6AD5" w:rsidP="007A3103">
            <w:r>
              <w:t>Line position &gt; Down</w:t>
            </w:r>
          </w:p>
        </w:tc>
      </w:tr>
      <w:tr w:rsidR="008B6AD5" w:rsidTr="007A3103">
        <w:tc>
          <w:tcPr>
            <w:tcW w:w="3402" w:type="dxa"/>
          </w:tcPr>
          <w:p w:rsidR="008B6AD5" w:rsidRDefault="008B6AD5" w:rsidP="007A3103">
            <w:r>
              <w:t>Page Up</w:t>
            </w:r>
          </w:p>
        </w:tc>
        <w:tc>
          <w:tcPr>
            <w:tcW w:w="5700" w:type="dxa"/>
          </w:tcPr>
          <w:p w:rsidR="008B6AD5" w:rsidRDefault="008B6AD5" w:rsidP="007A3103">
            <w:r>
              <w:t>Line position &gt; Up</w:t>
            </w:r>
          </w:p>
        </w:tc>
      </w:tr>
      <w:tr w:rsidR="008B6AD5" w:rsidTr="007A3103">
        <w:tc>
          <w:tcPr>
            <w:tcW w:w="3402" w:type="dxa"/>
          </w:tcPr>
          <w:p w:rsidR="008B6AD5" w:rsidRDefault="008B6AD5" w:rsidP="007A3103">
            <w:r>
              <w:t>F1</w:t>
            </w:r>
          </w:p>
        </w:tc>
        <w:tc>
          <w:tcPr>
            <w:tcW w:w="5700" w:type="dxa"/>
          </w:tcPr>
          <w:p w:rsidR="008B6AD5" w:rsidRDefault="008B6AD5" w:rsidP="007A3103">
            <w:r>
              <w:t>Help</w:t>
            </w:r>
          </w:p>
        </w:tc>
      </w:tr>
      <w:tr w:rsidR="008B6AD5" w:rsidTr="007A3103">
        <w:tc>
          <w:tcPr>
            <w:tcW w:w="3402" w:type="dxa"/>
          </w:tcPr>
          <w:p w:rsidR="008B6AD5" w:rsidRDefault="008B6AD5" w:rsidP="007A3103">
            <w:r>
              <w:t>F2</w:t>
            </w:r>
          </w:p>
        </w:tc>
        <w:tc>
          <w:tcPr>
            <w:tcW w:w="5700" w:type="dxa"/>
          </w:tcPr>
          <w:p w:rsidR="008B6AD5" w:rsidRDefault="008B6AD5" w:rsidP="007A3103">
            <w:r>
              <w:t>Save image</w:t>
            </w:r>
          </w:p>
        </w:tc>
      </w:tr>
      <w:tr w:rsidR="008B6AD5" w:rsidTr="007A3103">
        <w:tc>
          <w:tcPr>
            <w:tcW w:w="3402" w:type="dxa"/>
          </w:tcPr>
          <w:p w:rsidR="008B6AD5" w:rsidRDefault="008B6AD5" w:rsidP="007A3103">
            <w:r>
              <w:t>F3</w:t>
            </w:r>
          </w:p>
        </w:tc>
        <w:tc>
          <w:tcPr>
            <w:tcW w:w="5700" w:type="dxa"/>
          </w:tcPr>
          <w:p w:rsidR="008B6AD5" w:rsidRDefault="008B6AD5" w:rsidP="007A3103">
            <w:r>
              <w:t>Open image folder</w:t>
            </w:r>
          </w:p>
        </w:tc>
      </w:tr>
      <w:tr w:rsidR="008B6AD5" w:rsidTr="007A3103">
        <w:tc>
          <w:tcPr>
            <w:tcW w:w="3402" w:type="dxa"/>
          </w:tcPr>
          <w:p w:rsidR="008B6AD5" w:rsidRDefault="008B6AD5" w:rsidP="007A3103">
            <w:r>
              <w:t>F5</w:t>
            </w:r>
          </w:p>
        </w:tc>
        <w:tc>
          <w:tcPr>
            <w:tcW w:w="5700" w:type="dxa"/>
          </w:tcPr>
          <w:p w:rsidR="008B6AD5" w:rsidRDefault="008B6AD5" w:rsidP="007A3103">
            <w:pPr>
              <w:jc w:val="left"/>
            </w:pPr>
            <w:r>
              <w:t>Toggle Semi-color / Full color Photo mode</w:t>
            </w:r>
          </w:p>
        </w:tc>
      </w:tr>
      <w:tr w:rsidR="008B6AD5" w:rsidTr="007A3103">
        <w:tc>
          <w:tcPr>
            <w:tcW w:w="3402" w:type="dxa"/>
          </w:tcPr>
          <w:p w:rsidR="008B6AD5" w:rsidRDefault="008B6AD5" w:rsidP="007A3103">
            <w:r>
              <w:t>F6</w:t>
            </w:r>
          </w:p>
        </w:tc>
        <w:tc>
          <w:tcPr>
            <w:tcW w:w="5700" w:type="dxa"/>
          </w:tcPr>
          <w:p w:rsidR="008B6AD5" w:rsidRDefault="008B6AD5" w:rsidP="007A3103">
            <w:r>
              <w:t>Smooth text ON/OFF</w:t>
            </w:r>
          </w:p>
        </w:tc>
      </w:tr>
      <w:tr w:rsidR="008B6AD5" w:rsidTr="007A3103">
        <w:tc>
          <w:tcPr>
            <w:tcW w:w="3402" w:type="dxa"/>
          </w:tcPr>
          <w:p w:rsidR="008B6AD5" w:rsidRDefault="008B6AD5" w:rsidP="007A3103">
            <w:r>
              <w:t>F9</w:t>
            </w:r>
          </w:p>
        </w:tc>
        <w:tc>
          <w:tcPr>
            <w:tcW w:w="5700" w:type="dxa"/>
          </w:tcPr>
          <w:p w:rsidR="008B6AD5" w:rsidRDefault="008B6AD5" w:rsidP="007A3103">
            <w:r>
              <w:t>Hide/Show toolbar</w:t>
            </w:r>
          </w:p>
        </w:tc>
      </w:tr>
      <w:tr w:rsidR="008B6AD5" w:rsidTr="007A3103">
        <w:tc>
          <w:tcPr>
            <w:tcW w:w="3402" w:type="dxa"/>
          </w:tcPr>
          <w:p w:rsidR="008B6AD5" w:rsidRDefault="008B6AD5" w:rsidP="007A3103">
            <w:r>
              <w:t>F10</w:t>
            </w:r>
          </w:p>
        </w:tc>
        <w:tc>
          <w:tcPr>
            <w:tcW w:w="5700" w:type="dxa"/>
          </w:tcPr>
          <w:p w:rsidR="008B6AD5" w:rsidRDefault="008B6AD5" w:rsidP="007A3103">
            <w:r>
              <w:t>Save image configuration</w:t>
            </w:r>
          </w:p>
        </w:tc>
      </w:tr>
      <w:tr w:rsidR="008B6AD5" w:rsidTr="007A3103">
        <w:tc>
          <w:tcPr>
            <w:tcW w:w="3402" w:type="dxa"/>
          </w:tcPr>
          <w:p w:rsidR="008B6AD5" w:rsidRDefault="008B6AD5" w:rsidP="007A3103">
            <w:r>
              <w:t>F11</w:t>
            </w:r>
          </w:p>
        </w:tc>
        <w:tc>
          <w:tcPr>
            <w:tcW w:w="5700" w:type="dxa"/>
          </w:tcPr>
          <w:p w:rsidR="008B6AD5" w:rsidRDefault="008B6AD5" w:rsidP="007A3103">
            <w:r>
              <w:t>Video device selection</w:t>
            </w:r>
          </w:p>
        </w:tc>
      </w:tr>
      <w:tr w:rsidR="008B6AD5" w:rsidTr="007A3103">
        <w:tc>
          <w:tcPr>
            <w:tcW w:w="3402" w:type="dxa"/>
          </w:tcPr>
          <w:p w:rsidR="008B6AD5" w:rsidRDefault="008B6AD5" w:rsidP="007A3103">
            <w:r>
              <w:t>Enter</w:t>
            </w:r>
          </w:p>
        </w:tc>
        <w:tc>
          <w:tcPr>
            <w:tcW w:w="5700" w:type="dxa"/>
          </w:tcPr>
          <w:p w:rsidR="008B6AD5" w:rsidRDefault="008B6AD5" w:rsidP="007A3103">
            <w:r>
              <w:t>Full screen ON/OFF</w:t>
            </w:r>
          </w:p>
        </w:tc>
      </w:tr>
      <w:tr w:rsidR="008B6AD5" w:rsidTr="007A3103">
        <w:tc>
          <w:tcPr>
            <w:tcW w:w="3402" w:type="dxa"/>
          </w:tcPr>
          <w:p w:rsidR="008B6AD5" w:rsidRDefault="008B6AD5" w:rsidP="007A3103">
            <w:r>
              <w:t>Escape</w:t>
            </w:r>
          </w:p>
        </w:tc>
        <w:tc>
          <w:tcPr>
            <w:tcW w:w="5700" w:type="dxa"/>
          </w:tcPr>
          <w:p w:rsidR="008B6AD5" w:rsidRDefault="008B6AD5" w:rsidP="007A3103">
            <w:r>
              <w:t>Minimize window</w:t>
            </w:r>
          </w:p>
        </w:tc>
      </w:tr>
      <w:tr w:rsidR="008B6AD5" w:rsidTr="007A3103">
        <w:tc>
          <w:tcPr>
            <w:tcW w:w="3402" w:type="dxa"/>
          </w:tcPr>
          <w:p w:rsidR="008B6AD5" w:rsidRDefault="008B6AD5" w:rsidP="007A3103">
            <w:r>
              <w:t>Space</w:t>
            </w:r>
          </w:p>
        </w:tc>
        <w:tc>
          <w:tcPr>
            <w:tcW w:w="5700" w:type="dxa"/>
          </w:tcPr>
          <w:p w:rsidR="008B6AD5" w:rsidRDefault="008B6AD5" w:rsidP="007A3103">
            <w:r>
              <w:t>Menu</w:t>
            </w:r>
          </w:p>
        </w:tc>
      </w:tr>
      <w:tr w:rsidR="008B6AD5" w:rsidTr="007A3103">
        <w:tc>
          <w:tcPr>
            <w:tcW w:w="3402" w:type="dxa"/>
          </w:tcPr>
          <w:p w:rsidR="008B6AD5" w:rsidRDefault="008B6AD5" w:rsidP="007A3103">
            <w:r>
              <w:t>Alt+Space</w:t>
            </w:r>
          </w:p>
        </w:tc>
        <w:tc>
          <w:tcPr>
            <w:tcW w:w="5700" w:type="dxa"/>
          </w:tcPr>
          <w:p w:rsidR="008B6AD5" w:rsidRDefault="008B6AD5" w:rsidP="007A3103">
            <w:r>
              <w:t>Settings Menu</w:t>
            </w:r>
          </w:p>
        </w:tc>
      </w:tr>
      <w:tr w:rsidR="008B6AD5" w:rsidTr="007A3103">
        <w:tc>
          <w:tcPr>
            <w:tcW w:w="3402" w:type="dxa"/>
          </w:tcPr>
          <w:p w:rsidR="008B6AD5" w:rsidRDefault="008B6AD5" w:rsidP="007A3103">
            <w:r>
              <w:t>C</w:t>
            </w:r>
          </w:p>
        </w:tc>
        <w:tc>
          <w:tcPr>
            <w:tcW w:w="5700" w:type="dxa"/>
          </w:tcPr>
          <w:p w:rsidR="008B6AD5" w:rsidRDefault="008B6AD5" w:rsidP="007A3103">
            <w:r>
              <w:t>Auto Contrast Adjustment ON / OFF</w:t>
            </w:r>
          </w:p>
        </w:tc>
      </w:tr>
      <w:tr w:rsidR="008B6AD5" w:rsidTr="007A3103">
        <w:tc>
          <w:tcPr>
            <w:tcW w:w="3402" w:type="dxa"/>
          </w:tcPr>
          <w:p w:rsidR="008B6AD5" w:rsidRDefault="008B6AD5" w:rsidP="007A3103">
            <w:r>
              <w:t>F</w:t>
            </w:r>
          </w:p>
        </w:tc>
        <w:tc>
          <w:tcPr>
            <w:tcW w:w="5700" w:type="dxa"/>
          </w:tcPr>
          <w:p w:rsidR="008B6AD5" w:rsidRDefault="008B6AD5" w:rsidP="002E3B4E">
            <w:r>
              <w:t>Toggle Auto  Focus</w:t>
            </w:r>
            <w:r w:rsidR="002E3B4E">
              <w:t xml:space="preserve"> ON / OFF</w:t>
            </w:r>
          </w:p>
        </w:tc>
      </w:tr>
      <w:tr w:rsidR="008B6AD5" w:rsidTr="007A3103">
        <w:tc>
          <w:tcPr>
            <w:tcW w:w="3402" w:type="dxa"/>
          </w:tcPr>
          <w:p w:rsidR="008B6AD5" w:rsidRDefault="008B6AD5" w:rsidP="007A3103">
            <w:r>
              <w:t>G</w:t>
            </w:r>
          </w:p>
        </w:tc>
        <w:tc>
          <w:tcPr>
            <w:tcW w:w="5700" w:type="dxa"/>
          </w:tcPr>
          <w:p w:rsidR="008B6AD5" w:rsidRDefault="008B6AD5" w:rsidP="007A3103">
            <w:r>
              <w:t>Refocus when Auto Focus is off</w:t>
            </w:r>
          </w:p>
        </w:tc>
      </w:tr>
      <w:tr w:rsidR="008B6AD5" w:rsidTr="007A3103">
        <w:tc>
          <w:tcPr>
            <w:tcW w:w="3402" w:type="dxa"/>
          </w:tcPr>
          <w:p w:rsidR="008B6AD5" w:rsidRDefault="008B6AD5" w:rsidP="007A3103">
            <w:r>
              <w:t>I</w:t>
            </w:r>
          </w:p>
        </w:tc>
        <w:tc>
          <w:tcPr>
            <w:tcW w:w="5700" w:type="dxa"/>
          </w:tcPr>
          <w:p w:rsidR="008B6AD5" w:rsidRDefault="008B6AD5" w:rsidP="007A3103">
            <w:r>
              <w:t>Open Saved Image Folder</w:t>
            </w:r>
          </w:p>
        </w:tc>
      </w:tr>
      <w:tr w:rsidR="008B6AD5" w:rsidTr="007A3103">
        <w:tc>
          <w:tcPr>
            <w:tcW w:w="3402" w:type="dxa"/>
          </w:tcPr>
          <w:p w:rsidR="008B6AD5" w:rsidRDefault="008B6AD5" w:rsidP="007A3103">
            <w:r>
              <w:t>L</w:t>
            </w:r>
          </w:p>
        </w:tc>
        <w:tc>
          <w:tcPr>
            <w:tcW w:w="5700" w:type="dxa"/>
          </w:tcPr>
          <w:p w:rsidR="008B6AD5" w:rsidRDefault="008B6AD5" w:rsidP="007A3103">
            <w:r>
              <w:t>Toggle Line ON / OFF</w:t>
            </w:r>
          </w:p>
        </w:tc>
      </w:tr>
      <w:tr w:rsidR="008B6AD5" w:rsidTr="007A3103">
        <w:tc>
          <w:tcPr>
            <w:tcW w:w="3402" w:type="dxa"/>
          </w:tcPr>
          <w:p w:rsidR="008B6AD5" w:rsidRDefault="008B6AD5" w:rsidP="007A3103">
            <w:r>
              <w:t>Ctrl+M</w:t>
            </w:r>
          </w:p>
        </w:tc>
        <w:tc>
          <w:tcPr>
            <w:tcW w:w="5700" w:type="dxa"/>
          </w:tcPr>
          <w:p w:rsidR="008B6AD5" w:rsidRDefault="008B6AD5" w:rsidP="007A3103">
            <w:pPr>
              <w:jc w:val="left"/>
            </w:pPr>
            <w:r>
              <w:t>Horizontal flip ON / OFF</w:t>
            </w:r>
          </w:p>
        </w:tc>
      </w:tr>
      <w:tr w:rsidR="008B6AD5" w:rsidTr="007A3103">
        <w:tc>
          <w:tcPr>
            <w:tcW w:w="3402" w:type="dxa"/>
          </w:tcPr>
          <w:p w:rsidR="008B6AD5" w:rsidRDefault="008B6AD5" w:rsidP="007A3103">
            <w:r>
              <w:t>Shift+M</w:t>
            </w:r>
          </w:p>
        </w:tc>
        <w:tc>
          <w:tcPr>
            <w:tcW w:w="5700" w:type="dxa"/>
          </w:tcPr>
          <w:p w:rsidR="008B6AD5" w:rsidRDefault="008B6AD5" w:rsidP="007A3103">
            <w:pPr>
              <w:jc w:val="left"/>
            </w:pPr>
            <w:r>
              <w:t>Vertical flip ON / OFF</w:t>
            </w:r>
          </w:p>
        </w:tc>
      </w:tr>
      <w:tr w:rsidR="008B6AD5" w:rsidTr="007A3103">
        <w:tc>
          <w:tcPr>
            <w:tcW w:w="3402" w:type="dxa"/>
          </w:tcPr>
          <w:p w:rsidR="008B6AD5" w:rsidRDefault="008B6AD5" w:rsidP="007A3103">
            <w:r>
              <w:t>P</w:t>
            </w:r>
          </w:p>
        </w:tc>
        <w:tc>
          <w:tcPr>
            <w:tcW w:w="5700" w:type="dxa"/>
          </w:tcPr>
          <w:p w:rsidR="008B6AD5" w:rsidRDefault="008B6AD5" w:rsidP="007A3103">
            <w:r>
              <w:t>Cycle Window Position</w:t>
            </w:r>
          </w:p>
        </w:tc>
      </w:tr>
      <w:tr w:rsidR="008B6AD5" w:rsidTr="007A3103">
        <w:tc>
          <w:tcPr>
            <w:tcW w:w="3402" w:type="dxa"/>
          </w:tcPr>
          <w:p w:rsidR="008B6AD5" w:rsidRDefault="008B6AD5" w:rsidP="007A3103">
            <w:r>
              <w:t>R</w:t>
            </w:r>
          </w:p>
        </w:tc>
        <w:tc>
          <w:tcPr>
            <w:tcW w:w="5700" w:type="dxa"/>
          </w:tcPr>
          <w:p w:rsidR="008B6AD5" w:rsidRDefault="008B6AD5" w:rsidP="007A3103">
            <w:r>
              <w:t>Rotation Left / Right / OFF</w:t>
            </w:r>
          </w:p>
        </w:tc>
      </w:tr>
      <w:tr w:rsidR="008B6AD5" w:rsidTr="007A3103">
        <w:tc>
          <w:tcPr>
            <w:tcW w:w="3402" w:type="dxa"/>
          </w:tcPr>
          <w:p w:rsidR="008B6AD5" w:rsidRDefault="008B6AD5" w:rsidP="007A3103">
            <w:r>
              <w:t>Ctrl+R</w:t>
            </w:r>
          </w:p>
        </w:tc>
        <w:tc>
          <w:tcPr>
            <w:tcW w:w="5700" w:type="dxa"/>
          </w:tcPr>
          <w:p w:rsidR="008B6AD5" w:rsidRDefault="008B6AD5" w:rsidP="007A3103">
            <w:r>
              <w:t>Camera Reset</w:t>
            </w:r>
          </w:p>
        </w:tc>
      </w:tr>
      <w:tr w:rsidR="008B6AD5" w:rsidTr="007A3103">
        <w:tc>
          <w:tcPr>
            <w:tcW w:w="3402" w:type="dxa"/>
          </w:tcPr>
          <w:p w:rsidR="008B6AD5" w:rsidRDefault="008B6AD5" w:rsidP="007A3103">
            <w:r>
              <w:t>S</w:t>
            </w:r>
          </w:p>
        </w:tc>
        <w:tc>
          <w:tcPr>
            <w:tcW w:w="5700" w:type="dxa"/>
          </w:tcPr>
          <w:p w:rsidR="008B6AD5" w:rsidRDefault="008B6AD5" w:rsidP="007A3103">
            <w:r>
              <w:t>Sharpen ON / OFF</w:t>
            </w:r>
          </w:p>
        </w:tc>
      </w:tr>
      <w:tr w:rsidR="008B6AD5" w:rsidTr="007A3103">
        <w:tc>
          <w:tcPr>
            <w:tcW w:w="3402" w:type="dxa"/>
          </w:tcPr>
          <w:p w:rsidR="008B6AD5" w:rsidRDefault="008B6AD5" w:rsidP="007A3103">
            <w:r>
              <w:t>T</w:t>
            </w:r>
          </w:p>
        </w:tc>
        <w:tc>
          <w:tcPr>
            <w:tcW w:w="5700" w:type="dxa"/>
          </w:tcPr>
          <w:p w:rsidR="008B6AD5" w:rsidRDefault="008B6AD5" w:rsidP="007A3103">
            <w:r>
              <w:t>Toggle Toolbar Position</w:t>
            </w:r>
          </w:p>
        </w:tc>
      </w:tr>
      <w:tr w:rsidR="008B6AD5" w:rsidTr="007A3103">
        <w:tc>
          <w:tcPr>
            <w:tcW w:w="3402" w:type="dxa"/>
          </w:tcPr>
          <w:p w:rsidR="008B6AD5" w:rsidRDefault="008B6AD5" w:rsidP="007A3103">
            <w:r>
              <w:t>V</w:t>
            </w:r>
          </w:p>
        </w:tc>
        <w:tc>
          <w:tcPr>
            <w:tcW w:w="5700" w:type="dxa"/>
          </w:tcPr>
          <w:p w:rsidR="008B6AD5" w:rsidRDefault="008B6AD5" w:rsidP="007A3103">
            <w:pPr>
              <w:jc w:val="left"/>
            </w:pPr>
            <w:r>
              <w:t>Always On Top ON/OFF</w:t>
            </w:r>
          </w:p>
        </w:tc>
      </w:tr>
      <w:tr w:rsidR="008B6AD5" w:rsidTr="007A3103">
        <w:tc>
          <w:tcPr>
            <w:tcW w:w="3402" w:type="dxa"/>
          </w:tcPr>
          <w:p w:rsidR="008B6AD5" w:rsidRDefault="008B6AD5" w:rsidP="007A3103">
            <w:r>
              <w:t>W</w:t>
            </w:r>
          </w:p>
        </w:tc>
        <w:tc>
          <w:tcPr>
            <w:tcW w:w="5700" w:type="dxa"/>
          </w:tcPr>
          <w:p w:rsidR="008B6AD5" w:rsidRDefault="008B6AD5" w:rsidP="007A3103">
            <w:r>
              <w:t>Toggle inverse Toolbar ON / OFF</w:t>
            </w:r>
          </w:p>
        </w:tc>
      </w:tr>
      <w:tr w:rsidR="008B6AD5" w:rsidTr="007A3103">
        <w:tc>
          <w:tcPr>
            <w:tcW w:w="3402" w:type="dxa"/>
          </w:tcPr>
          <w:p w:rsidR="008B6AD5" w:rsidRDefault="008B6AD5" w:rsidP="007A3103">
            <w:r>
              <w:t>Shift+Q</w:t>
            </w:r>
          </w:p>
        </w:tc>
        <w:tc>
          <w:tcPr>
            <w:tcW w:w="5700" w:type="dxa"/>
          </w:tcPr>
          <w:p w:rsidR="008B6AD5" w:rsidRDefault="008B6AD5" w:rsidP="007A3103">
            <w:r>
              <w:t>Save Image 1</w:t>
            </w:r>
          </w:p>
        </w:tc>
      </w:tr>
      <w:tr w:rsidR="008B6AD5" w:rsidTr="007A3103">
        <w:tc>
          <w:tcPr>
            <w:tcW w:w="3402" w:type="dxa"/>
          </w:tcPr>
          <w:p w:rsidR="008B6AD5" w:rsidRDefault="008B6AD5" w:rsidP="007A3103">
            <w:r>
              <w:t xml:space="preserve">Shift+Ctrl+Q </w:t>
            </w:r>
          </w:p>
        </w:tc>
        <w:tc>
          <w:tcPr>
            <w:tcW w:w="5700" w:type="dxa"/>
          </w:tcPr>
          <w:p w:rsidR="008B6AD5" w:rsidRDefault="008B6AD5" w:rsidP="007A3103">
            <w:r>
              <w:t>Open Image 1</w:t>
            </w:r>
          </w:p>
        </w:tc>
      </w:tr>
      <w:tr w:rsidR="008B6AD5" w:rsidTr="007A3103">
        <w:tc>
          <w:tcPr>
            <w:tcW w:w="3402" w:type="dxa"/>
          </w:tcPr>
          <w:p w:rsidR="008B6AD5" w:rsidRDefault="008B6AD5" w:rsidP="007A3103">
            <w:r>
              <w:t>Shift+W</w:t>
            </w:r>
          </w:p>
        </w:tc>
        <w:tc>
          <w:tcPr>
            <w:tcW w:w="5700" w:type="dxa"/>
          </w:tcPr>
          <w:p w:rsidR="008B6AD5" w:rsidRDefault="008B6AD5" w:rsidP="007A3103">
            <w:r>
              <w:t>Save Image 2</w:t>
            </w:r>
          </w:p>
        </w:tc>
      </w:tr>
      <w:tr w:rsidR="008B6AD5" w:rsidTr="007A3103">
        <w:tc>
          <w:tcPr>
            <w:tcW w:w="3402" w:type="dxa"/>
          </w:tcPr>
          <w:p w:rsidR="008B6AD5" w:rsidRDefault="008B6AD5" w:rsidP="007A3103">
            <w:r>
              <w:t>Shift+Ctrl+w</w:t>
            </w:r>
          </w:p>
        </w:tc>
        <w:tc>
          <w:tcPr>
            <w:tcW w:w="5700" w:type="dxa"/>
          </w:tcPr>
          <w:p w:rsidR="008B6AD5" w:rsidRDefault="008B6AD5" w:rsidP="007A3103">
            <w:r>
              <w:t>Open Image 2</w:t>
            </w:r>
          </w:p>
        </w:tc>
      </w:tr>
      <w:tr w:rsidR="008B6AD5" w:rsidTr="007A3103">
        <w:tc>
          <w:tcPr>
            <w:tcW w:w="3402" w:type="dxa"/>
          </w:tcPr>
          <w:p w:rsidR="008B6AD5" w:rsidRDefault="008B6AD5" w:rsidP="007A3103">
            <w:r>
              <w:t>Shift+E</w:t>
            </w:r>
          </w:p>
        </w:tc>
        <w:tc>
          <w:tcPr>
            <w:tcW w:w="5700" w:type="dxa"/>
          </w:tcPr>
          <w:p w:rsidR="008B6AD5" w:rsidRDefault="008B6AD5" w:rsidP="007A3103">
            <w:r>
              <w:t>Save Image 3</w:t>
            </w:r>
          </w:p>
        </w:tc>
      </w:tr>
      <w:tr w:rsidR="008B6AD5" w:rsidTr="007A3103">
        <w:tc>
          <w:tcPr>
            <w:tcW w:w="3402" w:type="dxa"/>
          </w:tcPr>
          <w:p w:rsidR="008B6AD5" w:rsidRDefault="008B6AD5" w:rsidP="007A3103">
            <w:r>
              <w:t>Shift+Ctrl+E</w:t>
            </w:r>
          </w:p>
        </w:tc>
        <w:tc>
          <w:tcPr>
            <w:tcW w:w="5700" w:type="dxa"/>
          </w:tcPr>
          <w:p w:rsidR="008B6AD5" w:rsidRDefault="008B6AD5" w:rsidP="007A3103">
            <w:r>
              <w:t>Open Image 3</w:t>
            </w:r>
          </w:p>
        </w:tc>
      </w:tr>
      <w:tr w:rsidR="008B6AD5" w:rsidTr="007A3103">
        <w:tc>
          <w:tcPr>
            <w:tcW w:w="3402" w:type="dxa"/>
          </w:tcPr>
          <w:p w:rsidR="008B6AD5" w:rsidRDefault="008B6AD5" w:rsidP="007A3103">
            <w:r>
              <w:t>Shift+R</w:t>
            </w:r>
          </w:p>
        </w:tc>
        <w:tc>
          <w:tcPr>
            <w:tcW w:w="5700" w:type="dxa"/>
          </w:tcPr>
          <w:p w:rsidR="008B6AD5" w:rsidRDefault="008B6AD5" w:rsidP="007A3103">
            <w:r>
              <w:t>Save Image 4</w:t>
            </w:r>
          </w:p>
        </w:tc>
      </w:tr>
      <w:tr w:rsidR="008B6AD5" w:rsidTr="007A3103">
        <w:tc>
          <w:tcPr>
            <w:tcW w:w="3402" w:type="dxa"/>
          </w:tcPr>
          <w:p w:rsidR="008B6AD5" w:rsidRDefault="008B6AD5" w:rsidP="007A3103">
            <w:r>
              <w:t>Shift+Ctrl+R</w:t>
            </w:r>
          </w:p>
        </w:tc>
        <w:tc>
          <w:tcPr>
            <w:tcW w:w="5700" w:type="dxa"/>
          </w:tcPr>
          <w:p w:rsidR="008B6AD5" w:rsidRDefault="008B6AD5" w:rsidP="007A3103">
            <w:r>
              <w:t>Open Image 4</w:t>
            </w:r>
          </w:p>
        </w:tc>
      </w:tr>
      <w:tr w:rsidR="008B6AD5" w:rsidTr="007A3103">
        <w:tc>
          <w:tcPr>
            <w:tcW w:w="3402" w:type="dxa"/>
          </w:tcPr>
          <w:p w:rsidR="008B6AD5" w:rsidRDefault="008B6AD5" w:rsidP="007A3103">
            <w:r>
              <w:t>Shift+T</w:t>
            </w:r>
          </w:p>
        </w:tc>
        <w:tc>
          <w:tcPr>
            <w:tcW w:w="5700" w:type="dxa"/>
          </w:tcPr>
          <w:p w:rsidR="008B6AD5" w:rsidRDefault="008B6AD5" w:rsidP="007A3103">
            <w:r>
              <w:t>Save Image 5</w:t>
            </w:r>
          </w:p>
        </w:tc>
      </w:tr>
      <w:tr w:rsidR="008B6AD5" w:rsidTr="007A3103">
        <w:tc>
          <w:tcPr>
            <w:tcW w:w="3402" w:type="dxa"/>
          </w:tcPr>
          <w:p w:rsidR="008B6AD5" w:rsidRDefault="008B6AD5" w:rsidP="007A3103">
            <w:r>
              <w:t>Shift+Ctrl+T</w:t>
            </w:r>
          </w:p>
        </w:tc>
        <w:tc>
          <w:tcPr>
            <w:tcW w:w="5700" w:type="dxa"/>
          </w:tcPr>
          <w:p w:rsidR="008B6AD5" w:rsidRDefault="008B6AD5" w:rsidP="007A3103">
            <w:r>
              <w:t>Open Image 5</w:t>
            </w:r>
          </w:p>
        </w:tc>
      </w:tr>
      <w:tr w:rsidR="008B6AD5" w:rsidTr="007A3103">
        <w:tc>
          <w:tcPr>
            <w:tcW w:w="3402" w:type="dxa"/>
          </w:tcPr>
          <w:p w:rsidR="008B6AD5" w:rsidRDefault="008B6AD5" w:rsidP="007A3103">
            <w:r>
              <w:t>Shift+Y</w:t>
            </w:r>
          </w:p>
        </w:tc>
        <w:tc>
          <w:tcPr>
            <w:tcW w:w="5700" w:type="dxa"/>
          </w:tcPr>
          <w:p w:rsidR="008B6AD5" w:rsidRDefault="008B6AD5" w:rsidP="007A3103">
            <w:r>
              <w:t>Save Image 6</w:t>
            </w:r>
          </w:p>
        </w:tc>
      </w:tr>
      <w:tr w:rsidR="008B6AD5" w:rsidTr="007A3103">
        <w:tc>
          <w:tcPr>
            <w:tcW w:w="3402" w:type="dxa"/>
          </w:tcPr>
          <w:p w:rsidR="008B6AD5" w:rsidRDefault="008B6AD5" w:rsidP="007A3103">
            <w:r>
              <w:t>Shift+Ctrl+Y</w:t>
            </w:r>
          </w:p>
        </w:tc>
        <w:tc>
          <w:tcPr>
            <w:tcW w:w="5700" w:type="dxa"/>
          </w:tcPr>
          <w:p w:rsidR="008B6AD5" w:rsidRDefault="008B6AD5" w:rsidP="007A3103">
            <w:r>
              <w:t>Open Image 6</w:t>
            </w:r>
          </w:p>
        </w:tc>
      </w:tr>
      <w:tr w:rsidR="008B6AD5" w:rsidTr="007A3103">
        <w:tc>
          <w:tcPr>
            <w:tcW w:w="3402" w:type="dxa"/>
          </w:tcPr>
          <w:p w:rsidR="008B6AD5" w:rsidRDefault="008B6AD5" w:rsidP="007A3103">
            <w:r>
              <w:t>Shift+U</w:t>
            </w:r>
          </w:p>
        </w:tc>
        <w:tc>
          <w:tcPr>
            <w:tcW w:w="5700" w:type="dxa"/>
          </w:tcPr>
          <w:p w:rsidR="008B6AD5" w:rsidRDefault="008B6AD5" w:rsidP="007A3103">
            <w:r>
              <w:t>Save Image 7</w:t>
            </w:r>
          </w:p>
        </w:tc>
      </w:tr>
      <w:tr w:rsidR="008B6AD5" w:rsidTr="007A3103">
        <w:tc>
          <w:tcPr>
            <w:tcW w:w="3402" w:type="dxa"/>
          </w:tcPr>
          <w:p w:rsidR="008B6AD5" w:rsidRDefault="008B6AD5" w:rsidP="007A3103">
            <w:r>
              <w:t>Shift+Ctrl+U</w:t>
            </w:r>
          </w:p>
        </w:tc>
        <w:tc>
          <w:tcPr>
            <w:tcW w:w="5700" w:type="dxa"/>
          </w:tcPr>
          <w:p w:rsidR="008B6AD5" w:rsidRDefault="008B6AD5" w:rsidP="007A3103">
            <w:r>
              <w:t>Open Image 7</w:t>
            </w:r>
          </w:p>
        </w:tc>
      </w:tr>
      <w:tr w:rsidR="008B6AD5" w:rsidTr="007A3103">
        <w:tc>
          <w:tcPr>
            <w:tcW w:w="3402" w:type="dxa"/>
          </w:tcPr>
          <w:p w:rsidR="008B6AD5" w:rsidRDefault="008B6AD5" w:rsidP="007A3103">
            <w:r>
              <w:t>Shift+I</w:t>
            </w:r>
          </w:p>
        </w:tc>
        <w:tc>
          <w:tcPr>
            <w:tcW w:w="5700" w:type="dxa"/>
          </w:tcPr>
          <w:p w:rsidR="008B6AD5" w:rsidRDefault="008B6AD5" w:rsidP="007A3103">
            <w:r>
              <w:t>Save Image 8</w:t>
            </w:r>
          </w:p>
        </w:tc>
      </w:tr>
      <w:tr w:rsidR="008B6AD5" w:rsidTr="007A3103">
        <w:tc>
          <w:tcPr>
            <w:tcW w:w="3402" w:type="dxa"/>
          </w:tcPr>
          <w:p w:rsidR="008B6AD5" w:rsidRDefault="008B6AD5" w:rsidP="007A3103">
            <w:r>
              <w:t>Shift+Ctrl+I</w:t>
            </w:r>
          </w:p>
        </w:tc>
        <w:tc>
          <w:tcPr>
            <w:tcW w:w="5700" w:type="dxa"/>
          </w:tcPr>
          <w:p w:rsidR="008B6AD5" w:rsidRDefault="008B6AD5" w:rsidP="007A3103">
            <w:r>
              <w:t>Open Image 8</w:t>
            </w:r>
          </w:p>
        </w:tc>
      </w:tr>
      <w:tr w:rsidR="008B6AD5" w:rsidTr="007A3103">
        <w:tc>
          <w:tcPr>
            <w:tcW w:w="3402" w:type="dxa"/>
          </w:tcPr>
          <w:p w:rsidR="008B6AD5" w:rsidRDefault="008B6AD5" w:rsidP="007A3103">
            <w:r>
              <w:t>Shift+O</w:t>
            </w:r>
          </w:p>
        </w:tc>
        <w:tc>
          <w:tcPr>
            <w:tcW w:w="5700" w:type="dxa"/>
          </w:tcPr>
          <w:p w:rsidR="008B6AD5" w:rsidRDefault="008B6AD5" w:rsidP="007A3103">
            <w:r>
              <w:t>Save Image 9</w:t>
            </w:r>
          </w:p>
        </w:tc>
      </w:tr>
      <w:tr w:rsidR="008B6AD5" w:rsidTr="007A3103">
        <w:tc>
          <w:tcPr>
            <w:tcW w:w="3402" w:type="dxa"/>
          </w:tcPr>
          <w:p w:rsidR="008B6AD5" w:rsidRDefault="008B6AD5" w:rsidP="007A3103">
            <w:r>
              <w:t>Shift+Ctrl+O</w:t>
            </w:r>
          </w:p>
        </w:tc>
        <w:tc>
          <w:tcPr>
            <w:tcW w:w="5700" w:type="dxa"/>
          </w:tcPr>
          <w:p w:rsidR="008B6AD5" w:rsidRDefault="008B6AD5" w:rsidP="007A3103">
            <w:r>
              <w:t>Open Image 9</w:t>
            </w:r>
          </w:p>
        </w:tc>
      </w:tr>
      <w:tr w:rsidR="008B6AD5" w:rsidTr="007A3103">
        <w:tc>
          <w:tcPr>
            <w:tcW w:w="3402" w:type="dxa"/>
          </w:tcPr>
          <w:p w:rsidR="008B6AD5" w:rsidRDefault="008B6AD5" w:rsidP="007A3103">
            <w:r>
              <w:t>Shift+P</w:t>
            </w:r>
          </w:p>
        </w:tc>
        <w:tc>
          <w:tcPr>
            <w:tcW w:w="5700" w:type="dxa"/>
          </w:tcPr>
          <w:p w:rsidR="008B6AD5" w:rsidRDefault="008B6AD5" w:rsidP="007A3103">
            <w:r>
              <w:t>Save Image 10</w:t>
            </w:r>
          </w:p>
        </w:tc>
      </w:tr>
      <w:tr w:rsidR="008B6AD5" w:rsidTr="007A3103">
        <w:tc>
          <w:tcPr>
            <w:tcW w:w="3402" w:type="dxa"/>
          </w:tcPr>
          <w:p w:rsidR="008B6AD5" w:rsidRDefault="008B6AD5" w:rsidP="007A3103">
            <w:r>
              <w:t>Shift+Ctrl+P</w:t>
            </w:r>
          </w:p>
        </w:tc>
        <w:tc>
          <w:tcPr>
            <w:tcW w:w="5700" w:type="dxa"/>
          </w:tcPr>
          <w:p w:rsidR="008B6AD5" w:rsidRDefault="008B6AD5" w:rsidP="007A3103">
            <w:r>
              <w:t>Open Image 10</w:t>
            </w:r>
          </w:p>
        </w:tc>
      </w:tr>
      <w:tr w:rsidR="008B6AD5" w:rsidTr="007A3103">
        <w:tc>
          <w:tcPr>
            <w:tcW w:w="3402" w:type="dxa"/>
          </w:tcPr>
          <w:p w:rsidR="008B6AD5" w:rsidRDefault="008B6AD5" w:rsidP="007A3103">
            <w:r>
              <w:t>A+Q</w:t>
            </w:r>
          </w:p>
        </w:tc>
        <w:tc>
          <w:tcPr>
            <w:tcW w:w="5700" w:type="dxa"/>
          </w:tcPr>
          <w:p w:rsidR="008B6AD5" w:rsidRDefault="008B6AD5" w:rsidP="007A3103">
            <w:r>
              <w:t>Show Application Settings</w:t>
            </w:r>
          </w:p>
        </w:tc>
      </w:tr>
      <w:tr w:rsidR="008B6AD5" w:rsidTr="007A3103">
        <w:tc>
          <w:tcPr>
            <w:tcW w:w="3402" w:type="dxa"/>
          </w:tcPr>
          <w:p w:rsidR="008B6AD5" w:rsidRDefault="008B6AD5" w:rsidP="007A3103">
            <w:r>
              <w:t>X</w:t>
            </w:r>
          </w:p>
        </w:tc>
        <w:tc>
          <w:tcPr>
            <w:tcW w:w="5700" w:type="dxa"/>
          </w:tcPr>
          <w:p w:rsidR="008B6AD5" w:rsidRDefault="008B6AD5" w:rsidP="007A3103">
            <w:r>
              <w:t>View Zoom Area</w:t>
            </w:r>
          </w:p>
        </w:tc>
      </w:tr>
      <w:tr w:rsidR="008B6AD5" w:rsidTr="007A3103">
        <w:tc>
          <w:tcPr>
            <w:tcW w:w="3402" w:type="dxa"/>
          </w:tcPr>
          <w:p w:rsidR="008B6AD5" w:rsidRDefault="008B6AD5" w:rsidP="007A3103">
            <w:r>
              <w:t>Ctrl+ Win+Space</w:t>
            </w:r>
          </w:p>
        </w:tc>
        <w:tc>
          <w:tcPr>
            <w:tcW w:w="5700" w:type="dxa"/>
          </w:tcPr>
          <w:p w:rsidR="008B6AD5" w:rsidRDefault="008B6AD5" w:rsidP="007A3103">
            <w:r>
              <w:t>Application Window On Top</w:t>
            </w:r>
          </w:p>
        </w:tc>
      </w:tr>
      <w:tr w:rsidR="008B6AD5" w:rsidTr="007A3103">
        <w:tc>
          <w:tcPr>
            <w:tcW w:w="3402" w:type="dxa"/>
          </w:tcPr>
          <w:p w:rsidR="008B6AD5" w:rsidRDefault="008B6AD5" w:rsidP="007A3103">
            <w:r>
              <w:t>Win+F2</w:t>
            </w:r>
          </w:p>
        </w:tc>
        <w:tc>
          <w:tcPr>
            <w:tcW w:w="5700" w:type="dxa"/>
          </w:tcPr>
          <w:p w:rsidR="008B6AD5" w:rsidRDefault="008B6AD5" w:rsidP="007A3103">
            <w:r>
              <w:t>Full screen mode ON / OFF</w:t>
            </w:r>
          </w:p>
        </w:tc>
      </w:tr>
    </w:tbl>
    <w:p w:rsidR="008B6AD5" w:rsidRPr="000C330A" w:rsidRDefault="008B6AD5" w:rsidP="008B6AD5">
      <w:pPr>
        <w:rPr>
          <w:rFonts w:cs="Arial"/>
          <w:szCs w:val="28"/>
        </w:rPr>
      </w:pPr>
    </w:p>
    <w:p w:rsidR="008B6AD5" w:rsidRPr="000C330A" w:rsidRDefault="008B6AD5" w:rsidP="008B6AD5">
      <w:pPr>
        <w:pStyle w:val="Heading3"/>
      </w:pPr>
      <w:bookmarkStart w:id="225" w:name="_Toc223151785"/>
      <w:bookmarkStart w:id="226" w:name="_Toc223151965"/>
      <w:bookmarkStart w:id="227" w:name="_Toc223153405"/>
      <w:bookmarkStart w:id="228" w:name="_Toc223153585"/>
      <w:bookmarkStart w:id="229" w:name="_Toc223153765"/>
      <w:bookmarkStart w:id="230" w:name="_Toc396479574"/>
      <w:bookmarkStart w:id="231" w:name="_Toc396479730"/>
      <w:bookmarkStart w:id="232" w:name="_Toc396479886"/>
      <w:bookmarkStart w:id="233" w:name="_Toc400624892"/>
      <w:bookmarkStart w:id="234" w:name="_Toc400625287"/>
      <w:bookmarkStart w:id="235" w:name="_Toc400630462"/>
      <w:bookmarkStart w:id="236" w:name="_Toc401586777"/>
      <w:bookmarkStart w:id="237" w:name="_Toc414542311"/>
      <w:bookmarkStart w:id="238" w:name="_Toc417394054"/>
      <w:r>
        <w:t xml:space="preserve">Adjusting </w:t>
      </w:r>
      <w:r w:rsidRPr="000C330A">
        <w:t>the magnification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8B6AD5" w:rsidRDefault="008B6AD5" w:rsidP="008B6AD5">
      <w:pPr>
        <w:rPr>
          <w:rFonts w:cs="Arial"/>
          <w:szCs w:val="28"/>
        </w:rPr>
      </w:pPr>
      <w:r>
        <w:rPr>
          <w:rFonts w:cs="Arial"/>
          <w:szCs w:val="28"/>
        </w:rPr>
        <w:t>Click on the “-</w:t>
      </w:r>
      <w:proofErr w:type="gramStart"/>
      <w:r>
        <w:rPr>
          <w:rFonts w:cs="Arial"/>
          <w:szCs w:val="28"/>
        </w:rPr>
        <w:t>“ button</w:t>
      </w:r>
      <w:proofErr w:type="gramEnd"/>
      <w:r>
        <w:rPr>
          <w:rFonts w:cs="Arial"/>
          <w:szCs w:val="28"/>
        </w:rPr>
        <w:t xml:space="preserve"> to decrease the magnification. Click on the “+” button to increase the magnification.</w:t>
      </w:r>
    </w:p>
    <w:p w:rsidR="008B6AD5" w:rsidRDefault="008B6AD5" w:rsidP="008B6AD5">
      <w:pPr>
        <w:rPr>
          <w:rFonts w:cs="Arial"/>
          <w:szCs w:val="28"/>
        </w:rPr>
      </w:pPr>
    </w:p>
    <w:p w:rsidR="008B6AD5" w:rsidRDefault="008B6AD5" w:rsidP="008B6AD5">
      <w:pPr>
        <w:rPr>
          <w:rFonts w:cs="Arial"/>
          <w:szCs w:val="28"/>
        </w:rPr>
      </w:pPr>
      <w:r w:rsidRPr="000C330A">
        <w:rPr>
          <w:rFonts w:cs="Arial"/>
          <w:szCs w:val="28"/>
        </w:rPr>
        <w:t>Pressing the “Arrow down” button will decrease the magnification. Pressing the “Arrow up” button w</w:t>
      </w:r>
      <w:r>
        <w:rPr>
          <w:rFonts w:cs="Arial"/>
          <w:szCs w:val="28"/>
        </w:rPr>
        <w:t>ill increase the magnification.</w:t>
      </w:r>
    </w:p>
    <w:p w:rsidR="008B6AD5" w:rsidRDefault="008B6AD5" w:rsidP="008B6AD5">
      <w:pPr>
        <w:rPr>
          <w:rFonts w:cs="Arial"/>
          <w:szCs w:val="28"/>
        </w:rPr>
      </w:pPr>
    </w:p>
    <w:p w:rsidR="008B6AD5" w:rsidRPr="000C330A" w:rsidRDefault="008B6AD5" w:rsidP="008B6AD5">
      <w:pPr>
        <w:rPr>
          <w:rFonts w:cs="Arial"/>
          <w:szCs w:val="28"/>
        </w:rPr>
      </w:pPr>
      <w:r>
        <w:rPr>
          <w:rFonts w:cs="Arial"/>
          <w:szCs w:val="28"/>
        </w:rPr>
        <w:t>Use the pinch commands to increase and decrease the magnification.</w:t>
      </w:r>
    </w:p>
    <w:p w:rsidR="008B6AD5" w:rsidRPr="000C330A" w:rsidRDefault="008B6AD5" w:rsidP="008B6AD5">
      <w:pPr>
        <w:pStyle w:val="Heading3"/>
      </w:pPr>
      <w:bookmarkStart w:id="239" w:name="_Toc223151786"/>
      <w:bookmarkStart w:id="240" w:name="_Toc223151966"/>
      <w:bookmarkStart w:id="241" w:name="_Toc223153406"/>
      <w:bookmarkStart w:id="242" w:name="_Toc223153586"/>
      <w:bookmarkStart w:id="243" w:name="_Toc223153766"/>
      <w:bookmarkStart w:id="244" w:name="_Toc396479575"/>
      <w:bookmarkStart w:id="245" w:name="_Toc396479731"/>
      <w:bookmarkStart w:id="246" w:name="_Toc396479887"/>
      <w:bookmarkStart w:id="247" w:name="_Toc400624893"/>
      <w:bookmarkStart w:id="248" w:name="_Toc400625288"/>
      <w:bookmarkStart w:id="249" w:name="_Toc400630463"/>
      <w:bookmarkStart w:id="250" w:name="_Toc401586778"/>
      <w:bookmarkStart w:id="251" w:name="_Toc414542312"/>
      <w:bookmarkStart w:id="252" w:name="_Toc417394055"/>
      <w:r w:rsidRPr="000C330A">
        <w:t>Viewing modes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8B6AD5" w:rsidRPr="000C330A" w:rsidRDefault="008B6AD5" w:rsidP="008B6AD5">
      <w:pPr>
        <w:rPr>
          <w:rFonts w:cs="Arial"/>
          <w:szCs w:val="28"/>
        </w:rPr>
      </w:pPr>
      <w:r w:rsidRPr="00640B85">
        <w:rPr>
          <w:rFonts w:cs="Arial"/>
          <w:szCs w:val="28"/>
        </w:rPr>
        <w:t xml:space="preserve">You may choose to display text in a pair of selectable </w:t>
      </w:r>
      <w:r>
        <w:rPr>
          <w:rFonts w:cs="Arial"/>
          <w:szCs w:val="28"/>
        </w:rPr>
        <w:t>color</w:t>
      </w:r>
      <w:r w:rsidRPr="00640B85">
        <w:rPr>
          <w:rFonts w:cs="Arial"/>
          <w:szCs w:val="28"/>
        </w:rPr>
        <w:t xml:space="preserve">s when more contrast </w:t>
      </w:r>
      <w:proofErr w:type="gramStart"/>
      <w:r w:rsidRPr="00640B85">
        <w:rPr>
          <w:rFonts w:cs="Arial"/>
          <w:szCs w:val="28"/>
        </w:rPr>
        <w:t>is needed</w:t>
      </w:r>
      <w:proofErr w:type="gramEnd"/>
      <w:r w:rsidRPr="00640B85">
        <w:rPr>
          <w:rFonts w:cs="Arial"/>
          <w:szCs w:val="28"/>
        </w:rPr>
        <w:t xml:space="preserve"> or when </w:t>
      </w:r>
      <w:r>
        <w:rPr>
          <w:rFonts w:cs="Arial"/>
          <w:szCs w:val="28"/>
        </w:rPr>
        <w:t>high contrast</w:t>
      </w:r>
      <w:r w:rsidRPr="00640B85">
        <w:rPr>
          <w:rFonts w:cs="Arial"/>
          <w:szCs w:val="28"/>
        </w:rPr>
        <w:t xml:space="preserve"> </w:t>
      </w:r>
      <w:r>
        <w:rPr>
          <w:rFonts w:cs="Arial"/>
          <w:szCs w:val="28"/>
        </w:rPr>
        <w:t>color</w:t>
      </w:r>
      <w:r w:rsidRPr="00640B85">
        <w:rPr>
          <w:rFonts w:cs="Arial"/>
          <w:szCs w:val="28"/>
        </w:rPr>
        <w:t xml:space="preserve"> combinations provide better visibility.</w:t>
      </w:r>
      <w:r>
        <w:rPr>
          <w:rFonts w:cs="Arial"/>
          <w:szCs w:val="28"/>
        </w:rPr>
        <w:t xml:space="preserve"> Click on the “Mode” button or p</w:t>
      </w:r>
      <w:r w:rsidRPr="000C330A">
        <w:rPr>
          <w:rFonts w:cs="Arial"/>
          <w:szCs w:val="28"/>
        </w:rPr>
        <w:t>ress the “</w:t>
      </w:r>
      <w:r>
        <w:rPr>
          <w:rFonts w:cs="Arial"/>
          <w:szCs w:val="28"/>
        </w:rPr>
        <w:t>F5</w:t>
      </w:r>
      <w:r w:rsidRPr="000C330A">
        <w:rPr>
          <w:rFonts w:cs="Arial"/>
          <w:szCs w:val="28"/>
        </w:rPr>
        <w:t xml:space="preserve">” button on the keyboard </w:t>
      </w:r>
      <w:r>
        <w:rPr>
          <w:rFonts w:cs="Arial"/>
          <w:szCs w:val="28"/>
        </w:rPr>
        <w:t>to toggle between</w:t>
      </w:r>
      <w:r w:rsidRPr="000C330A">
        <w:rPr>
          <w:rFonts w:cs="Arial"/>
          <w:szCs w:val="28"/>
        </w:rPr>
        <w:t xml:space="preserve"> Full </w:t>
      </w:r>
      <w:r>
        <w:rPr>
          <w:rFonts w:cs="Arial"/>
          <w:szCs w:val="28"/>
        </w:rPr>
        <w:t>color</w:t>
      </w:r>
      <w:r w:rsidRPr="000C330A">
        <w:rPr>
          <w:rFonts w:cs="Arial"/>
          <w:szCs w:val="28"/>
        </w:rPr>
        <w:t xml:space="preserve"> photo mode</w:t>
      </w:r>
      <w:r>
        <w:rPr>
          <w:rFonts w:cs="Arial"/>
          <w:szCs w:val="28"/>
        </w:rPr>
        <w:t xml:space="preserve"> and </w:t>
      </w:r>
      <w:r w:rsidRPr="000C330A">
        <w:rPr>
          <w:rFonts w:cs="Arial"/>
          <w:szCs w:val="28"/>
        </w:rPr>
        <w:t xml:space="preserve">high contrast </w:t>
      </w:r>
      <w:r>
        <w:rPr>
          <w:rFonts w:cs="Arial"/>
          <w:szCs w:val="28"/>
        </w:rPr>
        <w:t xml:space="preserve">semi color </w:t>
      </w:r>
      <w:r w:rsidRPr="000C330A">
        <w:rPr>
          <w:rFonts w:cs="Arial"/>
          <w:szCs w:val="28"/>
        </w:rPr>
        <w:t>reading mode.</w:t>
      </w:r>
      <w:r>
        <w:rPr>
          <w:rFonts w:cs="Arial"/>
          <w:szCs w:val="28"/>
        </w:rPr>
        <w:t xml:space="preserve"> Alternatively, use the touch screen gesture swipe up or down with </w:t>
      </w:r>
      <w:proofErr w:type="gramStart"/>
      <w:r>
        <w:rPr>
          <w:rFonts w:cs="Arial"/>
          <w:szCs w:val="28"/>
        </w:rPr>
        <w:t>2</w:t>
      </w:r>
      <w:proofErr w:type="gramEnd"/>
      <w:r>
        <w:rPr>
          <w:rFonts w:cs="Arial"/>
          <w:szCs w:val="28"/>
        </w:rPr>
        <w:t xml:space="preserve"> fingers. </w:t>
      </w:r>
    </w:p>
    <w:p w:rsidR="008B6AD5" w:rsidRPr="000C330A" w:rsidRDefault="008B6AD5" w:rsidP="008B6AD5">
      <w:pPr>
        <w:pStyle w:val="Heading3"/>
        <w:rPr>
          <w:lang w:eastAsia="nl-NL" w:bidi="ar-SA"/>
        </w:rPr>
      </w:pPr>
      <w:bookmarkStart w:id="253" w:name="_Toc223151787"/>
      <w:bookmarkStart w:id="254" w:name="_Toc223151967"/>
      <w:bookmarkStart w:id="255" w:name="_Toc223153407"/>
      <w:bookmarkStart w:id="256" w:name="_Toc223153587"/>
      <w:bookmarkStart w:id="257" w:name="_Toc223153767"/>
      <w:bookmarkStart w:id="258" w:name="_Toc396479576"/>
      <w:bookmarkStart w:id="259" w:name="_Toc396479732"/>
      <w:bookmarkStart w:id="260" w:name="_Toc396479888"/>
      <w:bookmarkStart w:id="261" w:name="_Toc400624894"/>
      <w:bookmarkStart w:id="262" w:name="_Toc400625289"/>
      <w:bookmarkStart w:id="263" w:name="_Toc400630464"/>
      <w:bookmarkStart w:id="264" w:name="_Toc401586779"/>
      <w:bookmarkStart w:id="265" w:name="_Toc414542313"/>
      <w:bookmarkStart w:id="266" w:name="_Toc417394056"/>
      <w:r w:rsidRPr="000C330A">
        <w:rPr>
          <w:lang w:eastAsia="nl-NL" w:bidi="ar-SA"/>
        </w:rPr>
        <w:t>Semi-</w:t>
      </w:r>
      <w:r>
        <w:rPr>
          <w:lang w:eastAsia="nl-NL" w:bidi="ar-SA"/>
        </w:rPr>
        <w:t>color</w:t>
      </w:r>
      <w:r w:rsidRPr="000C330A">
        <w:rPr>
          <w:lang w:eastAsia="nl-NL" w:bidi="ar-SA"/>
        </w:rPr>
        <w:t>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8B6AD5" w:rsidRPr="000C330A" w:rsidRDefault="008B6AD5" w:rsidP="008B6AD5">
      <w:pPr>
        <w:autoSpaceDE w:val="0"/>
        <w:autoSpaceDN w:val="0"/>
        <w:adjustRightInd w:val="0"/>
        <w:rPr>
          <w:rFonts w:cs="Arial"/>
          <w:szCs w:val="28"/>
          <w:lang w:eastAsia="nl-NL" w:bidi="ar-SA"/>
        </w:rPr>
      </w:pPr>
      <w:r w:rsidRPr="000C330A">
        <w:rPr>
          <w:rFonts w:cs="Arial"/>
          <w:szCs w:val="28"/>
          <w:lang w:eastAsia="nl-NL" w:bidi="ar-SA"/>
        </w:rPr>
        <w:t>You may choose to display text using a range of high-contrast semi-</w:t>
      </w:r>
      <w:r>
        <w:rPr>
          <w:rFonts w:cs="Arial"/>
          <w:szCs w:val="28"/>
          <w:lang w:eastAsia="nl-NL" w:bidi="ar-SA"/>
        </w:rPr>
        <w:t>color</w:t>
      </w:r>
      <w:r w:rsidRPr="000C330A">
        <w:rPr>
          <w:rFonts w:cs="Arial"/>
          <w:szCs w:val="28"/>
          <w:lang w:eastAsia="nl-NL" w:bidi="ar-SA"/>
        </w:rPr>
        <w:t xml:space="preserve"> combinations. These can be activated by </w:t>
      </w:r>
      <w:r>
        <w:rPr>
          <w:rFonts w:cs="Arial"/>
          <w:szCs w:val="28"/>
          <w:lang w:eastAsia="nl-NL" w:bidi="ar-SA"/>
        </w:rPr>
        <w:t xml:space="preserve">clicking on the “Mode” button or </w:t>
      </w:r>
      <w:r w:rsidRPr="000C330A">
        <w:rPr>
          <w:rFonts w:cs="Arial"/>
          <w:szCs w:val="28"/>
          <w:lang w:eastAsia="nl-NL" w:bidi="ar-SA"/>
        </w:rPr>
        <w:t>pressing “</w:t>
      </w:r>
      <w:r>
        <w:rPr>
          <w:rFonts w:cs="Arial"/>
          <w:szCs w:val="28"/>
          <w:lang w:eastAsia="nl-NL" w:bidi="ar-SA"/>
        </w:rPr>
        <w:t>F5</w:t>
      </w:r>
      <w:r w:rsidRPr="000C330A">
        <w:rPr>
          <w:rFonts w:cs="Arial"/>
          <w:szCs w:val="28"/>
          <w:lang w:eastAsia="nl-NL" w:bidi="ar-SA"/>
        </w:rPr>
        <w:t>”</w:t>
      </w:r>
      <w:r>
        <w:rPr>
          <w:rFonts w:cs="Arial"/>
          <w:szCs w:val="28"/>
          <w:lang w:eastAsia="nl-NL" w:bidi="ar-SA"/>
        </w:rPr>
        <w:t xml:space="preserve"> to switch to High Contrast mode. To c</w:t>
      </w:r>
      <w:r w:rsidRPr="000C330A">
        <w:rPr>
          <w:rFonts w:cs="Arial"/>
          <w:szCs w:val="28"/>
          <w:lang w:eastAsia="nl-NL" w:bidi="ar-SA"/>
        </w:rPr>
        <w:t xml:space="preserve">ycle through each of the different foreground and background </w:t>
      </w:r>
      <w:r>
        <w:rPr>
          <w:rFonts w:cs="Arial"/>
          <w:szCs w:val="28"/>
          <w:lang w:eastAsia="nl-NL" w:bidi="ar-SA"/>
        </w:rPr>
        <w:t>color</w:t>
      </w:r>
      <w:r w:rsidRPr="000C330A">
        <w:rPr>
          <w:rFonts w:cs="Arial"/>
          <w:szCs w:val="28"/>
          <w:lang w:eastAsia="nl-NL" w:bidi="ar-SA"/>
        </w:rPr>
        <w:t>s</w:t>
      </w:r>
      <w:r>
        <w:rPr>
          <w:rFonts w:cs="Arial"/>
          <w:szCs w:val="28"/>
          <w:lang w:eastAsia="nl-NL" w:bidi="ar-SA"/>
        </w:rPr>
        <w:t xml:space="preserve"> use the left and right arrow keys or a swipe left or right with two fingers on the touch screen.</w:t>
      </w:r>
    </w:p>
    <w:p w:rsidR="008B6AD5" w:rsidRDefault="008B6AD5" w:rsidP="008B6AD5">
      <w:pPr>
        <w:pStyle w:val="Heading3"/>
        <w:rPr>
          <w:lang w:eastAsia="nl-NL" w:bidi="ar-SA"/>
        </w:rPr>
      </w:pPr>
      <w:bookmarkStart w:id="267" w:name="_Toc396479577"/>
      <w:bookmarkStart w:id="268" w:name="_Toc396479733"/>
      <w:bookmarkStart w:id="269" w:name="_Toc396479889"/>
      <w:bookmarkStart w:id="270" w:name="_Toc400624895"/>
      <w:bookmarkStart w:id="271" w:name="_Toc400625290"/>
      <w:bookmarkStart w:id="272" w:name="_Toc400630465"/>
      <w:bookmarkStart w:id="273" w:name="_Toc401586780"/>
      <w:bookmarkStart w:id="274" w:name="_Toc414542314"/>
      <w:bookmarkStart w:id="275" w:name="_Toc223151788"/>
      <w:bookmarkStart w:id="276" w:name="_Toc223151968"/>
      <w:bookmarkStart w:id="277" w:name="_Toc223153408"/>
      <w:bookmarkStart w:id="278" w:name="_Toc223153588"/>
      <w:bookmarkStart w:id="279" w:name="_Toc223153768"/>
      <w:bookmarkStart w:id="280" w:name="_Toc417394057"/>
      <w:r>
        <w:rPr>
          <w:lang w:eastAsia="nl-NL" w:bidi="ar-SA"/>
        </w:rPr>
        <w:t>Text thickness</w:t>
      </w:r>
      <w:bookmarkEnd w:id="267"/>
      <w:bookmarkEnd w:id="268"/>
      <w:bookmarkEnd w:id="269"/>
      <w:bookmarkEnd w:id="270"/>
      <w:bookmarkEnd w:id="271"/>
      <w:bookmarkEnd w:id="272"/>
      <w:bookmarkEnd w:id="273"/>
      <w:bookmarkEnd w:id="274"/>
      <w:bookmarkEnd w:id="280"/>
    </w:p>
    <w:p w:rsidR="008B6AD5" w:rsidRDefault="008B6AD5" w:rsidP="008B6AD5">
      <w:pPr>
        <w:rPr>
          <w:lang w:eastAsia="nl-NL" w:bidi="ar-SA"/>
        </w:rPr>
      </w:pPr>
      <w:r>
        <w:rPr>
          <w:lang w:eastAsia="nl-NL" w:bidi="ar-SA"/>
        </w:rPr>
        <w:t xml:space="preserve">To improve the readability of the text in high contrast mode, the text thickness can be adjusted using Control+Shift+Arrow Up and </w:t>
      </w:r>
      <w:proofErr w:type="gramStart"/>
      <w:r>
        <w:rPr>
          <w:lang w:eastAsia="nl-NL" w:bidi="ar-SA"/>
        </w:rPr>
        <w:t>Down</w:t>
      </w:r>
      <w:proofErr w:type="gramEnd"/>
      <w:r>
        <w:rPr>
          <w:lang w:eastAsia="nl-NL" w:bidi="ar-SA"/>
        </w:rPr>
        <w:t>.</w:t>
      </w:r>
    </w:p>
    <w:p w:rsidR="008B6AD5" w:rsidRDefault="008B6AD5" w:rsidP="008B6AD5">
      <w:pPr>
        <w:pStyle w:val="Heading3"/>
        <w:rPr>
          <w:lang w:eastAsia="nl-NL" w:bidi="ar-SA"/>
        </w:rPr>
      </w:pPr>
      <w:bookmarkStart w:id="281" w:name="_Toc396479578"/>
      <w:bookmarkStart w:id="282" w:name="_Toc396479734"/>
      <w:bookmarkStart w:id="283" w:name="_Toc396479890"/>
      <w:bookmarkStart w:id="284" w:name="_Toc400624896"/>
      <w:bookmarkStart w:id="285" w:name="_Toc400625291"/>
      <w:bookmarkStart w:id="286" w:name="_Toc400630466"/>
      <w:bookmarkStart w:id="287" w:name="_Toc401586781"/>
      <w:bookmarkStart w:id="288" w:name="_Toc414542315"/>
      <w:bookmarkStart w:id="289" w:name="_Toc417394058"/>
      <w:r>
        <w:rPr>
          <w:lang w:eastAsia="nl-NL" w:bidi="ar-SA"/>
        </w:rPr>
        <w:t>Auto Contrast</w:t>
      </w:r>
      <w:bookmarkEnd w:id="281"/>
      <w:bookmarkEnd w:id="282"/>
      <w:bookmarkEnd w:id="283"/>
      <w:bookmarkEnd w:id="284"/>
      <w:bookmarkEnd w:id="285"/>
      <w:bookmarkEnd w:id="286"/>
      <w:bookmarkEnd w:id="287"/>
      <w:bookmarkEnd w:id="288"/>
      <w:bookmarkEnd w:id="289"/>
    </w:p>
    <w:p w:rsidR="008B6AD5" w:rsidRPr="000D0602" w:rsidRDefault="008B6AD5" w:rsidP="008B6AD5">
      <w:pPr>
        <w:rPr>
          <w:lang w:eastAsia="nl-NL" w:bidi="ar-SA"/>
        </w:rPr>
      </w:pPr>
      <w:r>
        <w:rPr>
          <w:lang w:eastAsia="nl-NL" w:bidi="ar-SA"/>
        </w:rPr>
        <w:t xml:space="preserve">When enabled, the Auto Contrast function will attempt to eliminate shadows and light spots in the ClearNote HD image. This function can be helpful in full color mode and in poor light conditions. When one of the </w:t>
      </w:r>
      <w:proofErr w:type="gramStart"/>
      <w:r>
        <w:rPr>
          <w:lang w:eastAsia="nl-NL" w:bidi="ar-SA"/>
        </w:rPr>
        <w:t>semi</w:t>
      </w:r>
      <w:proofErr w:type="gramEnd"/>
      <w:r>
        <w:rPr>
          <w:lang w:eastAsia="nl-NL" w:bidi="ar-SA"/>
        </w:rPr>
        <w:t xml:space="preserve"> color modes are enabled, and in normal light conditions, it is highly recommended to leave this function off. The hotkey to toggle Auto Contrast on or off is “c”. By default, Auto Contrast is on in full color mode and off in semi color mode.</w:t>
      </w:r>
    </w:p>
    <w:p w:rsidR="008B6AD5" w:rsidRPr="00F34B23" w:rsidRDefault="008B6AD5" w:rsidP="008B6AD5">
      <w:pPr>
        <w:pStyle w:val="Heading3"/>
      </w:pPr>
      <w:bookmarkStart w:id="290" w:name="_Toc396479579"/>
      <w:bookmarkStart w:id="291" w:name="_Toc396479735"/>
      <w:bookmarkStart w:id="292" w:name="_Toc396479891"/>
      <w:bookmarkStart w:id="293" w:name="_Toc400624897"/>
      <w:bookmarkStart w:id="294" w:name="_Toc400625292"/>
      <w:bookmarkStart w:id="295" w:name="_Toc400630467"/>
      <w:bookmarkStart w:id="296" w:name="_Toc401586782"/>
      <w:bookmarkStart w:id="297" w:name="_Toc414542316"/>
      <w:bookmarkStart w:id="298" w:name="_Toc417394059"/>
      <w:r w:rsidRPr="00F34B23">
        <w:t>Resizing and moving the ClearNote HD window</w:t>
      </w:r>
      <w:bookmarkEnd w:id="275"/>
      <w:bookmarkEnd w:id="276"/>
      <w:bookmarkEnd w:id="277"/>
      <w:bookmarkEnd w:id="278"/>
      <w:bookmarkEnd w:id="279"/>
      <w:bookmarkEnd w:id="290"/>
      <w:bookmarkEnd w:id="291"/>
      <w:bookmarkEnd w:id="292"/>
      <w:bookmarkEnd w:id="293"/>
      <w:bookmarkEnd w:id="294"/>
      <w:bookmarkEnd w:id="295"/>
      <w:bookmarkEnd w:id="296"/>
      <w:bookmarkEnd w:id="297"/>
      <w:bookmarkEnd w:id="298"/>
    </w:p>
    <w:p w:rsidR="008B6AD5" w:rsidRPr="000C330A" w:rsidRDefault="008B6AD5" w:rsidP="008B6AD5">
      <w:pPr>
        <w:rPr>
          <w:szCs w:val="28"/>
          <w:lang w:eastAsia="nl-NL" w:bidi="ar-SA"/>
        </w:rPr>
      </w:pPr>
      <w:r w:rsidRPr="00D551B3">
        <w:t xml:space="preserve">The size of the ClearNote HD window </w:t>
      </w:r>
      <w:proofErr w:type="gramStart"/>
      <w:r w:rsidRPr="00D551B3">
        <w:t>can be adjusted</w:t>
      </w:r>
      <w:proofErr w:type="gramEnd"/>
      <w:r w:rsidRPr="00D551B3">
        <w:t xml:space="preserve"> by clicking on the two window resizing buttons on the Toolbar.</w:t>
      </w:r>
      <w:r w:rsidRPr="00D551B3">
        <w:rPr>
          <w:szCs w:val="28"/>
          <w:lang w:eastAsia="nl-NL" w:bidi="ar-SA"/>
        </w:rPr>
        <w:t xml:space="preserve"> </w:t>
      </w:r>
    </w:p>
    <w:p w:rsidR="008B6AD5" w:rsidRPr="000C330A" w:rsidRDefault="008B6AD5" w:rsidP="008B6AD5">
      <w:pPr>
        <w:rPr>
          <w:rFonts w:cs="Arial"/>
          <w:szCs w:val="28"/>
          <w:lang w:eastAsia="nl-NL" w:bidi="ar-SA"/>
        </w:rPr>
      </w:pPr>
      <w:r w:rsidRPr="000C330A">
        <w:rPr>
          <w:rFonts w:cs="Arial"/>
          <w:szCs w:val="28"/>
          <w:lang w:eastAsia="nl-NL" w:bidi="ar-SA"/>
        </w:rPr>
        <w:t>Press “</w:t>
      </w:r>
      <w:r>
        <w:rPr>
          <w:rFonts w:cs="Arial"/>
          <w:szCs w:val="28"/>
          <w:lang w:eastAsia="nl-NL" w:bidi="ar-SA"/>
        </w:rPr>
        <w:t>Enter</w:t>
      </w:r>
      <w:r w:rsidRPr="000C330A">
        <w:rPr>
          <w:rFonts w:cs="Arial"/>
          <w:szCs w:val="28"/>
          <w:lang w:eastAsia="nl-NL" w:bidi="ar-SA"/>
        </w:rPr>
        <w:t xml:space="preserve">” </w:t>
      </w:r>
      <w:r>
        <w:rPr>
          <w:rFonts w:cs="Arial"/>
          <w:szCs w:val="28"/>
          <w:lang w:eastAsia="nl-NL" w:bidi="ar-SA"/>
        </w:rPr>
        <w:t xml:space="preserve">or “Win+F2” </w:t>
      </w:r>
      <w:r w:rsidRPr="000C330A">
        <w:rPr>
          <w:rFonts w:cs="Arial"/>
          <w:szCs w:val="28"/>
          <w:lang w:eastAsia="nl-NL" w:bidi="ar-SA"/>
        </w:rPr>
        <w:t xml:space="preserve">to </w:t>
      </w:r>
      <w:r>
        <w:rPr>
          <w:rFonts w:cs="Arial"/>
          <w:szCs w:val="28"/>
          <w:lang w:eastAsia="nl-NL" w:bidi="ar-SA"/>
        </w:rPr>
        <w:t xml:space="preserve">restore </w:t>
      </w:r>
      <w:r w:rsidRPr="000C330A">
        <w:rPr>
          <w:rFonts w:cs="Arial"/>
          <w:szCs w:val="28"/>
          <w:lang w:eastAsia="nl-NL" w:bidi="ar-SA"/>
        </w:rPr>
        <w:t xml:space="preserve">the </w:t>
      </w:r>
      <w:r>
        <w:rPr>
          <w:rFonts w:cs="Arial"/>
          <w:szCs w:val="28"/>
          <w:lang w:eastAsia="nl-NL" w:bidi="ar-SA"/>
        </w:rPr>
        <w:t xml:space="preserve">ClearNote HD window, or to switch to </w:t>
      </w:r>
      <w:r w:rsidRPr="000C330A">
        <w:rPr>
          <w:rFonts w:cs="Arial"/>
          <w:szCs w:val="28"/>
          <w:lang w:eastAsia="nl-NL" w:bidi="ar-SA"/>
        </w:rPr>
        <w:t xml:space="preserve">full screen </w:t>
      </w:r>
      <w:r>
        <w:rPr>
          <w:rFonts w:cs="Arial"/>
          <w:szCs w:val="28"/>
          <w:lang w:eastAsia="nl-NL" w:bidi="ar-SA"/>
        </w:rPr>
        <w:t>mode. “Escape” will minimize the ClearNote HD window</w:t>
      </w:r>
      <w:r w:rsidRPr="000C330A">
        <w:rPr>
          <w:rFonts w:cs="Arial"/>
          <w:szCs w:val="28"/>
          <w:lang w:eastAsia="nl-NL" w:bidi="ar-SA"/>
        </w:rPr>
        <w:t>.</w:t>
      </w:r>
    </w:p>
    <w:p w:rsidR="008B6AD5" w:rsidRPr="000C330A" w:rsidRDefault="008B6AD5" w:rsidP="008B6AD5">
      <w:pPr>
        <w:rPr>
          <w:rFonts w:cs="Arial"/>
          <w:szCs w:val="28"/>
          <w:lang w:eastAsia="nl-NL" w:bidi="ar-SA"/>
        </w:rPr>
      </w:pPr>
    </w:p>
    <w:p w:rsidR="008B6AD5" w:rsidRPr="000C330A" w:rsidRDefault="008B6AD5" w:rsidP="008B6AD5">
      <w:pPr>
        <w:rPr>
          <w:rFonts w:cs="Arial"/>
          <w:szCs w:val="28"/>
          <w:lang w:eastAsia="nl-NL" w:bidi="ar-SA"/>
        </w:rPr>
      </w:pPr>
      <w:r w:rsidRPr="000C330A">
        <w:rPr>
          <w:rFonts w:cs="Arial"/>
          <w:szCs w:val="28"/>
          <w:lang w:eastAsia="nl-NL" w:bidi="ar-SA"/>
        </w:rPr>
        <w:t xml:space="preserve">The </w:t>
      </w:r>
      <w:r>
        <w:rPr>
          <w:rFonts w:cs="Arial"/>
          <w:szCs w:val="28"/>
          <w:lang w:eastAsia="nl-NL" w:bidi="ar-SA"/>
        </w:rPr>
        <w:t>ClearNote HD</w:t>
      </w:r>
      <w:r w:rsidRPr="000C330A">
        <w:rPr>
          <w:rFonts w:cs="Arial"/>
          <w:szCs w:val="28"/>
          <w:lang w:eastAsia="nl-NL" w:bidi="ar-SA"/>
        </w:rPr>
        <w:t xml:space="preserve"> window </w:t>
      </w:r>
      <w:proofErr w:type="gramStart"/>
      <w:r w:rsidRPr="000C330A">
        <w:rPr>
          <w:rFonts w:cs="Arial"/>
          <w:szCs w:val="28"/>
          <w:lang w:eastAsia="nl-NL" w:bidi="ar-SA"/>
        </w:rPr>
        <w:t xml:space="preserve">can be </w:t>
      </w:r>
      <w:r>
        <w:rPr>
          <w:rFonts w:cs="Arial"/>
          <w:szCs w:val="28"/>
          <w:lang w:eastAsia="nl-NL" w:bidi="ar-SA"/>
        </w:rPr>
        <w:t>repositioned</w:t>
      </w:r>
      <w:proofErr w:type="gramEnd"/>
      <w:r>
        <w:rPr>
          <w:rFonts w:cs="Arial"/>
          <w:szCs w:val="28"/>
          <w:lang w:eastAsia="nl-NL" w:bidi="ar-SA"/>
        </w:rPr>
        <w:t xml:space="preserve"> by pressing “Ctrl+Win+Space</w:t>
      </w:r>
      <w:r w:rsidRPr="000C330A">
        <w:rPr>
          <w:rFonts w:cs="Arial"/>
          <w:szCs w:val="28"/>
          <w:lang w:eastAsia="nl-NL" w:bidi="ar-SA"/>
        </w:rPr>
        <w:t>”.</w:t>
      </w:r>
    </w:p>
    <w:p w:rsidR="008B6AD5" w:rsidRPr="000C330A" w:rsidRDefault="008B6AD5" w:rsidP="008B6AD5">
      <w:pPr>
        <w:pStyle w:val="Heading3"/>
        <w:rPr>
          <w:lang w:eastAsia="nl-NL" w:bidi="ar-SA"/>
        </w:rPr>
      </w:pPr>
      <w:bookmarkStart w:id="299" w:name="_Toc223151789"/>
      <w:bookmarkStart w:id="300" w:name="_Toc223151969"/>
      <w:bookmarkStart w:id="301" w:name="_Toc223153409"/>
      <w:bookmarkStart w:id="302" w:name="_Toc223153589"/>
      <w:bookmarkStart w:id="303" w:name="_Toc223153769"/>
      <w:bookmarkStart w:id="304" w:name="_Toc396479580"/>
      <w:bookmarkStart w:id="305" w:name="_Toc396479736"/>
      <w:bookmarkStart w:id="306" w:name="_Toc396479892"/>
      <w:bookmarkStart w:id="307" w:name="_Toc400624898"/>
      <w:bookmarkStart w:id="308" w:name="_Toc400625293"/>
      <w:bookmarkStart w:id="309" w:name="_Toc400630468"/>
      <w:bookmarkStart w:id="310" w:name="_Toc401586783"/>
      <w:bookmarkStart w:id="311" w:name="_Toc414542317"/>
      <w:bookmarkStart w:id="312" w:name="_Toc417394060"/>
      <w:r w:rsidRPr="000C330A">
        <w:rPr>
          <w:lang w:eastAsia="nl-NL" w:bidi="ar-SA"/>
        </w:rPr>
        <w:t>Activating and sizing line markers</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8B6AD5" w:rsidRPr="000C330A" w:rsidRDefault="008B6AD5" w:rsidP="008B6AD5">
      <w:pPr>
        <w:autoSpaceDE w:val="0"/>
        <w:autoSpaceDN w:val="0"/>
        <w:adjustRightInd w:val="0"/>
        <w:rPr>
          <w:rFonts w:cs="Arial"/>
          <w:szCs w:val="28"/>
          <w:lang w:eastAsia="nl-NL" w:bidi="ar-SA"/>
        </w:rPr>
      </w:pPr>
      <w:r>
        <w:rPr>
          <w:rFonts w:cs="Arial"/>
          <w:szCs w:val="28"/>
          <w:lang w:eastAsia="nl-NL" w:bidi="ar-SA"/>
        </w:rPr>
        <w:t>The r</w:t>
      </w:r>
      <w:r w:rsidRPr="000C330A">
        <w:rPr>
          <w:rFonts w:cs="Arial"/>
          <w:szCs w:val="28"/>
          <w:lang w:eastAsia="nl-NL" w:bidi="ar-SA"/>
        </w:rPr>
        <w:t xml:space="preserve">eading line </w:t>
      </w:r>
      <w:proofErr w:type="gramStart"/>
      <w:r w:rsidRPr="000C330A">
        <w:rPr>
          <w:rFonts w:cs="Arial"/>
          <w:szCs w:val="28"/>
          <w:lang w:eastAsia="nl-NL" w:bidi="ar-SA"/>
        </w:rPr>
        <w:t>can be used</w:t>
      </w:r>
      <w:proofErr w:type="gramEnd"/>
      <w:r w:rsidRPr="000C330A">
        <w:rPr>
          <w:rFonts w:cs="Arial"/>
          <w:szCs w:val="28"/>
          <w:lang w:eastAsia="nl-NL" w:bidi="ar-SA"/>
        </w:rPr>
        <w:t xml:space="preserve"> for better orientation or as a reference when using the </w:t>
      </w:r>
      <w:r>
        <w:rPr>
          <w:rFonts w:cs="Arial"/>
          <w:szCs w:val="28"/>
          <w:lang w:eastAsia="nl-NL" w:bidi="ar-SA"/>
        </w:rPr>
        <w:t>ClearNote HD</w:t>
      </w:r>
      <w:r w:rsidRPr="000C330A">
        <w:rPr>
          <w:rFonts w:cs="Arial"/>
          <w:szCs w:val="28"/>
          <w:lang w:eastAsia="nl-NL" w:bidi="ar-SA"/>
        </w:rPr>
        <w:t>. Press “</w:t>
      </w:r>
      <w:r>
        <w:rPr>
          <w:rFonts w:cs="Arial"/>
          <w:szCs w:val="28"/>
          <w:lang w:eastAsia="nl-NL" w:bidi="ar-SA"/>
        </w:rPr>
        <w:t>L</w:t>
      </w:r>
      <w:r w:rsidRPr="000C330A">
        <w:rPr>
          <w:rFonts w:cs="Arial"/>
          <w:szCs w:val="28"/>
          <w:lang w:eastAsia="nl-NL" w:bidi="ar-SA"/>
        </w:rPr>
        <w:t xml:space="preserve">” to activate </w:t>
      </w:r>
      <w:r>
        <w:rPr>
          <w:rFonts w:cs="Arial"/>
          <w:szCs w:val="28"/>
          <w:lang w:eastAsia="nl-NL" w:bidi="ar-SA"/>
        </w:rPr>
        <w:t>the reading line</w:t>
      </w:r>
      <w:r w:rsidRPr="000C330A">
        <w:rPr>
          <w:rFonts w:cs="Arial"/>
          <w:szCs w:val="28"/>
          <w:lang w:eastAsia="nl-NL" w:bidi="ar-SA"/>
        </w:rPr>
        <w:t xml:space="preserve">. </w:t>
      </w:r>
      <w:r>
        <w:rPr>
          <w:rFonts w:cs="Arial"/>
          <w:szCs w:val="28"/>
          <w:lang w:eastAsia="nl-NL" w:bidi="ar-SA"/>
        </w:rPr>
        <w:t>Press</w:t>
      </w:r>
      <w:r w:rsidRPr="000C330A">
        <w:rPr>
          <w:rFonts w:cs="Arial"/>
          <w:szCs w:val="28"/>
          <w:lang w:eastAsia="nl-NL" w:bidi="ar-SA"/>
        </w:rPr>
        <w:t xml:space="preserve"> “Page up” </w:t>
      </w:r>
      <w:r>
        <w:rPr>
          <w:rFonts w:cs="Arial"/>
          <w:szCs w:val="28"/>
          <w:lang w:eastAsia="nl-NL" w:bidi="ar-SA"/>
        </w:rPr>
        <w:t>or</w:t>
      </w:r>
      <w:r w:rsidRPr="000C330A">
        <w:rPr>
          <w:rFonts w:cs="Arial"/>
          <w:szCs w:val="28"/>
          <w:lang w:eastAsia="nl-NL" w:bidi="ar-SA"/>
        </w:rPr>
        <w:t xml:space="preserve"> “Page down” to move the line up </w:t>
      </w:r>
      <w:r>
        <w:rPr>
          <w:rFonts w:cs="Arial"/>
          <w:szCs w:val="28"/>
          <w:lang w:eastAsia="nl-NL" w:bidi="ar-SA"/>
        </w:rPr>
        <w:t>or</w:t>
      </w:r>
      <w:r w:rsidRPr="000C330A">
        <w:rPr>
          <w:rFonts w:cs="Arial"/>
          <w:szCs w:val="28"/>
          <w:lang w:eastAsia="nl-NL" w:bidi="ar-SA"/>
        </w:rPr>
        <w:t xml:space="preserve"> </w:t>
      </w:r>
      <w:proofErr w:type="gramStart"/>
      <w:r w:rsidRPr="000C330A">
        <w:rPr>
          <w:rFonts w:cs="Arial"/>
          <w:szCs w:val="28"/>
          <w:lang w:eastAsia="nl-NL" w:bidi="ar-SA"/>
        </w:rPr>
        <w:t>down</w:t>
      </w:r>
      <w:proofErr w:type="gramEnd"/>
      <w:r w:rsidRPr="000C330A">
        <w:rPr>
          <w:rFonts w:cs="Arial"/>
          <w:szCs w:val="28"/>
          <w:lang w:eastAsia="nl-NL" w:bidi="ar-SA"/>
        </w:rPr>
        <w:t>.</w:t>
      </w:r>
    </w:p>
    <w:p w:rsidR="008B6AD5" w:rsidRPr="000C330A" w:rsidRDefault="008B6AD5" w:rsidP="008B6AD5">
      <w:pPr>
        <w:pStyle w:val="Heading3"/>
        <w:rPr>
          <w:lang w:eastAsia="nl-NL" w:bidi="ar-SA"/>
        </w:rPr>
      </w:pPr>
      <w:bookmarkStart w:id="313" w:name="_Toc223151790"/>
      <w:bookmarkStart w:id="314" w:name="_Toc223151970"/>
      <w:bookmarkStart w:id="315" w:name="_Toc223153410"/>
      <w:bookmarkStart w:id="316" w:name="_Toc223153590"/>
      <w:bookmarkStart w:id="317" w:name="_Toc223153770"/>
      <w:bookmarkStart w:id="318" w:name="_Toc396479581"/>
      <w:bookmarkStart w:id="319" w:name="_Toc396479737"/>
      <w:bookmarkStart w:id="320" w:name="_Toc396479893"/>
      <w:bookmarkStart w:id="321" w:name="_Toc400624899"/>
      <w:bookmarkStart w:id="322" w:name="_Toc400625294"/>
      <w:bookmarkStart w:id="323" w:name="_Toc400630469"/>
      <w:bookmarkStart w:id="324" w:name="_Toc401586784"/>
      <w:bookmarkStart w:id="325" w:name="_Toc414542318"/>
      <w:bookmarkStart w:id="326" w:name="_Toc417394061"/>
      <w:r w:rsidRPr="000C330A">
        <w:rPr>
          <w:lang w:eastAsia="nl-NL" w:bidi="ar-SA"/>
        </w:rPr>
        <w:t>Save and open images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8B6AD5" w:rsidRPr="000C330A" w:rsidRDefault="008B6AD5" w:rsidP="008B6AD5">
      <w:pPr>
        <w:autoSpaceDE w:val="0"/>
        <w:autoSpaceDN w:val="0"/>
        <w:adjustRightInd w:val="0"/>
        <w:rPr>
          <w:rFonts w:cs="Arial"/>
          <w:szCs w:val="28"/>
          <w:lang w:eastAsia="nl-NL" w:bidi="ar-SA"/>
        </w:rPr>
      </w:pPr>
      <w:r>
        <w:rPr>
          <w:rFonts w:cs="Arial"/>
          <w:szCs w:val="28"/>
          <w:lang w:eastAsia="nl-NL" w:bidi="ar-SA"/>
        </w:rPr>
        <w:t xml:space="preserve">To save an </w:t>
      </w:r>
      <w:r w:rsidRPr="000C330A">
        <w:rPr>
          <w:rFonts w:cs="Arial"/>
          <w:szCs w:val="28"/>
          <w:lang w:eastAsia="nl-NL" w:bidi="ar-SA"/>
        </w:rPr>
        <w:t xml:space="preserve">image </w:t>
      </w:r>
      <w:r>
        <w:rPr>
          <w:rFonts w:cs="Arial"/>
          <w:szCs w:val="28"/>
          <w:lang w:eastAsia="nl-NL" w:bidi="ar-SA"/>
        </w:rPr>
        <w:t>press “F2”</w:t>
      </w:r>
      <w:r w:rsidRPr="000C330A">
        <w:rPr>
          <w:rFonts w:cs="Arial"/>
          <w:szCs w:val="28"/>
          <w:lang w:eastAsia="nl-NL" w:bidi="ar-SA"/>
        </w:rPr>
        <w:t xml:space="preserve">. </w:t>
      </w:r>
    </w:p>
    <w:p w:rsidR="008B6AD5" w:rsidRDefault="008B6AD5" w:rsidP="008B6AD5">
      <w:pPr>
        <w:autoSpaceDE w:val="0"/>
        <w:autoSpaceDN w:val="0"/>
        <w:adjustRightInd w:val="0"/>
        <w:rPr>
          <w:rFonts w:cs="Arial"/>
          <w:szCs w:val="28"/>
          <w:lang w:eastAsia="nl-NL" w:bidi="ar-SA"/>
        </w:rPr>
      </w:pPr>
      <w:r>
        <w:rPr>
          <w:rFonts w:cs="Arial"/>
          <w:szCs w:val="28"/>
          <w:lang w:eastAsia="nl-NL" w:bidi="ar-SA"/>
        </w:rPr>
        <w:t xml:space="preserve">To open the folder with saved images press “F3” or “i”. </w:t>
      </w:r>
    </w:p>
    <w:p w:rsidR="008B6AD5" w:rsidRDefault="008B6AD5" w:rsidP="008B6AD5">
      <w:pPr>
        <w:autoSpaceDE w:val="0"/>
        <w:autoSpaceDN w:val="0"/>
        <w:adjustRightInd w:val="0"/>
        <w:rPr>
          <w:rFonts w:cs="Arial"/>
          <w:szCs w:val="28"/>
          <w:lang w:eastAsia="nl-NL" w:bidi="ar-SA"/>
        </w:rPr>
      </w:pPr>
    </w:p>
    <w:p w:rsidR="008B6AD5" w:rsidRDefault="008B6AD5" w:rsidP="008B6AD5">
      <w:r>
        <w:t xml:space="preserve">Images </w:t>
      </w:r>
      <w:proofErr w:type="gramStart"/>
      <w:r>
        <w:t>are named</w:t>
      </w:r>
      <w:proofErr w:type="gramEnd"/>
      <w:r>
        <w:t xml:space="preserve"> using a prefix and number in a numerical order. The folder to which the images </w:t>
      </w:r>
      <w:proofErr w:type="gramStart"/>
      <w:r>
        <w:t>are saved</w:t>
      </w:r>
      <w:proofErr w:type="gramEnd"/>
      <w:r>
        <w:t xml:space="preserve"> as well as the used prefix can be set in the “Save Frame Dialog”. To open the “Saved Frame Dialog”, click on the Settings button (Alt+Space) in the Toolbar and select “Frame Saving Configuration” from the menu. Here you can set:</w:t>
      </w:r>
    </w:p>
    <w:p w:rsidR="008B6AD5" w:rsidRDefault="008B6AD5" w:rsidP="008B6AD5"/>
    <w:p w:rsidR="008B6AD5" w:rsidRDefault="008B6AD5" w:rsidP="008B6AD5">
      <w:r>
        <w:t>- The destination folder</w:t>
      </w:r>
    </w:p>
    <w:p w:rsidR="008B6AD5" w:rsidRDefault="008B6AD5" w:rsidP="008B6AD5">
      <w:r>
        <w:t xml:space="preserve">- The Image File format </w:t>
      </w:r>
    </w:p>
    <w:p w:rsidR="008B6AD5" w:rsidRDefault="008B6AD5" w:rsidP="008B6AD5">
      <w:r>
        <w:t xml:space="preserve">- The File prefix </w:t>
      </w:r>
    </w:p>
    <w:p w:rsidR="008B6AD5" w:rsidRDefault="008B6AD5" w:rsidP="008B6AD5">
      <w:r>
        <w:t xml:space="preserve">- Number format for existing files </w:t>
      </w:r>
    </w:p>
    <w:p w:rsidR="008B6AD5" w:rsidRPr="000C330A" w:rsidRDefault="008B6AD5" w:rsidP="008B6AD5">
      <w:pPr>
        <w:autoSpaceDE w:val="0"/>
        <w:autoSpaceDN w:val="0"/>
        <w:adjustRightInd w:val="0"/>
        <w:rPr>
          <w:rFonts w:cs="Arial"/>
          <w:szCs w:val="28"/>
          <w:lang w:eastAsia="nl-NL" w:bidi="ar-SA"/>
        </w:rPr>
      </w:pPr>
    </w:p>
    <w:p w:rsidR="008B6AD5" w:rsidRPr="000C330A" w:rsidRDefault="008B6AD5" w:rsidP="008B6AD5">
      <w:pPr>
        <w:pStyle w:val="Heading3"/>
        <w:rPr>
          <w:lang w:eastAsia="nl-NL" w:bidi="ar-SA"/>
        </w:rPr>
      </w:pPr>
      <w:bookmarkStart w:id="327" w:name="_Toc223151791"/>
      <w:bookmarkStart w:id="328" w:name="_Toc223151971"/>
      <w:bookmarkStart w:id="329" w:name="_Toc223153411"/>
      <w:bookmarkStart w:id="330" w:name="_Toc223153591"/>
      <w:bookmarkStart w:id="331" w:name="_Toc223153771"/>
      <w:bookmarkStart w:id="332" w:name="_Toc396479582"/>
      <w:bookmarkStart w:id="333" w:name="_Toc396479738"/>
      <w:bookmarkStart w:id="334" w:name="_Toc396479894"/>
      <w:bookmarkStart w:id="335" w:name="_Toc400624900"/>
      <w:bookmarkStart w:id="336" w:name="_Toc400625295"/>
      <w:bookmarkStart w:id="337" w:name="_Toc400630470"/>
      <w:bookmarkStart w:id="338" w:name="_Toc401586785"/>
      <w:bookmarkStart w:id="339" w:name="_Toc414542319"/>
      <w:bookmarkStart w:id="340" w:name="_Toc417394062"/>
      <w:r w:rsidRPr="000C330A">
        <w:rPr>
          <w:lang w:eastAsia="nl-NL" w:bidi="ar-SA"/>
        </w:rPr>
        <w:t>Mirror</w:t>
      </w:r>
      <w:r>
        <w:rPr>
          <w:lang w:eastAsia="nl-NL" w:bidi="ar-SA"/>
        </w:rPr>
        <w:t xml:space="preserve"> </w:t>
      </w:r>
      <w:r w:rsidRPr="000C330A">
        <w:rPr>
          <w:lang w:eastAsia="nl-NL" w:bidi="ar-SA"/>
        </w:rPr>
        <w:t>/</w:t>
      </w:r>
      <w:r>
        <w:rPr>
          <w:lang w:eastAsia="nl-NL" w:bidi="ar-SA"/>
        </w:rPr>
        <w:t xml:space="preserve"> </w:t>
      </w:r>
      <w:r w:rsidRPr="000C330A">
        <w:rPr>
          <w:lang w:eastAsia="nl-NL" w:bidi="ar-SA"/>
        </w:rPr>
        <w:t>flip the image</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8B6AD5" w:rsidRPr="000C330A" w:rsidRDefault="008B6AD5" w:rsidP="008B6AD5">
      <w:pPr>
        <w:autoSpaceDE w:val="0"/>
        <w:autoSpaceDN w:val="0"/>
        <w:adjustRightInd w:val="0"/>
        <w:rPr>
          <w:rFonts w:cs="Arial"/>
          <w:szCs w:val="28"/>
          <w:lang w:eastAsia="nl-NL" w:bidi="ar-SA"/>
        </w:rPr>
      </w:pPr>
      <w:r w:rsidRPr="000C330A">
        <w:rPr>
          <w:rFonts w:cs="Arial"/>
          <w:szCs w:val="28"/>
          <w:lang w:eastAsia="nl-NL" w:bidi="ar-SA"/>
        </w:rPr>
        <w:t>Pressing “Shift+M” allows you to horizontally mirror</w:t>
      </w:r>
      <w:r>
        <w:rPr>
          <w:rFonts w:cs="Arial"/>
          <w:szCs w:val="28"/>
          <w:lang w:eastAsia="nl-NL" w:bidi="ar-SA"/>
        </w:rPr>
        <w:t xml:space="preserve"> </w:t>
      </w:r>
      <w:r w:rsidRPr="000C330A">
        <w:rPr>
          <w:rFonts w:cs="Arial"/>
          <w:szCs w:val="28"/>
          <w:lang w:eastAsia="nl-NL" w:bidi="ar-SA"/>
        </w:rPr>
        <w:t>/</w:t>
      </w:r>
      <w:r>
        <w:rPr>
          <w:rFonts w:cs="Arial"/>
          <w:szCs w:val="28"/>
          <w:lang w:eastAsia="nl-NL" w:bidi="ar-SA"/>
        </w:rPr>
        <w:t xml:space="preserve"> </w:t>
      </w:r>
      <w:r w:rsidRPr="000C330A">
        <w:rPr>
          <w:rFonts w:cs="Arial"/>
          <w:szCs w:val="28"/>
          <w:lang w:eastAsia="nl-NL" w:bidi="ar-SA"/>
        </w:rPr>
        <w:t>flip the video image. To mirror the image vertically</w:t>
      </w:r>
      <w:r>
        <w:rPr>
          <w:rFonts w:cs="Arial"/>
          <w:szCs w:val="28"/>
          <w:lang w:eastAsia="nl-NL" w:bidi="ar-SA"/>
        </w:rPr>
        <w:t>,</w:t>
      </w:r>
      <w:r w:rsidRPr="000C330A">
        <w:rPr>
          <w:rFonts w:cs="Arial"/>
          <w:szCs w:val="28"/>
          <w:lang w:eastAsia="nl-NL" w:bidi="ar-SA"/>
        </w:rPr>
        <w:t xml:space="preserve"> press “Ctrl+M”. </w:t>
      </w:r>
      <w:r w:rsidRPr="002A6981">
        <w:rPr>
          <w:lang w:val="en-US"/>
        </w:rPr>
        <w:t>You may choose this function when you have tilted the camera for self-viewing</w:t>
      </w:r>
      <w:r>
        <w:rPr>
          <w:lang w:val="en-US"/>
        </w:rPr>
        <w:t xml:space="preserve">, because self-viewing results in an image that is upside down. </w:t>
      </w:r>
      <w:proofErr w:type="gramStart"/>
      <w:r>
        <w:rPr>
          <w:lang w:val="en-US"/>
        </w:rPr>
        <w:t>A</w:t>
      </w:r>
      <w:r>
        <w:rPr>
          <w:rFonts w:cs="Arial"/>
          <w:szCs w:val="28"/>
          <w:lang w:eastAsia="nl-NL" w:bidi="ar-SA"/>
        </w:rPr>
        <w:t>lternatively</w:t>
      </w:r>
      <w:proofErr w:type="gramEnd"/>
      <w:r>
        <w:rPr>
          <w:rFonts w:cs="Arial"/>
          <w:szCs w:val="28"/>
          <w:lang w:eastAsia="nl-NL" w:bidi="ar-SA"/>
        </w:rPr>
        <w:t xml:space="preserve"> you can rotate the image by pressing “R”.</w:t>
      </w:r>
    </w:p>
    <w:p w:rsidR="008B6AD5" w:rsidRDefault="008B6AD5" w:rsidP="008B6AD5">
      <w:pPr>
        <w:autoSpaceDE w:val="0"/>
        <w:autoSpaceDN w:val="0"/>
        <w:adjustRightInd w:val="0"/>
        <w:rPr>
          <w:rFonts w:cs="Arial"/>
          <w:szCs w:val="28"/>
          <w:lang w:eastAsia="nl-NL" w:bidi="ar-SA"/>
        </w:rPr>
      </w:pPr>
    </w:p>
    <w:p w:rsidR="008B6AD5" w:rsidRDefault="008B6AD5" w:rsidP="008B6AD5">
      <w:pPr>
        <w:pStyle w:val="Heading3"/>
      </w:pPr>
      <w:bookmarkStart w:id="341" w:name="_Toc414542320"/>
      <w:bookmarkStart w:id="342" w:name="_Toc417394063"/>
      <w:r>
        <w:t>Auto Focus on / off</w:t>
      </w:r>
      <w:bookmarkEnd w:id="341"/>
      <w:bookmarkEnd w:id="342"/>
    </w:p>
    <w:p w:rsidR="008B6AD5" w:rsidRDefault="00CC2399" w:rsidP="008B6AD5">
      <w:pPr>
        <w:rPr>
          <w:rFonts w:cs="Arial"/>
          <w:szCs w:val="28"/>
        </w:rPr>
      </w:pPr>
      <w:r>
        <w:rPr>
          <w:noProof/>
          <w:lang w:val="nl-NL" w:eastAsia="nl-NL" w:bidi="ar-SA"/>
        </w:rPr>
        <w:drawing>
          <wp:anchor distT="0" distB="0" distL="114300" distR="114300" simplePos="0" relativeHeight="251632640" behindDoc="0" locked="0" layoutInCell="1" allowOverlap="1">
            <wp:simplePos x="0" y="0"/>
            <wp:positionH relativeFrom="column">
              <wp:posOffset>19050</wp:posOffset>
            </wp:positionH>
            <wp:positionV relativeFrom="paragraph">
              <wp:posOffset>1270</wp:posOffset>
            </wp:positionV>
            <wp:extent cx="1080135" cy="1076325"/>
            <wp:effectExtent l="0" t="0" r="0" b="0"/>
            <wp:wrapSquare wrapText="bothSides"/>
            <wp:docPr id="349"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13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AD5" w:rsidRPr="005F1EA2">
        <w:t xml:space="preserve"> </w:t>
      </w:r>
      <w:r w:rsidR="008B6AD5" w:rsidRPr="00640B85">
        <w:rPr>
          <w:rFonts w:cs="Arial"/>
          <w:szCs w:val="28"/>
        </w:rPr>
        <w:t xml:space="preserve">The </w:t>
      </w:r>
      <w:r w:rsidR="008B6AD5">
        <w:rPr>
          <w:rFonts w:cs="Arial"/>
          <w:szCs w:val="28"/>
        </w:rPr>
        <w:t>ClearNote HD</w:t>
      </w:r>
      <w:r w:rsidR="008B6AD5" w:rsidRPr="00640B85">
        <w:rPr>
          <w:rFonts w:cs="Arial"/>
          <w:szCs w:val="28"/>
        </w:rPr>
        <w:t xml:space="preserve"> features automatic focusing</w:t>
      </w:r>
      <w:r w:rsidR="008B6AD5">
        <w:rPr>
          <w:rFonts w:cs="Arial"/>
          <w:szCs w:val="28"/>
        </w:rPr>
        <w:t>. This</w:t>
      </w:r>
      <w:r w:rsidR="008B6AD5" w:rsidRPr="00640B85">
        <w:rPr>
          <w:rFonts w:cs="Arial"/>
          <w:szCs w:val="28"/>
        </w:rPr>
        <w:t xml:space="preserve"> produc</w:t>
      </w:r>
      <w:r w:rsidR="008B6AD5">
        <w:rPr>
          <w:rFonts w:cs="Arial"/>
          <w:szCs w:val="28"/>
        </w:rPr>
        <w:t>es</w:t>
      </w:r>
      <w:r w:rsidR="008B6AD5" w:rsidRPr="00640B85">
        <w:rPr>
          <w:rFonts w:cs="Arial"/>
          <w:szCs w:val="28"/>
        </w:rPr>
        <w:t xml:space="preserve"> a clear image at any time. </w:t>
      </w:r>
      <w:r w:rsidR="008B6AD5">
        <w:rPr>
          <w:rFonts w:cs="Arial"/>
          <w:szCs w:val="28"/>
        </w:rPr>
        <w:t xml:space="preserve">Turning Auto Focus off, </w:t>
      </w:r>
      <w:r w:rsidR="008B6AD5" w:rsidRPr="00640B85">
        <w:rPr>
          <w:rFonts w:cs="Arial"/>
          <w:szCs w:val="28"/>
        </w:rPr>
        <w:t xml:space="preserve">stops the </w:t>
      </w:r>
      <w:r w:rsidR="008B6AD5">
        <w:rPr>
          <w:rFonts w:cs="Arial"/>
          <w:szCs w:val="28"/>
        </w:rPr>
        <w:t>ClearNote HD</w:t>
      </w:r>
      <w:r w:rsidR="008B6AD5" w:rsidRPr="00640B85">
        <w:rPr>
          <w:rFonts w:cs="Arial"/>
          <w:szCs w:val="28"/>
        </w:rPr>
        <w:t xml:space="preserve"> from continuously focusing. This is useful for tasks such as writing, painting or enjoying craftwork. </w:t>
      </w:r>
    </w:p>
    <w:p w:rsidR="008B6AD5" w:rsidRDefault="008B6AD5" w:rsidP="008B6AD5"/>
    <w:p w:rsidR="008B6AD5" w:rsidRDefault="008B6AD5" w:rsidP="008B6AD5">
      <w:r>
        <w:t xml:space="preserve">To toggle Auto Focus on or off, select the Pencil icon located in the bottom left corner of the ClearNote HD window. Alternatively, press the pencil button on the Remote Control or F on the keyboard. </w:t>
      </w:r>
    </w:p>
    <w:p w:rsidR="008B6AD5" w:rsidRDefault="008B6AD5" w:rsidP="008B6AD5"/>
    <w:p w:rsidR="008B6AD5" w:rsidRPr="00485154" w:rsidRDefault="008B6AD5" w:rsidP="008B6AD5">
      <w:r>
        <w:t>If the Auto Focus is off, you can manually refocus the camera by pressing G, Control + left mouse click, right click, or pressing Shift + Focus on the Remote Control.</w:t>
      </w:r>
    </w:p>
    <w:p w:rsidR="008B6AD5" w:rsidRDefault="008B6AD5" w:rsidP="008B6AD5"/>
    <w:p w:rsidR="008B6AD5" w:rsidRPr="005831B5" w:rsidRDefault="008B6AD5" w:rsidP="008B6AD5"/>
    <w:p w:rsidR="008B6AD5" w:rsidRDefault="008B6AD5" w:rsidP="008B6AD5">
      <w:pPr>
        <w:autoSpaceDE w:val="0"/>
        <w:autoSpaceDN w:val="0"/>
        <w:adjustRightInd w:val="0"/>
        <w:rPr>
          <w:rFonts w:cs="Arial"/>
          <w:szCs w:val="28"/>
          <w:lang w:eastAsia="nl-NL" w:bidi="ar-SA"/>
        </w:rPr>
      </w:pPr>
    </w:p>
    <w:p w:rsidR="008B6AD5" w:rsidRDefault="008B6AD5" w:rsidP="008B6AD5">
      <w:pPr>
        <w:autoSpaceDE w:val="0"/>
        <w:autoSpaceDN w:val="0"/>
        <w:adjustRightInd w:val="0"/>
        <w:rPr>
          <w:rFonts w:cs="Arial"/>
          <w:szCs w:val="28"/>
          <w:lang w:eastAsia="nl-NL" w:bidi="ar-SA"/>
        </w:rPr>
      </w:pPr>
    </w:p>
    <w:p w:rsidR="008B6AD5" w:rsidRDefault="008B6AD5" w:rsidP="008B6AD5">
      <w:pPr>
        <w:autoSpaceDE w:val="0"/>
        <w:autoSpaceDN w:val="0"/>
        <w:adjustRightInd w:val="0"/>
        <w:rPr>
          <w:rFonts w:cs="Arial"/>
          <w:szCs w:val="28"/>
          <w:lang w:eastAsia="nl-NL" w:bidi="ar-SA"/>
        </w:rPr>
      </w:pPr>
    </w:p>
    <w:p w:rsidR="008B6AD5" w:rsidRPr="001D7B32" w:rsidRDefault="008B6AD5" w:rsidP="008B6AD5">
      <w:pPr>
        <w:pStyle w:val="Heading1"/>
        <w:spacing w:before="0"/>
        <w:rPr>
          <w:lang w:val="en-GB"/>
        </w:rPr>
      </w:pPr>
      <w:r w:rsidRPr="00EC5BB1">
        <w:rPr>
          <w:szCs w:val="28"/>
          <w:lang w:val="en-GB" w:eastAsia="nl-NL" w:bidi="ar-SA"/>
        </w:rPr>
        <w:br w:type="page"/>
      </w:r>
      <w:bookmarkStart w:id="343" w:name="_Toc396479583"/>
      <w:bookmarkStart w:id="344" w:name="_Toc396479739"/>
      <w:bookmarkStart w:id="345" w:name="_Toc396479895"/>
      <w:bookmarkStart w:id="346" w:name="_Toc400624901"/>
      <w:bookmarkStart w:id="347" w:name="_Toc400625296"/>
      <w:bookmarkStart w:id="348" w:name="_Toc400630471"/>
      <w:bookmarkStart w:id="349" w:name="_Toc401586786"/>
      <w:bookmarkStart w:id="350" w:name="_Toc414542321"/>
      <w:bookmarkStart w:id="351" w:name="_Toc417394064"/>
      <w:r w:rsidRPr="001D7B32">
        <w:rPr>
          <w:lang w:val="en-GB"/>
        </w:rPr>
        <w:t>Using the remote control</w:t>
      </w:r>
      <w:bookmarkEnd w:id="343"/>
      <w:bookmarkEnd w:id="344"/>
      <w:bookmarkEnd w:id="345"/>
      <w:bookmarkEnd w:id="346"/>
      <w:bookmarkEnd w:id="347"/>
      <w:bookmarkEnd w:id="348"/>
      <w:bookmarkEnd w:id="349"/>
      <w:bookmarkEnd w:id="350"/>
      <w:bookmarkEnd w:id="351"/>
    </w:p>
    <w:p w:rsidR="008B6AD5" w:rsidRPr="001D7B32" w:rsidRDefault="008B6AD5" w:rsidP="008B6AD5">
      <w:pPr>
        <w:pStyle w:val="Heading2"/>
        <w:rPr>
          <w:szCs w:val="28"/>
          <w:lang w:val="en-GB"/>
        </w:rPr>
      </w:pPr>
      <w:bookmarkStart w:id="352" w:name="_Toc223151771"/>
      <w:bookmarkStart w:id="353" w:name="_Toc223151951"/>
      <w:bookmarkStart w:id="354" w:name="_Toc223153391"/>
      <w:bookmarkStart w:id="355" w:name="_Toc223153571"/>
      <w:bookmarkStart w:id="356" w:name="_Toc223153751"/>
      <w:bookmarkStart w:id="357" w:name="_Toc396479584"/>
      <w:bookmarkStart w:id="358" w:name="_Toc396479740"/>
      <w:bookmarkStart w:id="359" w:name="_Toc396479896"/>
      <w:bookmarkStart w:id="360" w:name="_Toc400624902"/>
      <w:bookmarkStart w:id="361" w:name="_Toc400625297"/>
      <w:bookmarkStart w:id="362" w:name="_Toc400630472"/>
      <w:bookmarkStart w:id="363" w:name="_Toc401586787"/>
      <w:bookmarkStart w:id="364" w:name="_Toc414542322"/>
      <w:bookmarkStart w:id="365" w:name="_Toc417394065"/>
      <w:r w:rsidRPr="001D7B32">
        <w:rPr>
          <w:szCs w:val="36"/>
          <w:lang w:val="en-GB"/>
        </w:rPr>
        <w:t>Basic functions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8B6AD5" w:rsidRPr="00640B85" w:rsidRDefault="00CC2399" w:rsidP="004D7D27">
      <w:pPr>
        <w:tabs>
          <w:tab w:val="left" w:pos="1728"/>
          <w:tab w:val="left" w:pos="2674"/>
        </w:tabs>
        <w:jc w:val="center"/>
        <w:rPr>
          <w:rFonts w:cs="Arial"/>
          <w:szCs w:val="28"/>
        </w:rPr>
      </w:pPr>
      <w:r>
        <w:rPr>
          <w:noProof/>
          <w:lang w:val="nl-NL" w:eastAsia="nl-NL" w:bidi="ar-SA"/>
        </w:rPr>
        <mc:AlternateContent>
          <mc:Choice Requires="wps">
            <w:drawing>
              <wp:anchor distT="0" distB="0" distL="114300" distR="114300" simplePos="0" relativeHeight="251696128" behindDoc="0" locked="0" layoutInCell="1" allowOverlap="1">
                <wp:simplePos x="0" y="0"/>
                <wp:positionH relativeFrom="column">
                  <wp:posOffset>-181610</wp:posOffset>
                </wp:positionH>
                <wp:positionV relativeFrom="paragraph">
                  <wp:posOffset>1950085</wp:posOffset>
                </wp:positionV>
                <wp:extent cx="2218055" cy="405130"/>
                <wp:effectExtent l="0" t="0" r="1905" b="0"/>
                <wp:wrapNone/>
                <wp:docPr id="22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987" w:rsidRPr="004D7D27" w:rsidRDefault="00804987" w:rsidP="00A76BF1">
                            <w:pPr>
                              <w:jc w:val="right"/>
                              <w:rPr>
                                <w:sz w:val="24"/>
                              </w:rPr>
                            </w:pPr>
                            <w:r>
                              <w:rPr>
                                <w:sz w:val="24"/>
                              </w:rPr>
                              <w:t>Auto-focus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6" o:spid="_x0000_s1026" type="#_x0000_t202" style="position:absolute;left:0;text-align:left;margin-left:-14.3pt;margin-top:153.55pt;width:174.65pt;height:3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oJiAIAABo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" stroked="f">
                <v:textbox>
                  <w:txbxContent>
                    <w:p w:rsidR="00804987" w:rsidRPr="004D7D27" w:rsidRDefault="00804987" w:rsidP="00A76BF1">
                      <w:pPr>
                        <w:jc w:val="right"/>
                        <w:rPr>
                          <w:sz w:val="24"/>
                        </w:rPr>
                      </w:pPr>
                      <w:r>
                        <w:rPr>
                          <w:sz w:val="24"/>
                        </w:rPr>
                        <w:t>Auto-focus</w:t>
                      </w:r>
                    </w:p>
                  </w:txbxContent>
                </v:textbox>
              </v:shape>
            </w:pict>
          </mc:Fallback>
        </mc:AlternateContent>
      </w:r>
      <w:r>
        <w:rPr>
          <w:noProof/>
          <w:szCs w:val="36"/>
          <w:lang w:val="nl-NL" w:eastAsia="nl-NL" w:bidi="ar-SA"/>
        </w:rPr>
        <mc:AlternateContent>
          <mc:Choice Requires="wps">
            <w:drawing>
              <wp:anchor distT="0" distB="0" distL="114300" distR="114300" simplePos="0" relativeHeight="251695104" behindDoc="0" locked="0" layoutInCell="1" allowOverlap="1">
                <wp:simplePos x="0" y="0"/>
                <wp:positionH relativeFrom="column">
                  <wp:posOffset>-181610</wp:posOffset>
                </wp:positionH>
                <wp:positionV relativeFrom="paragraph">
                  <wp:posOffset>1529715</wp:posOffset>
                </wp:positionV>
                <wp:extent cx="2218055" cy="405130"/>
                <wp:effectExtent l="0" t="3810" r="1905" b="635"/>
                <wp:wrapNone/>
                <wp:docPr id="22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987" w:rsidRPr="004D7D27" w:rsidRDefault="00804987" w:rsidP="00A76BF1">
                            <w:pPr>
                              <w:jc w:val="right"/>
                              <w:rPr>
                                <w:sz w:val="24"/>
                              </w:rPr>
                            </w:pPr>
                            <w:r>
                              <w:rPr>
                                <w:sz w:val="24"/>
                              </w:rPr>
                              <w:t>Semi-colors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27" type="#_x0000_t202" style="position:absolute;left:0;text-align:left;margin-left:-14.3pt;margin-top:120.45pt;width:174.65pt;height:3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" stroked="f">
                <v:textbox>
                  <w:txbxContent>
                    <w:p w:rsidR="00804987" w:rsidRPr="004D7D27" w:rsidRDefault="00804987" w:rsidP="00A76BF1">
                      <w:pPr>
                        <w:jc w:val="right"/>
                        <w:rPr>
                          <w:sz w:val="24"/>
                        </w:rPr>
                      </w:pPr>
                      <w:r>
                        <w:rPr>
                          <w:sz w:val="24"/>
                        </w:rPr>
                        <w:t>Semi-colors</w:t>
                      </w:r>
                    </w:p>
                  </w:txbxContent>
                </v:textbox>
              </v:shape>
            </w:pict>
          </mc:Fallback>
        </mc:AlternateContent>
      </w:r>
      <w:r>
        <w:rPr>
          <w:noProof/>
          <w:lang w:val="nl-NL" w:eastAsia="nl-NL" w:bidi="ar-SA"/>
        </w:rPr>
        <mc:AlternateContent>
          <mc:Choice Requires="wps">
            <w:drawing>
              <wp:anchor distT="0" distB="0" distL="114300" distR="114300" simplePos="0" relativeHeight="251694080" behindDoc="0" locked="0" layoutInCell="1" allowOverlap="1">
                <wp:simplePos x="0" y="0"/>
                <wp:positionH relativeFrom="column">
                  <wp:posOffset>-198120</wp:posOffset>
                </wp:positionH>
                <wp:positionV relativeFrom="paragraph">
                  <wp:posOffset>1101090</wp:posOffset>
                </wp:positionV>
                <wp:extent cx="2218055" cy="405130"/>
                <wp:effectExtent l="1905" t="3810" r="0" b="635"/>
                <wp:wrapNone/>
                <wp:docPr id="22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987" w:rsidRPr="004D7D27" w:rsidRDefault="00804987" w:rsidP="004D7D27">
                            <w:pPr>
                              <w:jc w:val="right"/>
                              <w:rPr>
                                <w:sz w:val="24"/>
                              </w:rPr>
                            </w:pPr>
                            <w:r>
                              <w:rPr>
                                <w:sz w:val="24"/>
                              </w:rPr>
                              <w:t>Viewing modes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28" type="#_x0000_t202" style="position:absolute;left:0;text-align:left;margin-left:-15.6pt;margin-top:86.7pt;width:174.65pt;height:3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PaiQIAABo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" stroked="f">
                <v:textbox>
                  <w:txbxContent>
                    <w:p w:rsidR="00804987" w:rsidRPr="004D7D27" w:rsidRDefault="00804987" w:rsidP="004D7D27">
                      <w:pPr>
                        <w:jc w:val="right"/>
                        <w:rPr>
                          <w:sz w:val="24"/>
                        </w:rPr>
                      </w:pPr>
                      <w:r>
                        <w:rPr>
                          <w:sz w:val="24"/>
                        </w:rPr>
                        <w:t>Viewing modes</w:t>
                      </w:r>
                    </w:p>
                  </w:txbxContent>
                </v:textbox>
              </v:shape>
            </w:pict>
          </mc:Fallback>
        </mc:AlternateContent>
      </w:r>
      <w:r>
        <w:rPr>
          <w:rFonts w:cs="Arial"/>
          <w:noProof/>
          <w:szCs w:val="28"/>
          <w:lang w:val="nl-NL" w:eastAsia="nl-NL" w:bidi="ar-SA"/>
        </w:rPr>
        <mc:AlternateContent>
          <mc:Choice Requires="wps">
            <w:drawing>
              <wp:anchor distT="0" distB="0" distL="114300" distR="114300" simplePos="0" relativeHeight="251693056" behindDoc="0" locked="0" layoutInCell="1" allowOverlap="1">
                <wp:simplePos x="0" y="0"/>
                <wp:positionH relativeFrom="column">
                  <wp:posOffset>-214630</wp:posOffset>
                </wp:positionH>
                <wp:positionV relativeFrom="paragraph">
                  <wp:posOffset>640715</wp:posOffset>
                </wp:positionV>
                <wp:extent cx="2218055" cy="405130"/>
                <wp:effectExtent l="4445" t="635" r="0" b="3810"/>
                <wp:wrapNone/>
                <wp:docPr id="22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987" w:rsidRPr="004D7D27" w:rsidRDefault="00804987" w:rsidP="004D7D27">
                            <w:pPr>
                              <w:jc w:val="right"/>
                              <w:rPr>
                                <w:sz w:val="24"/>
                              </w:rPr>
                            </w:pPr>
                            <w:r w:rsidRPr="004D7D27">
                              <w:rPr>
                                <w:sz w:val="24"/>
                              </w:rPr>
                              <w:t>Decreasing the magnification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29" type="#_x0000_t202" style="position:absolute;left:0;text-align:left;margin-left:-16.9pt;margin-top:50.45pt;width:174.65pt;height:3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GmiQIAABo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" stroked="f">
                <v:textbox>
                  <w:txbxContent>
                    <w:p w:rsidR="00804987" w:rsidRPr="004D7D27" w:rsidRDefault="00804987" w:rsidP="004D7D27">
                      <w:pPr>
                        <w:jc w:val="right"/>
                        <w:rPr>
                          <w:sz w:val="24"/>
                        </w:rPr>
                      </w:pPr>
                      <w:r w:rsidRPr="004D7D27">
                        <w:rPr>
                          <w:sz w:val="24"/>
                        </w:rPr>
                        <w:t>Decreasing the magnification</w:t>
                      </w:r>
                    </w:p>
                  </w:txbxContent>
                </v:textbox>
              </v:shape>
            </w:pict>
          </mc:Fallback>
        </mc:AlternateContent>
      </w:r>
      <w:r w:rsidRPr="008B6AD5">
        <w:rPr>
          <w:rFonts w:cs="Arial"/>
          <w:noProof/>
          <w:szCs w:val="28"/>
          <w:lang w:val="nl-NL" w:eastAsia="nl-NL" w:bidi="ar-SA"/>
        </w:rPr>
        <w:drawing>
          <wp:inline distT="0" distB="0" distL="0" distR="0">
            <wp:extent cx="5841365" cy="3002280"/>
            <wp:effectExtent l="0" t="0" r="0" b="0"/>
            <wp:docPr id="11" name="Picture 11" descr="CN_Afstandbedi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_Afstandbediener"/>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5841365" cy="3002280"/>
                    </a:xfrm>
                    <a:prstGeom prst="rect">
                      <a:avLst/>
                    </a:prstGeom>
                    <a:noFill/>
                    <a:ln>
                      <a:noFill/>
                    </a:ln>
                  </pic:spPr>
                </pic:pic>
              </a:graphicData>
            </a:graphic>
          </wp:inline>
        </w:drawing>
      </w:r>
    </w:p>
    <w:p w:rsidR="008B6AD5" w:rsidRPr="00640B85" w:rsidRDefault="008B6AD5" w:rsidP="008B6AD5">
      <w:pPr>
        <w:pStyle w:val="Heading3"/>
      </w:pPr>
      <w:bookmarkStart w:id="366" w:name="_Toc223151772"/>
      <w:bookmarkStart w:id="367" w:name="_Toc223151952"/>
      <w:bookmarkStart w:id="368" w:name="_Toc223153392"/>
      <w:bookmarkStart w:id="369" w:name="_Toc223153572"/>
      <w:bookmarkStart w:id="370" w:name="_Toc223153752"/>
      <w:bookmarkStart w:id="371" w:name="_Toc396479585"/>
      <w:bookmarkStart w:id="372" w:name="_Toc396479741"/>
      <w:bookmarkStart w:id="373" w:name="_Toc396479897"/>
      <w:bookmarkStart w:id="374" w:name="_Toc400624903"/>
      <w:bookmarkStart w:id="375" w:name="_Toc400625298"/>
      <w:bookmarkStart w:id="376" w:name="_Toc400630473"/>
      <w:bookmarkStart w:id="377" w:name="_Toc401586788"/>
      <w:bookmarkStart w:id="378" w:name="_Toc414542323"/>
      <w:bookmarkStart w:id="379" w:name="_Toc417394066"/>
      <w:r>
        <w:t xml:space="preserve">Adjusting </w:t>
      </w:r>
      <w:r w:rsidRPr="00640B85">
        <w:t>the magnification</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8B6AD5" w:rsidRPr="00640B85" w:rsidRDefault="00CC2399" w:rsidP="008B6AD5">
      <w:pPr>
        <w:tabs>
          <w:tab w:val="left" w:pos="1728"/>
          <w:tab w:val="left" w:pos="2674"/>
          <w:tab w:val="left" w:pos="9332"/>
        </w:tabs>
        <w:ind w:right="-24"/>
        <w:rPr>
          <w:rFonts w:cs="Arial"/>
          <w:szCs w:val="28"/>
        </w:rPr>
      </w:pPr>
      <w:r>
        <w:rPr>
          <w:rFonts w:cs="Arial"/>
          <w:noProof/>
          <w:szCs w:val="28"/>
          <w:lang w:val="nl-NL" w:eastAsia="nl-NL" w:bidi="ar-SA"/>
        </w:rPr>
        <w:drawing>
          <wp:anchor distT="0" distB="0" distL="114300" distR="114300" simplePos="0" relativeHeight="251628544" behindDoc="1" locked="0" layoutInCell="1" allowOverlap="1">
            <wp:simplePos x="0" y="0"/>
            <wp:positionH relativeFrom="column">
              <wp:posOffset>-111760</wp:posOffset>
            </wp:positionH>
            <wp:positionV relativeFrom="paragraph">
              <wp:posOffset>33655</wp:posOffset>
            </wp:positionV>
            <wp:extent cx="1548130" cy="731520"/>
            <wp:effectExtent l="0" t="0" r="0" b="0"/>
            <wp:wrapTight wrapText="bothSides">
              <wp:wrapPolygon edited="0">
                <wp:start x="0" y="0"/>
                <wp:lineTo x="0" y="20813"/>
                <wp:lineTo x="21263" y="20813"/>
                <wp:lineTo x="21263" y="0"/>
                <wp:lineTo x="0" y="0"/>
              </wp:wrapPolygon>
            </wp:wrapTight>
            <wp:docPr id="348" name="Picture 261" descr="CN_Magnif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N_Magnification button"/>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54813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AD5" w:rsidRPr="00640B85">
        <w:rPr>
          <w:rFonts w:cs="Arial"/>
          <w:szCs w:val="28"/>
        </w:rPr>
        <w:t xml:space="preserve">Pressing the two trapezium shaped buttons allows you to </w:t>
      </w:r>
      <w:r w:rsidR="008B6AD5">
        <w:rPr>
          <w:rFonts w:cs="Arial"/>
          <w:szCs w:val="28"/>
        </w:rPr>
        <w:t xml:space="preserve">change </w:t>
      </w:r>
      <w:r w:rsidR="008B6AD5" w:rsidRPr="00640B85">
        <w:rPr>
          <w:rFonts w:cs="Arial"/>
          <w:szCs w:val="28"/>
        </w:rPr>
        <w:t xml:space="preserve">the magnification. Pressing the </w:t>
      </w:r>
      <w:r w:rsidR="008B6AD5">
        <w:rPr>
          <w:rFonts w:cs="Arial"/>
          <w:szCs w:val="28"/>
        </w:rPr>
        <w:t>“</w:t>
      </w:r>
      <w:r w:rsidR="008B6AD5" w:rsidRPr="002A085A">
        <w:rPr>
          <w:rFonts w:cs="Arial"/>
          <w:b/>
          <w:szCs w:val="28"/>
        </w:rPr>
        <w:t>-</w:t>
      </w:r>
      <w:r w:rsidR="008B6AD5">
        <w:rPr>
          <w:rFonts w:cs="Arial"/>
          <w:szCs w:val="28"/>
        </w:rPr>
        <w:t>”</w:t>
      </w:r>
      <w:r w:rsidR="008B6AD5" w:rsidRPr="00640B85">
        <w:rPr>
          <w:rFonts w:cs="Arial"/>
          <w:szCs w:val="28"/>
        </w:rPr>
        <w:t xml:space="preserve"> button will decrease the magnification. Pressing the “</w:t>
      </w:r>
      <w:r w:rsidR="008B6AD5" w:rsidRPr="00640B85">
        <w:rPr>
          <w:rFonts w:cs="Arial"/>
          <w:b/>
          <w:position w:val="-6"/>
          <w:szCs w:val="28"/>
        </w:rPr>
        <w:t>+</w:t>
      </w:r>
      <w:proofErr w:type="gramStart"/>
      <w:r w:rsidR="008B6AD5" w:rsidRPr="00640B85">
        <w:rPr>
          <w:rFonts w:cs="Arial"/>
          <w:szCs w:val="28"/>
        </w:rPr>
        <w:t>“ button</w:t>
      </w:r>
      <w:proofErr w:type="gramEnd"/>
      <w:r w:rsidR="008B6AD5" w:rsidRPr="00640B85">
        <w:rPr>
          <w:rFonts w:cs="Arial"/>
          <w:szCs w:val="28"/>
        </w:rPr>
        <w:t xml:space="preserve"> will increase the magnification.</w:t>
      </w:r>
    </w:p>
    <w:p w:rsidR="008B6AD5" w:rsidRPr="00640B85" w:rsidRDefault="00CC2399" w:rsidP="008B6AD5">
      <w:pPr>
        <w:pStyle w:val="Heading3"/>
      </w:pPr>
      <w:bookmarkStart w:id="380" w:name="_Toc223151773"/>
      <w:bookmarkStart w:id="381" w:name="_Toc223151953"/>
      <w:bookmarkStart w:id="382" w:name="_Toc223153393"/>
      <w:bookmarkStart w:id="383" w:name="_Toc223153573"/>
      <w:bookmarkStart w:id="384" w:name="_Toc223153753"/>
      <w:r>
        <w:rPr>
          <w:b w:val="0"/>
          <w:bCs w:val="0"/>
          <w:noProof/>
          <w:lang w:val="nl-NL" w:eastAsia="nl-NL" w:bidi="ar-SA"/>
        </w:rPr>
        <w:drawing>
          <wp:anchor distT="0" distB="0" distL="114300" distR="114300" simplePos="0" relativeHeight="251620352" behindDoc="1" locked="0" layoutInCell="1" allowOverlap="1">
            <wp:simplePos x="0" y="0"/>
            <wp:positionH relativeFrom="column">
              <wp:posOffset>-111760</wp:posOffset>
            </wp:positionH>
            <wp:positionV relativeFrom="paragraph">
              <wp:posOffset>392430</wp:posOffset>
            </wp:positionV>
            <wp:extent cx="802005" cy="587375"/>
            <wp:effectExtent l="0" t="0" r="0" b="0"/>
            <wp:wrapTight wrapText="bothSides">
              <wp:wrapPolygon edited="0">
                <wp:start x="0" y="0"/>
                <wp:lineTo x="0" y="21016"/>
                <wp:lineTo x="21036" y="21016"/>
                <wp:lineTo x="21036" y="0"/>
                <wp:lineTo x="0" y="0"/>
              </wp:wrapPolygon>
            </wp:wrapTight>
            <wp:docPr id="347" name="Picture 262" descr="CN_Mode%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N_Mode%20button"/>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802005" cy="5873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5" w:name="_Toc396479586"/>
      <w:bookmarkStart w:id="386" w:name="_Toc396479742"/>
      <w:bookmarkStart w:id="387" w:name="_Toc396479898"/>
      <w:bookmarkStart w:id="388" w:name="_Toc400624904"/>
      <w:bookmarkStart w:id="389" w:name="_Toc400625299"/>
      <w:bookmarkStart w:id="390" w:name="_Toc400630474"/>
      <w:bookmarkStart w:id="391" w:name="_Toc401586789"/>
      <w:bookmarkStart w:id="392" w:name="_Toc414542324"/>
      <w:bookmarkStart w:id="393" w:name="_Toc417394067"/>
      <w:r w:rsidR="008B6AD5" w:rsidRPr="00640B85">
        <w:t>Viewing modes</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8B6AD5" w:rsidRDefault="008B6AD5" w:rsidP="008B6AD5">
      <w:pPr>
        <w:tabs>
          <w:tab w:val="left" w:pos="2674"/>
        </w:tabs>
        <w:rPr>
          <w:rFonts w:cs="Arial"/>
          <w:szCs w:val="28"/>
        </w:rPr>
      </w:pPr>
      <w:r w:rsidRPr="00640B85">
        <w:rPr>
          <w:rFonts w:cs="Arial"/>
          <w:szCs w:val="28"/>
        </w:rPr>
        <w:t xml:space="preserve">Pressing this button will </w:t>
      </w:r>
      <w:r>
        <w:rPr>
          <w:rFonts w:cs="Arial"/>
          <w:szCs w:val="28"/>
        </w:rPr>
        <w:t>toggle semi color mode on / off.</w:t>
      </w:r>
    </w:p>
    <w:p w:rsidR="008B6AD5" w:rsidRPr="00640B85" w:rsidRDefault="008B6AD5" w:rsidP="008B6AD5">
      <w:pPr>
        <w:tabs>
          <w:tab w:val="left" w:pos="2674"/>
        </w:tabs>
        <w:rPr>
          <w:rFonts w:cs="Arial"/>
          <w:szCs w:val="28"/>
        </w:rPr>
      </w:pPr>
    </w:p>
    <w:p w:rsidR="008B6AD5" w:rsidRPr="00640B85" w:rsidRDefault="008B6AD5" w:rsidP="008B6AD5">
      <w:pPr>
        <w:pStyle w:val="Heading3"/>
      </w:pPr>
      <w:bookmarkStart w:id="394" w:name="_Toc223151774"/>
      <w:bookmarkStart w:id="395" w:name="_Toc223151954"/>
      <w:bookmarkStart w:id="396" w:name="_Toc223153394"/>
      <w:bookmarkStart w:id="397" w:name="_Toc223153574"/>
      <w:bookmarkStart w:id="398" w:name="_Toc223153754"/>
      <w:bookmarkStart w:id="399" w:name="_Toc396479587"/>
      <w:bookmarkStart w:id="400" w:name="_Toc396479743"/>
      <w:bookmarkStart w:id="401" w:name="_Toc396479899"/>
      <w:bookmarkStart w:id="402" w:name="_Toc400624905"/>
      <w:bookmarkStart w:id="403" w:name="_Toc400625300"/>
      <w:bookmarkStart w:id="404" w:name="_Toc400630475"/>
      <w:bookmarkStart w:id="405" w:name="_Toc401586790"/>
      <w:bookmarkStart w:id="406" w:name="_Toc414542325"/>
      <w:bookmarkStart w:id="407" w:name="_Toc417394068"/>
      <w:r w:rsidRPr="00640B85">
        <w:t>Semi-</w:t>
      </w:r>
      <w:r>
        <w:t>color</w:t>
      </w:r>
      <w:r w:rsidRPr="00640B85">
        <w:t>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8B6AD5" w:rsidRDefault="00CC2399" w:rsidP="008B6AD5">
      <w:pPr>
        <w:tabs>
          <w:tab w:val="left" w:pos="2674"/>
        </w:tabs>
        <w:rPr>
          <w:rFonts w:cs="Arial"/>
          <w:szCs w:val="28"/>
        </w:rPr>
      </w:pPr>
      <w:r>
        <w:rPr>
          <w:rFonts w:cs="Arial"/>
          <w:noProof/>
          <w:szCs w:val="28"/>
          <w:lang w:val="nl-NL" w:eastAsia="nl-NL" w:bidi="ar-SA"/>
        </w:rPr>
        <w:drawing>
          <wp:anchor distT="0" distB="0" distL="114300" distR="114300" simplePos="0" relativeHeight="251622400" behindDoc="1" locked="0" layoutInCell="1" allowOverlap="1">
            <wp:simplePos x="0" y="0"/>
            <wp:positionH relativeFrom="column">
              <wp:posOffset>-111760</wp:posOffset>
            </wp:positionH>
            <wp:positionV relativeFrom="paragraph">
              <wp:posOffset>36830</wp:posOffset>
            </wp:positionV>
            <wp:extent cx="842645" cy="692150"/>
            <wp:effectExtent l="0" t="0" r="0" b="0"/>
            <wp:wrapTight wrapText="bothSides">
              <wp:wrapPolygon edited="0">
                <wp:start x="0" y="0"/>
                <wp:lineTo x="0" y="20807"/>
                <wp:lineTo x="20998" y="20807"/>
                <wp:lineTo x="20998" y="0"/>
                <wp:lineTo x="0" y="0"/>
              </wp:wrapPolygon>
            </wp:wrapTight>
            <wp:docPr id="346" name="Picture 264" descr="CN_Semi%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N_Semi%20button"/>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b="-6725"/>
                    <a:stretch>
                      <a:fillRect/>
                    </a:stretch>
                  </pic:blipFill>
                  <pic:spPr bwMode="auto">
                    <a:xfrm>
                      <a:off x="0" y="0"/>
                      <a:ext cx="84264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AD5">
        <w:rPr>
          <w:rFonts w:cs="Arial"/>
          <w:szCs w:val="28"/>
        </w:rPr>
        <w:t xml:space="preserve">When high contras semi color mode is enabled, </w:t>
      </w:r>
      <w:proofErr w:type="gramStart"/>
      <w:r w:rsidR="008B6AD5" w:rsidRPr="00640B85">
        <w:rPr>
          <w:rFonts w:cs="Arial"/>
          <w:szCs w:val="28"/>
        </w:rPr>
        <w:t>Pressing</w:t>
      </w:r>
      <w:proofErr w:type="gramEnd"/>
      <w:r w:rsidR="008B6AD5" w:rsidRPr="00640B85">
        <w:rPr>
          <w:rFonts w:cs="Arial"/>
          <w:szCs w:val="28"/>
        </w:rPr>
        <w:t xml:space="preserve"> this button cycles you through 1</w:t>
      </w:r>
      <w:r w:rsidR="008B6AD5">
        <w:rPr>
          <w:rFonts w:cs="Arial"/>
          <w:szCs w:val="28"/>
        </w:rPr>
        <w:t>6</w:t>
      </w:r>
      <w:r w:rsidR="008B6AD5" w:rsidRPr="00640B85">
        <w:rPr>
          <w:rFonts w:cs="Arial"/>
          <w:szCs w:val="28"/>
        </w:rPr>
        <w:t xml:space="preserve"> different foreground and background </w:t>
      </w:r>
      <w:r w:rsidR="008B6AD5">
        <w:rPr>
          <w:rFonts w:cs="Arial"/>
          <w:szCs w:val="28"/>
        </w:rPr>
        <w:t>color</w:t>
      </w:r>
      <w:r w:rsidR="008B6AD5" w:rsidRPr="00640B85">
        <w:rPr>
          <w:rFonts w:cs="Arial"/>
          <w:szCs w:val="28"/>
        </w:rPr>
        <w:t xml:space="preserve"> combinations. </w:t>
      </w:r>
    </w:p>
    <w:p w:rsidR="008B6AD5" w:rsidRPr="00640B85" w:rsidRDefault="008B6AD5" w:rsidP="008B6AD5">
      <w:pPr>
        <w:tabs>
          <w:tab w:val="left" w:pos="2674"/>
        </w:tabs>
        <w:rPr>
          <w:rFonts w:cs="Arial"/>
          <w:szCs w:val="28"/>
        </w:rPr>
      </w:pPr>
    </w:p>
    <w:p w:rsidR="008B6AD5" w:rsidRPr="00640B85" w:rsidRDefault="008B6AD5" w:rsidP="008B6AD5">
      <w:pPr>
        <w:pStyle w:val="Heading3"/>
      </w:pPr>
      <w:bookmarkStart w:id="408" w:name="_Toc223151775"/>
      <w:bookmarkStart w:id="409" w:name="_Toc223151955"/>
      <w:bookmarkStart w:id="410" w:name="_Toc223153395"/>
      <w:bookmarkStart w:id="411" w:name="_Toc223153575"/>
      <w:bookmarkStart w:id="412" w:name="_Toc223153755"/>
      <w:bookmarkStart w:id="413" w:name="_Toc396479588"/>
      <w:bookmarkStart w:id="414" w:name="_Toc396479744"/>
      <w:bookmarkStart w:id="415" w:name="_Toc396479900"/>
      <w:bookmarkStart w:id="416" w:name="_Toc400624906"/>
      <w:bookmarkStart w:id="417" w:name="_Toc400625301"/>
      <w:bookmarkStart w:id="418" w:name="_Toc400630476"/>
      <w:bookmarkStart w:id="419" w:name="_Toc401586791"/>
      <w:bookmarkStart w:id="420" w:name="_Toc414542326"/>
      <w:bookmarkStart w:id="421" w:name="_Toc417394069"/>
      <w:r w:rsidRPr="00640B85">
        <w:t>Autofocus</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8B6AD5" w:rsidRDefault="00CC2399" w:rsidP="008B6AD5">
      <w:pPr>
        <w:tabs>
          <w:tab w:val="left" w:pos="2674"/>
        </w:tabs>
        <w:rPr>
          <w:rFonts w:cs="Arial"/>
          <w:szCs w:val="28"/>
        </w:rPr>
      </w:pPr>
      <w:r>
        <w:rPr>
          <w:rFonts w:cs="Arial"/>
          <w:noProof/>
          <w:szCs w:val="28"/>
          <w:lang w:val="nl-NL" w:eastAsia="nl-NL" w:bidi="ar-SA"/>
        </w:rPr>
        <w:drawing>
          <wp:anchor distT="0" distB="0" distL="114300" distR="114300" simplePos="0" relativeHeight="251621376" behindDoc="1" locked="0" layoutInCell="1" allowOverlap="1">
            <wp:simplePos x="0" y="0"/>
            <wp:positionH relativeFrom="column">
              <wp:posOffset>-111760</wp:posOffset>
            </wp:positionH>
            <wp:positionV relativeFrom="paragraph">
              <wp:posOffset>9525</wp:posOffset>
            </wp:positionV>
            <wp:extent cx="842645" cy="626745"/>
            <wp:effectExtent l="0" t="0" r="0" b="0"/>
            <wp:wrapTight wrapText="bothSides">
              <wp:wrapPolygon edited="0">
                <wp:start x="0" y="0"/>
                <wp:lineTo x="0" y="21009"/>
                <wp:lineTo x="20998" y="21009"/>
                <wp:lineTo x="20998" y="0"/>
                <wp:lineTo x="0" y="0"/>
              </wp:wrapPolygon>
            </wp:wrapTight>
            <wp:docPr id="345" name="Picture 263" descr="CN_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N_Focus button"/>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84264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AD5">
        <w:rPr>
          <w:rFonts w:cs="Arial"/>
          <w:szCs w:val="28"/>
        </w:rPr>
        <w:t>Press this button to disable or enable Auto Focus.</w:t>
      </w:r>
    </w:p>
    <w:p w:rsidR="008B6AD5" w:rsidRDefault="008B6AD5" w:rsidP="008B6AD5">
      <w:pPr>
        <w:tabs>
          <w:tab w:val="left" w:pos="2674"/>
        </w:tabs>
        <w:rPr>
          <w:rFonts w:cs="Arial"/>
          <w:szCs w:val="28"/>
        </w:rPr>
      </w:pPr>
    </w:p>
    <w:p w:rsidR="008B6AD5" w:rsidRDefault="008B6AD5" w:rsidP="008B6AD5">
      <w:pPr>
        <w:tabs>
          <w:tab w:val="left" w:pos="2674"/>
        </w:tabs>
        <w:rPr>
          <w:rFonts w:cs="Arial"/>
          <w:szCs w:val="28"/>
        </w:rPr>
      </w:pPr>
    </w:p>
    <w:p w:rsidR="008B6AD5" w:rsidRDefault="008B6AD5" w:rsidP="008B6AD5">
      <w:pPr>
        <w:tabs>
          <w:tab w:val="left" w:pos="2674"/>
        </w:tabs>
        <w:jc w:val="left"/>
        <w:rPr>
          <w:rFonts w:cs="Arial"/>
          <w:szCs w:val="28"/>
        </w:rPr>
      </w:pPr>
      <w:r w:rsidRPr="00037691">
        <w:rPr>
          <w:rFonts w:cs="Arial"/>
          <w:noProof/>
          <w:szCs w:val="28"/>
          <w:lang w:val="en-US" w:eastAsia="nl-NL" w:bidi="ar-SA"/>
        </w:rPr>
        <w:t xml:space="preserve">      </w:t>
      </w:r>
      <w:r w:rsidR="00CC2399" w:rsidRPr="008B6AD5">
        <w:rPr>
          <w:rFonts w:cs="Arial"/>
          <w:noProof/>
          <w:szCs w:val="28"/>
          <w:lang w:val="nl-NL" w:eastAsia="nl-NL" w:bidi="ar-SA"/>
        </w:rPr>
        <w:drawing>
          <wp:inline distT="0" distB="0" distL="0" distR="0">
            <wp:extent cx="1078230" cy="1078230"/>
            <wp:effectExtent l="0" t="0" r="0" b="0"/>
            <wp:docPr id="12" name="Picture 12" descr="CN HD Focus O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N HD Focus On feedb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r>
        <w:rPr>
          <w:rFonts w:cs="Arial"/>
          <w:szCs w:val="28"/>
        </w:rPr>
        <w:t xml:space="preserve">                             </w:t>
      </w:r>
      <w:r w:rsidR="00CC2399" w:rsidRPr="008B6AD5">
        <w:rPr>
          <w:rFonts w:cs="Arial"/>
          <w:noProof/>
          <w:szCs w:val="28"/>
          <w:lang w:val="nl-NL" w:eastAsia="nl-NL" w:bidi="ar-SA"/>
        </w:rPr>
        <w:drawing>
          <wp:inline distT="0" distB="0" distL="0" distR="0">
            <wp:extent cx="1078230" cy="1078230"/>
            <wp:effectExtent l="0" t="0" r="0" b="0"/>
            <wp:docPr id="13"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p w:rsidR="008B6AD5" w:rsidRPr="0057395A" w:rsidRDefault="008B6AD5" w:rsidP="008B6AD5">
      <w:pPr>
        <w:tabs>
          <w:tab w:val="left" w:pos="2674"/>
        </w:tabs>
        <w:jc w:val="center"/>
        <w:rPr>
          <w:rFonts w:cs="Arial"/>
          <w:i/>
          <w:szCs w:val="28"/>
        </w:rPr>
      </w:pPr>
      <w:r w:rsidRPr="0057395A">
        <w:rPr>
          <w:rFonts w:cs="Arial"/>
          <w:i/>
          <w:szCs w:val="28"/>
        </w:rPr>
        <w:t>Autofocus on                               Autofocus off</w:t>
      </w:r>
    </w:p>
    <w:p w:rsidR="008B6AD5" w:rsidRPr="00640B85" w:rsidRDefault="00CC2399" w:rsidP="008B6AD5">
      <w:pPr>
        <w:pStyle w:val="Heading3"/>
      </w:pPr>
      <w:bookmarkStart w:id="422" w:name="_Toc223151776"/>
      <w:bookmarkStart w:id="423" w:name="_Toc223151956"/>
      <w:bookmarkStart w:id="424" w:name="_Toc223153396"/>
      <w:bookmarkStart w:id="425" w:name="_Toc223153576"/>
      <w:bookmarkStart w:id="426" w:name="_Toc223153756"/>
      <w:r>
        <w:rPr>
          <w:b w:val="0"/>
          <w:bCs w:val="0"/>
          <w:noProof/>
          <w:lang w:val="nl-NL" w:eastAsia="nl-NL" w:bidi="ar-SA"/>
        </w:rPr>
        <w:drawing>
          <wp:anchor distT="0" distB="0" distL="114300" distR="114300" simplePos="0" relativeHeight="251623424" behindDoc="1" locked="0" layoutInCell="1" allowOverlap="1">
            <wp:simplePos x="0" y="0"/>
            <wp:positionH relativeFrom="column">
              <wp:posOffset>-177165</wp:posOffset>
            </wp:positionH>
            <wp:positionV relativeFrom="paragraph">
              <wp:posOffset>392430</wp:posOffset>
            </wp:positionV>
            <wp:extent cx="803910" cy="613410"/>
            <wp:effectExtent l="0" t="0" r="0" b="0"/>
            <wp:wrapTight wrapText="bothSides">
              <wp:wrapPolygon edited="0">
                <wp:start x="0" y="0"/>
                <wp:lineTo x="0" y="20795"/>
                <wp:lineTo x="20986" y="20795"/>
                <wp:lineTo x="20986" y="0"/>
                <wp:lineTo x="0" y="0"/>
              </wp:wrapPolygon>
            </wp:wrapTight>
            <wp:docPr id="344" name="Picture 265" descr="CN_Shift%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N_Shift%20button"/>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803910" cy="6134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27" w:name="_Toc396479589"/>
      <w:bookmarkStart w:id="428" w:name="_Toc396479745"/>
      <w:bookmarkStart w:id="429" w:name="_Toc396479901"/>
      <w:bookmarkStart w:id="430" w:name="_Toc400624907"/>
      <w:bookmarkStart w:id="431" w:name="_Toc400625302"/>
      <w:bookmarkStart w:id="432" w:name="_Toc400630477"/>
      <w:bookmarkStart w:id="433" w:name="_Toc401586792"/>
      <w:bookmarkStart w:id="434" w:name="_Toc414542327"/>
      <w:bookmarkStart w:id="435" w:name="_Toc417394070"/>
      <w:r w:rsidR="008B6AD5" w:rsidRPr="00640B85">
        <w:t>Shift</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8B6AD5" w:rsidRPr="00640B85" w:rsidRDefault="008B6AD5" w:rsidP="008B6AD5">
      <w:pPr>
        <w:tabs>
          <w:tab w:val="left" w:pos="2674"/>
        </w:tabs>
        <w:rPr>
          <w:rFonts w:cs="Arial"/>
          <w:szCs w:val="28"/>
        </w:rPr>
      </w:pPr>
      <w:r w:rsidRPr="00640B85">
        <w:rPr>
          <w:rFonts w:cs="Arial"/>
          <w:szCs w:val="28"/>
        </w:rPr>
        <w:t xml:space="preserve">Pressing the Shift button will activate the </w:t>
      </w:r>
      <w:r>
        <w:rPr>
          <w:rFonts w:cs="Arial"/>
          <w:szCs w:val="28"/>
        </w:rPr>
        <w:t>ClearNote HD</w:t>
      </w:r>
      <w:r w:rsidRPr="00640B85">
        <w:rPr>
          <w:rFonts w:cs="Arial"/>
          <w:szCs w:val="28"/>
        </w:rPr>
        <w:t xml:space="preserve"> window.</w:t>
      </w:r>
    </w:p>
    <w:p w:rsidR="008B6AD5" w:rsidRPr="00640B85" w:rsidRDefault="008B6AD5" w:rsidP="008B6AD5">
      <w:pPr>
        <w:tabs>
          <w:tab w:val="left" w:pos="2674"/>
        </w:tabs>
        <w:rPr>
          <w:rFonts w:cs="Arial"/>
          <w:szCs w:val="28"/>
        </w:rPr>
      </w:pPr>
      <w:r>
        <w:rPr>
          <w:rFonts w:cs="Arial"/>
          <w:szCs w:val="28"/>
        </w:rPr>
        <w:t xml:space="preserve">Pressing this button in combination with other buttons performs additional functions. </w:t>
      </w:r>
      <w:r w:rsidRPr="00640B85">
        <w:rPr>
          <w:rFonts w:cs="Arial"/>
          <w:szCs w:val="28"/>
        </w:rPr>
        <w:t>Rea</w:t>
      </w:r>
      <w:r>
        <w:rPr>
          <w:rFonts w:cs="Arial"/>
          <w:szCs w:val="28"/>
        </w:rPr>
        <w:t>d the following page about the S</w:t>
      </w:r>
      <w:r w:rsidRPr="00640B85">
        <w:rPr>
          <w:rFonts w:cs="Arial"/>
          <w:szCs w:val="28"/>
        </w:rPr>
        <w:t>hift functions.</w:t>
      </w:r>
    </w:p>
    <w:p w:rsidR="008B6AD5" w:rsidRPr="00640B85" w:rsidRDefault="008B6AD5" w:rsidP="008B6AD5">
      <w:pPr>
        <w:tabs>
          <w:tab w:val="left" w:pos="2674"/>
        </w:tabs>
        <w:rPr>
          <w:rFonts w:cs="Arial"/>
          <w:szCs w:val="28"/>
        </w:rPr>
      </w:pPr>
    </w:p>
    <w:p w:rsidR="008B6AD5" w:rsidRDefault="008B6AD5" w:rsidP="008B6AD5">
      <w:pPr>
        <w:pStyle w:val="Heading2"/>
      </w:pPr>
      <w:bookmarkStart w:id="436" w:name="_Toc223151777"/>
      <w:bookmarkStart w:id="437" w:name="_Toc223151957"/>
      <w:bookmarkStart w:id="438" w:name="_Toc223153397"/>
      <w:bookmarkStart w:id="439" w:name="_Toc223153577"/>
      <w:bookmarkStart w:id="440" w:name="_Toc223153757"/>
      <w:bookmarkStart w:id="441" w:name="_Toc396479590"/>
      <w:bookmarkStart w:id="442" w:name="_Toc396479746"/>
      <w:bookmarkStart w:id="443" w:name="_Toc396479902"/>
      <w:bookmarkStart w:id="444" w:name="_Toc400624908"/>
      <w:bookmarkStart w:id="445" w:name="_Toc400625303"/>
      <w:bookmarkStart w:id="446" w:name="_Toc400630478"/>
      <w:bookmarkStart w:id="447" w:name="_Toc401586793"/>
      <w:bookmarkStart w:id="448" w:name="_Toc414542328"/>
      <w:bookmarkStart w:id="449" w:name="_Toc417394071"/>
      <w:r w:rsidRPr="00640B85">
        <w:t>S</w:t>
      </w:r>
      <w:r>
        <w:t>hift</w:t>
      </w:r>
      <w:r w:rsidRPr="00640B85">
        <w:t xml:space="preserve"> functions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8B6AD5" w:rsidRDefault="00CC2399" w:rsidP="008B6AD5">
      <w:pPr>
        <w:jc w:val="center"/>
        <w:rPr>
          <w:rFonts w:cs="Arial"/>
          <w:noProof/>
          <w:szCs w:val="28"/>
          <w:lang w:val="nl-NL" w:eastAsia="nl-NL" w:bidi="ar-SA"/>
        </w:rPr>
      </w:pPr>
      <w:r w:rsidRPr="009134ED">
        <w:rPr>
          <w:rFonts w:cs="Arial"/>
          <w:noProof/>
          <w:szCs w:val="28"/>
          <w:lang w:val="nl-NL" w:eastAsia="nl-NL" w:bidi="ar-SA"/>
        </w:rPr>
        <w:drawing>
          <wp:inline distT="0" distB="0" distL="0" distR="0">
            <wp:extent cx="5854700" cy="2920365"/>
            <wp:effectExtent l="0" t="0" r="0" b="0"/>
            <wp:docPr id="14" name="Picture 14" descr="shift functions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ift functions_h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4700" cy="2920365"/>
                    </a:xfrm>
                    <a:prstGeom prst="rect">
                      <a:avLst/>
                    </a:prstGeom>
                    <a:noFill/>
                    <a:ln>
                      <a:noFill/>
                    </a:ln>
                  </pic:spPr>
                </pic:pic>
              </a:graphicData>
            </a:graphic>
          </wp:inline>
        </w:drawing>
      </w:r>
    </w:p>
    <w:p w:rsidR="00DD73E1" w:rsidRPr="00640B85" w:rsidRDefault="00DD73E1" w:rsidP="008B6AD5">
      <w:pPr>
        <w:jc w:val="center"/>
        <w:rPr>
          <w:rFonts w:cs="Arial"/>
          <w:szCs w:val="28"/>
        </w:rPr>
      </w:pPr>
    </w:p>
    <w:p w:rsidR="008B6AD5" w:rsidRPr="00640B85" w:rsidRDefault="00CC2399" w:rsidP="008B6AD5">
      <w:pPr>
        <w:pStyle w:val="Heading3"/>
      </w:pPr>
      <w:r>
        <w:rPr>
          <w:b w:val="0"/>
          <w:bCs w:val="0"/>
          <w:noProof/>
          <w:lang w:val="nl-NL" w:eastAsia="nl-NL" w:bidi="ar-SA"/>
        </w:rPr>
        <w:drawing>
          <wp:anchor distT="0" distB="0" distL="114300" distR="114300" simplePos="0" relativeHeight="251630592" behindDoc="1" locked="0" layoutInCell="1" allowOverlap="1">
            <wp:simplePos x="0" y="0"/>
            <wp:positionH relativeFrom="column">
              <wp:posOffset>-28575</wp:posOffset>
            </wp:positionH>
            <wp:positionV relativeFrom="paragraph">
              <wp:posOffset>400050</wp:posOffset>
            </wp:positionV>
            <wp:extent cx="752475" cy="533400"/>
            <wp:effectExtent l="0" t="0" r="0" b="0"/>
            <wp:wrapTight wrapText="bothSides">
              <wp:wrapPolygon edited="0">
                <wp:start x="0" y="0"/>
                <wp:lineTo x="0" y="20829"/>
                <wp:lineTo x="21327" y="20829"/>
                <wp:lineTo x="21327" y="0"/>
                <wp:lineTo x="0" y="0"/>
              </wp:wrapPolygon>
            </wp:wrapTight>
            <wp:docPr id="343" name="Picture 266" descr="CN_Magnif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N_Magnification button"/>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l="48701" t="13699" b="9589"/>
                    <a:stretch>
                      <a:fillRect/>
                    </a:stretch>
                  </pic:blipFill>
                  <pic:spPr bwMode="auto">
                    <a:xfrm>
                      <a:off x="0" y="0"/>
                      <a:ext cx="75247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50" w:name="_Toc414542329"/>
      <w:bookmarkStart w:id="451" w:name="_Toc417394072"/>
      <w:r w:rsidR="008B6AD5" w:rsidRPr="00640B85">
        <w:t>Switching between open programs</w:t>
      </w:r>
      <w:bookmarkEnd w:id="450"/>
      <w:bookmarkEnd w:id="451"/>
    </w:p>
    <w:p w:rsidR="008B6AD5" w:rsidRDefault="008B6AD5" w:rsidP="008B6AD5">
      <w:pPr>
        <w:rPr>
          <w:rFonts w:cs="Arial"/>
          <w:szCs w:val="28"/>
        </w:rPr>
      </w:pPr>
      <w:r w:rsidRPr="00640B85">
        <w:rPr>
          <w:rFonts w:cs="Arial"/>
          <w:szCs w:val="28"/>
        </w:rPr>
        <w:t>Pressing the “Shift” and the “</w:t>
      </w:r>
      <w:r>
        <w:rPr>
          <w:rFonts w:cs="Arial"/>
          <w:szCs w:val="28"/>
        </w:rPr>
        <w:t>+</w:t>
      </w:r>
      <w:r w:rsidRPr="00640B85">
        <w:rPr>
          <w:rFonts w:cs="Arial"/>
          <w:szCs w:val="28"/>
        </w:rPr>
        <w:t xml:space="preserve">” button simultaneously </w:t>
      </w:r>
      <w:r>
        <w:rPr>
          <w:rFonts w:cs="Arial"/>
          <w:szCs w:val="28"/>
        </w:rPr>
        <w:t xml:space="preserve">to switch between the open </w:t>
      </w:r>
      <w:r w:rsidRPr="00640B85">
        <w:rPr>
          <w:rFonts w:cs="Arial"/>
          <w:szCs w:val="28"/>
        </w:rPr>
        <w:t>applications</w:t>
      </w:r>
      <w:r>
        <w:rPr>
          <w:rFonts w:cs="Arial"/>
          <w:szCs w:val="28"/>
        </w:rPr>
        <w:t>.</w:t>
      </w:r>
    </w:p>
    <w:p w:rsidR="008B6AD5" w:rsidRPr="00576B04" w:rsidRDefault="008B6AD5" w:rsidP="008B6AD5">
      <w:pPr>
        <w:rPr>
          <w:sz w:val="20"/>
        </w:rPr>
      </w:pPr>
    </w:p>
    <w:p w:rsidR="008B6AD5" w:rsidRPr="00640B85" w:rsidRDefault="008B6AD5" w:rsidP="008B6AD5">
      <w:pPr>
        <w:pStyle w:val="Heading3"/>
      </w:pPr>
      <w:bookmarkStart w:id="452" w:name="_Toc223151779"/>
      <w:bookmarkStart w:id="453" w:name="_Toc223151959"/>
      <w:bookmarkStart w:id="454" w:name="_Toc223153399"/>
      <w:bookmarkStart w:id="455" w:name="_Toc223153579"/>
      <w:bookmarkStart w:id="456" w:name="_Toc223153759"/>
      <w:bookmarkStart w:id="457" w:name="_Toc396479592"/>
      <w:bookmarkStart w:id="458" w:name="_Toc396479748"/>
      <w:bookmarkStart w:id="459" w:name="_Toc396479904"/>
      <w:bookmarkStart w:id="460" w:name="_Toc400624910"/>
      <w:bookmarkStart w:id="461" w:name="_Toc400625305"/>
      <w:bookmarkStart w:id="462" w:name="_Toc400630480"/>
      <w:bookmarkStart w:id="463" w:name="_Toc401586795"/>
      <w:bookmarkStart w:id="464" w:name="_Toc414542330"/>
      <w:bookmarkStart w:id="465" w:name="_Toc417394073"/>
      <w:r w:rsidRPr="00640B85">
        <w:t>Positioning the r</w:t>
      </w:r>
      <w:r w:rsidRPr="00640B85">
        <w:rPr>
          <w:lang w:eastAsia="nl-NL" w:bidi="ar-SA"/>
        </w:rPr>
        <w:t>eading line or the split-screen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8B6AD5" w:rsidRDefault="00CC2399" w:rsidP="008B6AD5">
      <w:pPr>
        <w:autoSpaceDE w:val="0"/>
        <w:autoSpaceDN w:val="0"/>
        <w:adjustRightInd w:val="0"/>
        <w:rPr>
          <w:rFonts w:cs="Arial"/>
          <w:szCs w:val="28"/>
          <w:lang w:eastAsia="nl-NL" w:bidi="ar-SA"/>
        </w:rPr>
      </w:pPr>
      <w:r>
        <w:rPr>
          <w:rFonts w:cs="Arial"/>
          <w:noProof/>
          <w:szCs w:val="28"/>
          <w:lang w:val="nl-NL" w:eastAsia="nl-NL" w:bidi="ar-SA"/>
        </w:rPr>
        <w:drawing>
          <wp:anchor distT="0" distB="0" distL="114300" distR="114300" simplePos="0" relativeHeight="251625472" behindDoc="1" locked="0" layoutInCell="1" allowOverlap="1">
            <wp:simplePos x="0" y="0"/>
            <wp:positionH relativeFrom="column">
              <wp:posOffset>-76200</wp:posOffset>
            </wp:positionH>
            <wp:positionV relativeFrom="paragraph">
              <wp:posOffset>621665</wp:posOffset>
            </wp:positionV>
            <wp:extent cx="800100" cy="561975"/>
            <wp:effectExtent l="0" t="0" r="0" b="0"/>
            <wp:wrapSquare wrapText="bothSides"/>
            <wp:docPr id="342" name="Picture 268" descr="CN_Mode%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N_Mode%20button"/>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t="6036"/>
                    <a:stretch>
                      <a:fillRect/>
                    </a:stretch>
                  </pic:blipFill>
                  <pic:spPr bwMode="auto">
                    <a:xfrm>
                      <a:off x="0" y="0"/>
                      <a:ext cx="8001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8"/>
          <w:lang w:val="nl-NL" w:eastAsia="nl-NL" w:bidi="ar-SA"/>
        </w:rPr>
        <w:drawing>
          <wp:anchor distT="0" distB="0" distL="114300" distR="114300" simplePos="0" relativeHeight="251624448" behindDoc="1" locked="0" layoutInCell="1" allowOverlap="1">
            <wp:simplePos x="0" y="0"/>
            <wp:positionH relativeFrom="column">
              <wp:posOffset>-72390</wp:posOffset>
            </wp:positionH>
            <wp:positionV relativeFrom="paragraph">
              <wp:posOffset>8255</wp:posOffset>
            </wp:positionV>
            <wp:extent cx="803910" cy="561340"/>
            <wp:effectExtent l="0" t="0" r="0" b="0"/>
            <wp:wrapSquare wrapText="bothSides"/>
            <wp:docPr id="341" name="Picture 267" descr="CN_Semi%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N_Semi%20button"/>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b="7567"/>
                    <a:stretch>
                      <a:fillRect/>
                    </a:stretch>
                  </pic:blipFill>
                  <pic:spPr bwMode="auto">
                    <a:xfrm>
                      <a:off x="0" y="0"/>
                      <a:ext cx="80391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AD5" w:rsidRPr="00640B85">
        <w:rPr>
          <w:rFonts w:cs="Arial"/>
          <w:szCs w:val="28"/>
        </w:rPr>
        <w:t xml:space="preserve">Press the </w:t>
      </w:r>
      <w:r w:rsidR="008B6AD5" w:rsidRPr="00640B85">
        <w:rPr>
          <w:rFonts w:cs="Arial"/>
          <w:szCs w:val="28"/>
          <w:lang w:val="en-US"/>
        </w:rPr>
        <w:t>“</w:t>
      </w:r>
      <w:r w:rsidR="008B6AD5" w:rsidRPr="00640B85">
        <w:rPr>
          <w:rFonts w:cs="Arial"/>
          <w:szCs w:val="28"/>
        </w:rPr>
        <w:t xml:space="preserve">L” key on the </w:t>
      </w:r>
      <w:r w:rsidR="008B6AD5">
        <w:rPr>
          <w:rFonts w:cs="Arial"/>
          <w:szCs w:val="28"/>
        </w:rPr>
        <w:t>PC</w:t>
      </w:r>
      <w:r w:rsidR="008B6AD5" w:rsidRPr="00640B85">
        <w:rPr>
          <w:rFonts w:cs="Arial"/>
          <w:szCs w:val="28"/>
        </w:rPr>
        <w:t xml:space="preserve"> keyboard to add a reading line to the </w:t>
      </w:r>
      <w:r w:rsidR="008B6AD5">
        <w:rPr>
          <w:rFonts w:cs="Arial"/>
          <w:szCs w:val="28"/>
        </w:rPr>
        <w:t>ClearNote HD</w:t>
      </w:r>
      <w:r w:rsidR="008B6AD5" w:rsidRPr="00640B85">
        <w:rPr>
          <w:rFonts w:cs="Arial"/>
          <w:szCs w:val="28"/>
        </w:rPr>
        <w:t xml:space="preserve"> image. Press</w:t>
      </w:r>
      <w:r w:rsidR="008B6AD5" w:rsidRPr="00640B85">
        <w:rPr>
          <w:rFonts w:cs="Arial"/>
          <w:szCs w:val="28"/>
          <w:lang w:eastAsia="nl-NL" w:bidi="ar-SA"/>
        </w:rPr>
        <w:t xml:space="preserve"> the “Shift” and “Viewing mode” button simultaneously </w:t>
      </w:r>
      <w:r w:rsidR="008B6AD5">
        <w:rPr>
          <w:rFonts w:cs="Arial"/>
          <w:szCs w:val="28"/>
          <w:lang w:eastAsia="nl-NL" w:bidi="ar-SA"/>
        </w:rPr>
        <w:t>to</w:t>
      </w:r>
      <w:r w:rsidR="008B6AD5" w:rsidRPr="00640B85">
        <w:rPr>
          <w:rFonts w:cs="Arial"/>
          <w:szCs w:val="28"/>
          <w:lang w:eastAsia="nl-NL" w:bidi="ar-SA"/>
        </w:rPr>
        <w:t xml:space="preserve"> mov</w:t>
      </w:r>
      <w:r w:rsidR="008B6AD5">
        <w:rPr>
          <w:rFonts w:cs="Arial"/>
          <w:szCs w:val="28"/>
          <w:lang w:eastAsia="nl-NL" w:bidi="ar-SA"/>
        </w:rPr>
        <w:t>e</w:t>
      </w:r>
      <w:r w:rsidR="008B6AD5" w:rsidRPr="00640B85">
        <w:rPr>
          <w:rFonts w:cs="Arial"/>
          <w:szCs w:val="28"/>
          <w:lang w:eastAsia="nl-NL" w:bidi="ar-SA"/>
        </w:rPr>
        <w:t xml:space="preserve"> the line up. </w:t>
      </w:r>
      <w:r w:rsidR="008B6AD5">
        <w:rPr>
          <w:rFonts w:cs="Arial"/>
          <w:szCs w:val="28"/>
          <w:lang w:eastAsia="nl-NL" w:bidi="ar-SA"/>
        </w:rPr>
        <w:t>P</w:t>
      </w:r>
      <w:r w:rsidR="008B6AD5" w:rsidRPr="00640B85">
        <w:rPr>
          <w:rFonts w:cs="Arial"/>
          <w:szCs w:val="28"/>
          <w:lang w:eastAsia="nl-NL" w:bidi="ar-SA"/>
        </w:rPr>
        <w:t>ress the “Shift” and “Semi-</w:t>
      </w:r>
      <w:r w:rsidR="008B6AD5">
        <w:rPr>
          <w:rFonts w:cs="Arial"/>
          <w:szCs w:val="28"/>
          <w:lang w:eastAsia="nl-NL" w:bidi="ar-SA"/>
        </w:rPr>
        <w:t>color</w:t>
      </w:r>
      <w:r w:rsidR="008B6AD5" w:rsidRPr="00640B85">
        <w:rPr>
          <w:rFonts w:cs="Arial"/>
          <w:szCs w:val="28"/>
          <w:lang w:eastAsia="nl-NL" w:bidi="ar-SA"/>
        </w:rPr>
        <w:t xml:space="preserve">s” button </w:t>
      </w:r>
      <w:r w:rsidR="008B6AD5">
        <w:rPr>
          <w:rFonts w:cs="Arial"/>
          <w:szCs w:val="28"/>
          <w:lang w:eastAsia="nl-NL" w:bidi="ar-SA"/>
        </w:rPr>
        <w:t>to</w:t>
      </w:r>
      <w:r w:rsidR="008B6AD5" w:rsidRPr="00640B85">
        <w:rPr>
          <w:rFonts w:cs="Arial"/>
          <w:szCs w:val="28"/>
          <w:lang w:eastAsia="nl-NL" w:bidi="ar-SA"/>
        </w:rPr>
        <w:t xml:space="preserve"> move the line down.</w:t>
      </w:r>
    </w:p>
    <w:p w:rsidR="008B6AD5" w:rsidRDefault="008B6AD5" w:rsidP="008B6AD5">
      <w:pPr>
        <w:autoSpaceDE w:val="0"/>
        <w:autoSpaceDN w:val="0"/>
        <w:adjustRightInd w:val="0"/>
        <w:rPr>
          <w:rFonts w:cs="Arial"/>
          <w:szCs w:val="28"/>
          <w:lang w:eastAsia="nl-NL" w:bidi="ar-SA"/>
        </w:rPr>
      </w:pPr>
      <w:r w:rsidRPr="00640B85">
        <w:rPr>
          <w:rFonts w:cs="Arial"/>
          <w:szCs w:val="28"/>
        </w:rPr>
        <w:t xml:space="preserve">If the </w:t>
      </w:r>
      <w:r>
        <w:rPr>
          <w:rFonts w:cs="Arial"/>
          <w:szCs w:val="28"/>
        </w:rPr>
        <w:t>ClearNote HD</w:t>
      </w:r>
      <w:r w:rsidRPr="00640B85">
        <w:rPr>
          <w:rFonts w:cs="Arial"/>
          <w:szCs w:val="28"/>
        </w:rPr>
        <w:t xml:space="preserve"> </w:t>
      </w:r>
      <w:proofErr w:type="gramStart"/>
      <w:r w:rsidRPr="00640B85">
        <w:rPr>
          <w:rFonts w:cs="Arial"/>
          <w:szCs w:val="28"/>
        </w:rPr>
        <w:t>is used</w:t>
      </w:r>
      <w:proofErr w:type="gramEnd"/>
      <w:r w:rsidRPr="00640B85">
        <w:rPr>
          <w:rFonts w:cs="Arial"/>
          <w:szCs w:val="28"/>
        </w:rPr>
        <w:t xml:space="preserve"> </w:t>
      </w:r>
      <w:r>
        <w:rPr>
          <w:rFonts w:cs="Arial"/>
          <w:szCs w:val="28"/>
        </w:rPr>
        <w:t xml:space="preserve">together with magnification software, </w:t>
      </w:r>
      <w:r w:rsidRPr="00640B85">
        <w:rPr>
          <w:rFonts w:cs="Arial"/>
          <w:szCs w:val="28"/>
        </w:rPr>
        <w:t xml:space="preserve">the </w:t>
      </w:r>
      <w:r>
        <w:rPr>
          <w:rFonts w:cs="Arial"/>
          <w:szCs w:val="28"/>
        </w:rPr>
        <w:t>ClearNote HD</w:t>
      </w:r>
      <w:r w:rsidRPr="00640B85">
        <w:rPr>
          <w:rFonts w:cs="Arial"/>
          <w:szCs w:val="28"/>
        </w:rPr>
        <w:t xml:space="preserve"> </w:t>
      </w:r>
      <w:r>
        <w:rPr>
          <w:rFonts w:cs="Arial"/>
          <w:szCs w:val="28"/>
        </w:rPr>
        <w:t xml:space="preserve">window and Magnification window will be displayed side by side, in </w:t>
      </w:r>
      <w:r w:rsidRPr="00640B85">
        <w:rPr>
          <w:rFonts w:cs="Arial"/>
          <w:szCs w:val="28"/>
        </w:rPr>
        <w:t xml:space="preserve">a split-screen format. In this case pressing the </w:t>
      </w:r>
      <w:r w:rsidRPr="00640B85">
        <w:rPr>
          <w:rFonts w:cs="Arial"/>
          <w:szCs w:val="28"/>
          <w:lang w:eastAsia="nl-NL" w:bidi="ar-SA"/>
        </w:rPr>
        <w:t xml:space="preserve">“Shift” and “Viewing mode” button simultaneously </w:t>
      </w:r>
      <w:r>
        <w:rPr>
          <w:rFonts w:cs="Arial"/>
          <w:szCs w:val="28"/>
          <w:lang w:eastAsia="nl-NL" w:bidi="ar-SA"/>
        </w:rPr>
        <w:t xml:space="preserve">will </w:t>
      </w:r>
      <w:r w:rsidRPr="00640B85">
        <w:rPr>
          <w:rFonts w:cs="Arial"/>
          <w:szCs w:val="28"/>
          <w:lang w:eastAsia="nl-NL" w:bidi="ar-SA"/>
        </w:rPr>
        <w:t>mov</w:t>
      </w:r>
      <w:r>
        <w:rPr>
          <w:rFonts w:cs="Arial"/>
          <w:szCs w:val="28"/>
          <w:lang w:eastAsia="nl-NL" w:bidi="ar-SA"/>
        </w:rPr>
        <w:t>e</w:t>
      </w:r>
      <w:r w:rsidRPr="00640B85">
        <w:rPr>
          <w:rFonts w:cs="Arial"/>
          <w:szCs w:val="28"/>
          <w:lang w:eastAsia="nl-NL" w:bidi="ar-SA"/>
        </w:rPr>
        <w:t xml:space="preserve"> the split up</w:t>
      </w:r>
      <w:r>
        <w:rPr>
          <w:rFonts w:cs="Arial"/>
          <w:szCs w:val="28"/>
          <w:lang w:eastAsia="nl-NL" w:bidi="ar-SA"/>
        </w:rPr>
        <w:t xml:space="preserve"> or left</w:t>
      </w:r>
      <w:r w:rsidRPr="00640B85">
        <w:rPr>
          <w:rFonts w:cs="Arial"/>
          <w:szCs w:val="28"/>
          <w:lang w:eastAsia="nl-NL" w:bidi="ar-SA"/>
        </w:rPr>
        <w:t xml:space="preserve">. </w:t>
      </w:r>
      <w:r>
        <w:rPr>
          <w:rFonts w:cs="Arial"/>
          <w:szCs w:val="28"/>
          <w:lang w:eastAsia="nl-NL" w:bidi="ar-SA"/>
        </w:rPr>
        <w:t>P</w:t>
      </w:r>
      <w:r w:rsidRPr="00640B85">
        <w:rPr>
          <w:rFonts w:cs="Arial"/>
          <w:szCs w:val="28"/>
          <w:lang w:eastAsia="nl-NL" w:bidi="ar-SA"/>
        </w:rPr>
        <w:t>ressing the “Shift” and “Semi-</w:t>
      </w:r>
      <w:r>
        <w:rPr>
          <w:rFonts w:cs="Arial"/>
          <w:szCs w:val="28"/>
          <w:lang w:eastAsia="nl-NL" w:bidi="ar-SA"/>
        </w:rPr>
        <w:t>color</w:t>
      </w:r>
      <w:r w:rsidRPr="00640B85">
        <w:rPr>
          <w:rFonts w:cs="Arial"/>
          <w:szCs w:val="28"/>
          <w:lang w:eastAsia="nl-NL" w:bidi="ar-SA"/>
        </w:rPr>
        <w:t>s” button</w:t>
      </w:r>
      <w:r>
        <w:rPr>
          <w:rFonts w:cs="Arial"/>
          <w:szCs w:val="28"/>
          <w:lang w:eastAsia="nl-NL" w:bidi="ar-SA"/>
        </w:rPr>
        <w:t>s</w:t>
      </w:r>
      <w:r w:rsidRPr="00640B85">
        <w:rPr>
          <w:rFonts w:cs="Arial"/>
          <w:szCs w:val="28"/>
          <w:lang w:eastAsia="nl-NL" w:bidi="ar-SA"/>
        </w:rPr>
        <w:t xml:space="preserve"> the split down</w:t>
      </w:r>
      <w:r>
        <w:rPr>
          <w:rFonts w:cs="Arial"/>
          <w:szCs w:val="28"/>
          <w:lang w:eastAsia="nl-NL" w:bidi="ar-SA"/>
        </w:rPr>
        <w:t xml:space="preserve"> </w:t>
      </w:r>
      <w:proofErr w:type="gramStart"/>
      <w:r>
        <w:rPr>
          <w:rFonts w:cs="Arial"/>
          <w:szCs w:val="28"/>
          <w:lang w:eastAsia="nl-NL" w:bidi="ar-SA"/>
        </w:rPr>
        <w:t>will be moved down</w:t>
      </w:r>
      <w:proofErr w:type="gramEnd"/>
      <w:r>
        <w:rPr>
          <w:rFonts w:cs="Arial"/>
          <w:szCs w:val="28"/>
          <w:lang w:eastAsia="nl-NL" w:bidi="ar-SA"/>
        </w:rPr>
        <w:t xml:space="preserve"> or right</w:t>
      </w:r>
      <w:r w:rsidRPr="00640B85">
        <w:rPr>
          <w:rFonts w:cs="Arial"/>
          <w:szCs w:val="28"/>
          <w:lang w:eastAsia="nl-NL" w:bidi="ar-SA"/>
        </w:rPr>
        <w:t>.</w:t>
      </w:r>
    </w:p>
    <w:p w:rsidR="008B6AD5" w:rsidRPr="00576B04" w:rsidRDefault="008B6AD5" w:rsidP="008B6AD5">
      <w:pPr>
        <w:autoSpaceDE w:val="0"/>
        <w:autoSpaceDN w:val="0"/>
        <w:adjustRightInd w:val="0"/>
        <w:rPr>
          <w:rFonts w:cs="Arial"/>
          <w:sz w:val="20"/>
          <w:szCs w:val="28"/>
          <w:lang w:eastAsia="nl-NL" w:bidi="ar-SA"/>
        </w:rPr>
      </w:pPr>
    </w:p>
    <w:p w:rsidR="008B6AD5" w:rsidRDefault="00CC2399" w:rsidP="008B6AD5">
      <w:pPr>
        <w:pStyle w:val="Heading3"/>
      </w:pPr>
      <w:bookmarkStart w:id="466" w:name="_Toc223151778"/>
      <w:bookmarkStart w:id="467" w:name="_Toc223151958"/>
      <w:bookmarkStart w:id="468" w:name="_Toc223153398"/>
      <w:bookmarkStart w:id="469" w:name="_Toc223153578"/>
      <w:bookmarkStart w:id="470" w:name="_Toc223153758"/>
      <w:bookmarkStart w:id="471" w:name="_Toc396479591"/>
      <w:bookmarkStart w:id="472" w:name="_Toc396479747"/>
      <w:bookmarkStart w:id="473" w:name="_Toc396479903"/>
      <w:bookmarkStart w:id="474" w:name="_Toc400624909"/>
      <w:bookmarkStart w:id="475" w:name="_Toc400625304"/>
      <w:bookmarkStart w:id="476" w:name="_Toc400630479"/>
      <w:bookmarkStart w:id="477" w:name="_Toc401586794"/>
      <w:bookmarkStart w:id="478" w:name="_Toc396479594"/>
      <w:bookmarkStart w:id="479" w:name="_Toc396479750"/>
      <w:bookmarkStart w:id="480" w:name="_Toc396479906"/>
      <w:bookmarkStart w:id="481" w:name="_Toc400624912"/>
      <w:bookmarkStart w:id="482" w:name="_Toc400625307"/>
      <w:bookmarkStart w:id="483" w:name="_Toc400630482"/>
      <w:bookmarkStart w:id="484" w:name="_Toc401586797"/>
      <w:r>
        <w:rPr>
          <w:b w:val="0"/>
          <w:bCs w:val="0"/>
          <w:noProof/>
          <w:lang w:val="nl-NL" w:eastAsia="nl-NL" w:bidi="ar-SA"/>
        </w:rPr>
        <w:drawing>
          <wp:anchor distT="0" distB="0" distL="114300" distR="114300" simplePos="0" relativeHeight="251629568" behindDoc="1" locked="0" layoutInCell="1" allowOverlap="1">
            <wp:simplePos x="0" y="0"/>
            <wp:positionH relativeFrom="column">
              <wp:posOffset>-123825</wp:posOffset>
            </wp:positionH>
            <wp:positionV relativeFrom="paragraph">
              <wp:posOffset>407035</wp:posOffset>
            </wp:positionV>
            <wp:extent cx="800100" cy="590550"/>
            <wp:effectExtent l="0" t="0" r="0" b="0"/>
            <wp:wrapTight wrapText="bothSides">
              <wp:wrapPolygon edited="0">
                <wp:start x="0" y="0"/>
                <wp:lineTo x="0" y="20903"/>
                <wp:lineTo x="21086" y="20903"/>
                <wp:lineTo x="21086" y="0"/>
                <wp:lineTo x="0" y="0"/>
              </wp:wrapPolygon>
            </wp:wrapTight>
            <wp:docPr id="340" name="Picture 276" descr="CN_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N_Focus button"/>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b="3322"/>
                    <a:stretch>
                      <a:fillRect/>
                    </a:stretch>
                  </pic:blipFill>
                  <pic:spPr bwMode="auto">
                    <a:xfrm>
                      <a:off x="0" y="0"/>
                      <a:ext cx="800100" cy="5905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85" w:name="_Toc414542331"/>
      <w:bookmarkStart w:id="486" w:name="_Toc417394074"/>
      <w:r w:rsidR="008B6AD5">
        <w:t>Re</w:t>
      </w:r>
      <w:r w:rsidR="008B6AD5" w:rsidRPr="00640B85">
        <w:t>focus</w:t>
      </w:r>
      <w:bookmarkEnd w:id="466"/>
      <w:bookmarkEnd w:id="467"/>
      <w:bookmarkEnd w:id="468"/>
      <w:bookmarkEnd w:id="469"/>
      <w:bookmarkEnd w:id="470"/>
      <w:bookmarkEnd w:id="471"/>
      <w:bookmarkEnd w:id="472"/>
      <w:bookmarkEnd w:id="473"/>
      <w:bookmarkEnd w:id="474"/>
      <w:bookmarkEnd w:id="475"/>
      <w:bookmarkEnd w:id="476"/>
      <w:bookmarkEnd w:id="477"/>
      <w:bookmarkEnd w:id="485"/>
      <w:bookmarkEnd w:id="486"/>
    </w:p>
    <w:p w:rsidR="008B6AD5" w:rsidRDefault="008B6AD5" w:rsidP="008B6AD5">
      <w:pPr>
        <w:rPr>
          <w:rFonts w:cs="Arial"/>
          <w:szCs w:val="28"/>
          <w:lang w:eastAsia="nl-NL" w:bidi="ar-SA"/>
        </w:rPr>
      </w:pPr>
      <w:r>
        <w:t xml:space="preserve">Press “Shift” </w:t>
      </w:r>
      <w:proofErr w:type="gramStart"/>
      <w:r>
        <w:t>and  “</w:t>
      </w:r>
      <w:proofErr w:type="gramEnd"/>
      <w:r>
        <w:t xml:space="preserve">Focus” to refocus the camera when Auto Focus is disabled. </w:t>
      </w:r>
      <w:bookmarkEnd w:id="478"/>
      <w:bookmarkEnd w:id="479"/>
      <w:bookmarkEnd w:id="480"/>
      <w:bookmarkEnd w:id="481"/>
      <w:bookmarkEnd w:id="482"/>
      <w:bookmarkEnd w:id="483"/>
      <w:bookmarkEnd w:id="484"/>
    </w:p>
    <w:p w:rsidR="008B6AD5" w:rsidRPr="001D7B32" w:rsidRDefault="008B6AD5" w:rsidP="008B6AD5">
      <w:pPr>
        <w:pStyle w:val="Heading1"/>
        <w:rPr>
          <w:lang w:val="en-GB"/>
        </w:rPr>
      </w:pPr>
      <w:bookmarkStart w:id="487" w:name="_Toc210725461"/>
      <w:bookmarkStart w:id="488" w:name="_Toc212440841"/>
      <w:bookmarkStart w:id="489" w:name="_Toc214245555"/>
      <w:bookmarkStart w:id="490" w:name="_Toc214271480"/>
      <w:bookmarkStart w:id="491" w:name="_Toc223151793"/>
      <w:bookmarkStart w:id="492" w:name="_Toc223151973"/>
      <w:bookmarkStart w:id="493" w:name="_Toc223153413"/>
      <w:bookmarkStart w:id="494" w:name="_Toc223153593"/>
      <w:bookmarkStart w:id="495" w:name="_Toc223153773"/>
      <w:bookmarkStart w:id="496" w:name="_Toc396479595"/>
      <w:bookmarkStart w:id="497" w:name="_Toc396479751"/>
      <w:bookmarkStart w:id="498" w:name="_Toc396479907"/>
      <w:bookmarkStart w:id="499" w:name="_Toc400624913"/>
      <w:bookmarkStart w:id="500" w:name="_Toc400625308"/>
      <w:bookmarkStart w:id="501" w:name="_Toc400630483"/>
      <w:bookmarkStart w:id="502" w:name="_Toc401586798"/>
      <w:bookmarkStart w:id="503" w:name="_Toc414542332"/>
      <w:bookmarkStart w:id="504" w:name="_Toc417394075"/>
      <w:r w:rsidRPr="001D7B32">
        <w:rPr>
          <w:lang w:val="en-GB"/>
        </w:rPr>
        <w:t>ClearNote HD and magnification software</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008B6AD5" w:rsidRPr="00C45143" w:rsidRDefault="008B6AD5" w:rsidP="008B6AD5"/>
    <w:p w:rsidR="008B6AD5" w:rsidRDefault="008B6AD5" w:rsidP="008B6AD5">
      <w:r>
        <w:t>The ClearNote HD</w:t>
      </w:r>
      <w:r w:rsidRPr="00C45143">
        <w:t xml:space="preserve"> </w:t>
      </w:r>
      <w:proofErr w:type="gramStart"/>
      <w:r w:rsidRPr="00C45143">
        <w:t>can be used</w:t>
      </w:r>
      <w:proofErr w:type="gramEnd"/>
      <w:r w:rsidRPr="00C45143">
        <w:t xml:space="preserve"> simultaneously with magnification software programs such as SuperNova and ZoomText. </w:t>
      </w:r>
    </w:p>
    <w:p w:rsidR="008B6AD5" w:rsidRDefault="008B6AD5" w:rsidP="008B6AD5"/>
    <w:p w:rsidR="008B6AD5" w:rsidRPr="00C45143" w:rsidRDefault="008B6AD5" w:rsidP="008B6AD5">
      <w:r w:rsidRPr="00C45143">
        <w:t xml:space="preserve">The </w:t>
      </w:r>
      <w:r>
        <w:t>ClearNote HD</w:t>
      </w:r>
      <w:r w:rsidRPr="00C45143">
        <w:t xml:space="preserve"> image appears adjacent to the magnified Window, </w:t>
      </w:r>
      <w:r>
        <w:t xml:space="preserve">in a </w:t>
      </w:r>
      <w:r w:rsidRPr="00C45143">
        <w:t xml:space="preserve">split-screen. The </w:t>
      </w:r>
      <w:r>
        <w:t>ClearNote HD</w:t>
      </w:r>
      <w:r w:rsidRPr="00C45143">
        <w:t xml:space="preserve"> image can be re-sized and positioned anywhere on your screen. </w:t>
      </w:r>
      <w:r>
        <w:t xml:space="preserve">The split screen </w:t>
      </w:r>
      <w:proofErr w:type="gramStart"/>
      <w:r>
        <w:t>will be</w:t>
      </w:r>
      <w:r w:rsidRPr="00C45143">
        <w:t xml:space="preserve"> automatically adjusted</w:t>
      </w:r>
      <w:proofErr w:type="gramEnd"/>
      <w:r w:rsidRPr="00C45143">
        <w:t>.</w:t>
      </w:r>
    </w:p>
    <w:p w:rsidR="008B6AD5" w:rsidRDefault="008B6AD5" w:rsidP="008B6AD5"/>
    <w:p w:rsidR="008B6AD5" w:rsidRPr="00C45143" w:rsidRDefault="008B6AD5" w:rsidP="008B6AD5">
      <w:r>
        <w:t>The ClearNote HD software will detect Zoomtext or Supernova automatically. S</w:t>
      </w:r>
      <w:r w:rsidRPr="00C45143">
        <w:t xml:space="preserve">tart your magnification software first, followed by the </w:t>
      </w:r>
      <w:r>
        <w:t>ClearNote HD</w:t>
      </w:r>
      <w:r w:rsidRPr="00C45143">
        <w:t xml:space="preserve"> application. </w:t>
      </w:r>
      <w:r>
        <w:t xml:space="preserve">When closing your magnifier, </w:t>
      </w:r>
      <w:r w:rsidRPr="00C45143">
        <w:t xml:space="preserve">make sure to close the </w:t>
      </w:r>
      <w:r>
        <w:t>ClearNote HD</w:t>
      </w:r>
      <w:r w:rsidRPr="00C45143">
        <w:t xml:space="preserve"> </w:t>
      </w:r>
      <w:r>
        <w:t xml:space="preserve">application </w:t>
      </w:r>
      <w:r w:rsidRPr="00C45143">
        <w:t>first.</w:t>
      </w:r>
    </w:p>
    <w:p w:rsidR="008B6AD5" w:rsidRDefault="008B6AD5" w:rsidP="008B6AD5"/>
    <w:p w:rsidR="008B6AD5" w:rsidRDefault="008B6AD5" w:rsidP="008B6AD5">
      <w:r>
        <w:t xml:space="preserve">In the </w:t>
      </w:r>
      <w:proofErr w:type="gramStart"/>
      <w:r>
        <w:t>About</w:t>
      </w:r>
      <w:proofErr w:type="gramEnd"/>
      <w:r>
        <w:t xml:space="preserve"> window, the detected magnification software is being displayed. To open the about screen, select Settings (Alt + Space)</w:t>
      </w:r>
      <w:r w:rsidRPr="00AE27EE">
        <w:t xml:space="preserve"> </w:t>
      </w:r>
      <w:r>
        <w:t>in the Toolbar.</w:t>
      </w:r>
    </w:p>
    <w:p w:rsidR="008B6AD5" w:rsidRDefault="008B6AD5" w:rsidP="008B6AD5"/>
    <w:p w:rsidR="008B6AD5" w:rsidRPr="00C45143" w:rsidRDefault="008B6AD5" w:rsidP="008B6AD5">
      <w:r>
        <w:t xml:space="preserve">Support for magnifiers is limited to </w:t>
      </w:r>
      <w:r w:rsidRPr="00C45143">
        <w:t xml:space="preserve">Dolphin </w:t>
      </w:r>
      <w:r>
        <w:t xml:space="preserve">Supernova </w:t>
      </w:r>
      <w:r w:rsidRPr="00C45143">
        <w:t xml:space="preserve">version </w:t>
      </w:r>
      <w:r>
        <w:t>14</w:t>
      </w:r>
      <w:r w:rsidRPr="00C45143">
        <w:t>.0</w:t>
      </w:r>
      <w:r>
        <w:t>4</w:t>
      </w:r>
      <w:r w:rsidRPr="00C45143">
        <w:t xml:space="preserve"> or higher </w:t>
      </w:r>
      <w:r>
        <w:t xml:space="preserve">and </w:t>
      </w:r>
      <w:r w:rsidRPr="00C45143">
        <w:t xml:space="preserve">ZoomText version </w:t>
      </w:r>
      <w:r>
        <w:t>10</w:t>
      </w:r>
      <w:r w:rsidRPr="00C45143">
        <w:t>.</w:t>
      </w:r>
      <w:r>
        <w:t>1</w:t>
      </w:r>
      <w:r w:rsidRPr="00C45143">
        <w:t xml:space="preserve"> or higher.</w:t>
      </w:r>
    </w:p>
    <w:p w:rsidR="008B6AD5" w:rsidRDefault="008B6AD5" w:rsidP="008B6AD5"/>
    <w:p w:rsidR="008B6AD5" w:rsidRDefault="008B6AD5" w:rsidP="008B6AD5"/>
    <w:p w:rsidR="008B6AD5" w:rsidRPr="00C45143" w:rsidRDefault="008B6AD5" w:rsidP="008B6AD5"/>
    <w:p w:rsidR="008B6AD5" w:rsidRPr="00C45143" w:rsidRDefault="008B6AD5" w:rsidP="008B6AD5"/>
    <w:p w:rsidR="008B6AD5" w:rsidRPr="00C45143" w:rsidRDefault="008B6AD5" w:rsidP="008B6AD5"/>
    <w:p w:rsidR="008B6AD5" w:rsidRPr="00C45143" w:rsidRDefault="008B6AD5" w:rsidP="008B6AD5"/>
    <w:p w:rsidR="008B6AD5" w:rsidRPr="00C45143" w:rsidRDefault="008B6AD5" w:rsidP="008B6AD5"/>
    <w:p w:rsidR="008B6AD5" w:rsidRPr="00C45143" w:rsidRDefault="008B6AD5" w:rsidP="008B6AD5"/>
    <w:p w:rsidR="008B6AD5" w:rsidRPr="00C45143" w:rsidRDefault="008B6AD5" w:rsidP="008B6AD5"/>
    <w:p w:rsidR="008B6AD5" w:rsidRPr="00C45143" w:rsidRDefault="008B6AD5" w:rsidP="008B6AD5"/>
    <w:p w:rsidR="008B6AD5" w:rsidRPr="00C45143" w:rsidRDefault="008B6AD5" w:rsidP="008B6AD5"/>
    <w:p w:rsidR="008B6AD5" w:rsidRPr="00C45143" w:rsidRDefault="008B6AD5" w:rsidP="008B6AD5"/>
    <w:p w:rsidR="008B6AD5" w:rsidRPr="00C45143" w:rsidRDefault="008B6AD5" w:rsidP="008B6AD5"/>
    <w:p w:rsidR="008B6AD5" w:rsidRPr="00C45143" w:rsidRDefault="008B6AD5" w:rsidP="00ED71A9">
      <w:pPr>
        <w:pStyle w:val="Heading1"/>
        <w:numPr>
          <w:ilvl w:val="0"/>
          <w:numId w:val="0"/>
        </w:numPr>
        <w:spacing w:before="0"/>
        <w:ind w:left="567" w:hanging="567"/>
      </w:pPr>
      <w:bookmarkStart w:id="505" w:name="_Toc210725462"/>
      <w:bookmarkStart w:id="506" w:name="_Toc212440842"/>
      <w:bookmarkStart w:id="507" w:name="_Toc214245556"/>
      <w:bookmarkStart w:id="508" w:name="_Toc214271481"/>
      <w:bookmarkStart w:id="509" w:name="_Toc223151794"/>
      <w:bookmarkStart w:id="510" w:name="_Toc223151974"/>
      <w:bookmarkStart w:id="511" w:name="_Toc223153414"/>
      <w:bookmarkStart w:id="512" w:name="_Toc223153594"/>
      <w:bookmarkStart w:id="513" w:name="_Toc223153774"/>
      <w:r w:rsidRPr="00EC5BB1">
        <w:rPr>
          <w:lang w:val="en-GB"/>
        </w:rPr>
        <w:br w:type="page"/>
      </w:r>
      <w:bookmarkStart w:id="514" w:name="_Toc396479596"/>
      <w:bookmarkStart w:id="515" w:name="_Toc396479752"/>
      <w:bookmarkStart w:id="516" w:name="_Toc396479908"/>
      <w:bookmarkStart w:id="517" w:name="_Toc400624914"/>
      <w:bookmarkStart w:id="518" w:name="_Toc400625309"/>
      <w:bookmarkStart w:id="519" w:name="_Toc400630484"/>
      <w:bookmarkStart w:id="520" w:name="_Toc401586799"/>
      <w:bookmarkStart w:id="521" w:name="_Toc414542333"/>
      <w:bookmarkStart w:id="522" w:name="_Toc417394076"/>
      <w:r>
        <w:t>Appendix A: Safety</w:t>
      </w:r>
      <w:bookmarkEnd w:id="514"/>
      <w:bookmarkEnd w:id="515"/>
      <w:bookmarkEnd w:id="516"/>
      <w:bookmarkEnd w:id="517"/>
      <w:bookmarkEnd w:id="518"/>
      <w:bookmarkEnd w:id="519"/>
      <w:bookmarkEnd w:id="520"/>
      <w:bookmarkEnd w:id="521"/>
      <w:bookmarkEnd w:id="522"/>
    </w:p>
    <w:p w:rsidR="008B6AD5" w:rsidRPr="00C45143" w:rsidRDefault="008B6AD5" w:rsidP="008B6AD5"/>
    <w:p w:rsidR="008B6AD5" w:rsidRPr="00640B85" w:rsidRDefault="008B6AD5" w:rsidP="008B6AD5">
      <w:pPr>
        <w:numPr>
          <w:ilvl w:val="0"/>
          <w:numId w:val="11"/>
        </w:numPr>
        <w:tabs>
          <w:tab w:val="clear" w:pos="900"/>
          <w:tab w:val="num" w:pos="540"/>
        </w:tabs>
        <w:ind w:left="540"/>
        <w:rPr>
          <w:rFonts w:cs="Arial"/>
          <w:szCs w:val="28"/>
        </w:rPr>
      </w:pPr>
      <w:r w:rsidRPr="00640B85">
        <w:rPr>
          <w:rFonts w:cs="Arial"/>
          <w:szCs w:val="28"/>
        </w:rPr>
        <w:t xml:space="preserve">Only use the </w:t>
      </w:r>
      <w:r>
        <w:rPr>
          <w:rFonts w:cs="Arial"/>
          <w:szCs w:val="28"/>
        </w:rPr>
        <w:t>ClearNote HD</w:t>
      </w:r>
      <w:r w:rsidRPr="00640B85">
        <w:rPr>
          <w:rFonts w:cs="Arial"/>
          <w:szCs w:val="28"/>
        </w:rPr>
        <w:t xml:space="preserve"> indoors.</w:t>
      </w:r>
    </w:p>
    <w:p w:rsidR="008B6AD5" w:rsidRPr="00640B85" w:rsidRDefault="008B6AD5" w:rsidP="008B6AD5">
      <w:pPr>
        <w:numPr>
          <w:ilvl w:val="0"/>
          <w:numId w:val="11"/>
        </w:numPr>
        <w:tabs>
          <w:tab w:val="clear" w:pos="900"/>
          <w:tab w:val="num" w:pos="540"/>
        </w:tabs>
        <w:ind w:left="540"/>
        <w:rPr>
          <w:rFonts w:cs="Arial"/>
          <w:szCs w:val="28"/>
        </w:rPr>
      </w:pPr>
      <w:r w:rsidRPr="00640B85">
        <w:rPr>
          <w:rFonts w:cs="Arial"/>
          <w:szCs w:val="28"/>
        </w:rPr>
        <w:t xml:space="preserve">Do not expose the </w:t>
      </w:r>
      <w:r>
        <w:rPr>
          <w:rFonts w:cs="Arial"/>
          <w:szCs w:val="28"/>
        </w:rPr>
        <w:t>ClearNote HD</w:t>
      </w:r>
      <w:r w:rsidRPr="00640B85">
        <w:rPr>
          <w:rFonts w:cs="Arial"/>
          <w:szCs w:val="28"/>
        </w:rPr>
        <w:t xml:space="preserve"> to extreme or rapid changes in temperature or humidity. These conditions may damage the unit’s electronics or optics. </w:t>
      </w:r>
    </w:p>
    <w:p w:rsidR="008B6AD5" w:rsidRPr="00640B85" w:rsidRDefault="008B6AD5" w:rsidP="008B6AD5">
      <w:pPr>
        <w:numPr>
          <w:ilvl w:val="0"/>
          <w:numId w:val="11"/>
        </w:numPr>
        <w:tabs>
          <w:tab w:val="clear" w:pos="900"/>
          <w:tab w:val="num" w:pos="540"/>
        </w:tabs>
        <w:ind w:left="540"/>
        <w:rPr>
          <w:rFonts w:cs="Arial"/>
          <w:szCs w:val="28"/>
        </w:rPr>
      </w:pPr>
      <w:r w:rsidRPr="00640B85">
        <w:rPr>
          <w:rFonts w:cs="Arial"/>
          <w:szCs w:val="28"/>
        </w:rPr>
        <w:t>Do not place the unit on an unstable surface. It may fall, causing serious damage to the unit or injuries to the user.</w:t>
      </w:r>
    </w:p>
    <w:p w:rsidR="008B6AD5" w:rsidRPr="00640B85" w:rsidRDefault="008B6AD5" w:rsidP="008B6AD5">
      <w:pPr>
        <w:numPr>
          <w:ilvl w:val="0"/>
          <w:numId w:val="11"/>
        </w:numPr>
        <w:tabs>
          <w:tab w:val="clear" w:pos="900"/>
          <w:tab w:val="num" w:pos="540"/>
        </w:tabs>
        <w:ind w:left="540"/>
        <w:rPr>
          <w:rFonts w:cs="Arial"/>
          <w:szCs w:val="28"/>
        </w:rPr>
      </w:pPr>
      <w:r w:rsidRPr="00640B85">
        <w:rPr>
          <w:rFonts w:cs="Arial"/>
          <w:szCs w:val="28"/>
        </w:rPr>
        <w:t>To avoid injuries</w:t>
      </w:r>
      <w:r>
        <w:rPr>
          <w:rFonts w:cs="Arial"/>
          <w:szCs w:val="28"/>
        </w:rPr>
        <w:t>,</w:t>
      </w:r>
      <w:r w:rsidRPr="00640B85">
        <w:rPr>
          <w:rFonts w:cs="Arial"/>
          <w:szCs w:val="28"/>
        </w:rPr>
        <w:t xml:space="preserve"> always assemble, disassemble and handle the unit with good care as the unit contains movable and rotatable parts.</w:t>
      </w:r>
    </w:p>
    <w:p w:rsidR="008B6AD5" w:rsidRPr="00640B85" w:rsidRDefault="008B6AD5" w:rsidP="008B6AD5">
      <w:pPr>
        <w:numPr>
          <w:ilvl w:val="0"/>
          <w:numId w:val="11"/>
        </w:numPr>
        <w:tabs>
          <w:tab w:val="clear" w:pos="900"/>
          <w:tab w:val="num" w:pos="540"/>
        </w:tabs>
        <w:ind w:left="540"/>
        <w:rPr>
          <w:rFonts w:cs="Arial"/>
          <w:szCs w:val="28"/>
        </w:rPr>
      </w:pPr>
      <w:r w:rsidRPr="00640B85">
        <w:rPr>
          <w:rFonts w:cs="Arial"/>
          <w:szCs w:val="28"/>
        </w:rPr>
        <w:t xml:space="preserve">Do not expose the </w:t>
      </w:r>
      <w:r>
        <w:rPr>
          <w:rFonts w:cs="Arial"/>
          <w:szCs w:val="28"/>
        </w:rPr>
        <w:t>ClearNote HD</w:t>
      </w:r>
      <w:r w:rsidRPr="00640B85">
        <w:rPr>
          <w:rFonts w:cs="Arial"/>
          <w:szCs w:val="28"/>
        </w:rPr>
        <w:t xml:space="preserve"> to excessive heat or direct sunlight to avoid the risk of fire.</w:t>
      </w:r>
    </w:p>
    <w:p w:rsidR="008B6AD5" w:rsidRPr="00640B85" w:rsidRDefault="008B6AD5" w:rsidP="008B6AD5">
      <w:pPr>
        <w:numPr>
          <w:ilvl w:val="0"/>
          <w:numId w:val="11"/>
        </w:numPr>
        <w:tabs>
          <w:tab w:val="clear" w:pos="900"/>
          <w:tab w:val="num" w:pos="540"/>
        </w:tabs>
        <w:ind w:left="540"/>
        <w:rPr>
          <w:rFonts w:cs="Arial"/>
          <w:szCs w:val="28"/>
        </w:rPr>
      </w:pPr>
      <w:r w:rsidRPr="00640B85">
        <w:rPr>
          <w:rFonts w:cs="Arial"/>
          <w:szCs w:val="28"/>
        </w:rPr>
        <w:t xml:space="preserve">Do not remove any parts of the </w:t>
      </w:r>
      <w:r>
        <w:rPr>
          <w:rFonts w:cs="Arial"/>
          <w:szCs w:val="28"/>
        </w:rPr>
        <w:t>ClearNote HD</w:t>
      </w:r>
      <w:r w:rsidRPr="00640B85">
        <w:rPr>
          <w:rFonts w:cs="Arial"/>
          <w:szCs w:val="28"/>
        </w:rPr>
        <w:t xml:space="preserve">. Contact your Optelec distributor to service the </w:t>
      </w:r>
      <w:r>
        <w:rPr>
          <w:rFonts w:cs="Arial"/>
          <w:szCs w:val="28"/>
        </w:rPr>
        <w:t>ClearNote HD</w:t>
      </w:r>
      <w:r w:rsidRPr="00640B85">
        <w:rPr>
          <w:rFonts w:cs="Arial"/>
          <w:szCs w:val="28"/>
        </w:rPr>
        <w:t xml:space="preserve"> if necessary. </w:t>
      </w:r>
      <w:r w:rsidRPr="00002866">
        <w:rPr>
          <w:rFonts w:cs="Arial"/>
          <w:szCs w:val="28"/>
        </w:rPr>
        <w:t>Do not open your</w:t>
      </w:r>
      <w:r w:rsidRPr="00640B85">
        <w:rPr>
          <w:rFonts w:cs="Arial"/>
          <w:szCs w:val="28"/>
        </w:rPr>
        <w:t xml:space="preserve"> </w:t>
      </w:r>
      <w:proofErr w:type="gramStart"/>
      <w:r w:rsidRPr="00640B85">
        <w:rPr>
          <w:rFonts w:cs="Arial"/>
          <w:szCs w:val="28"/>
        </w:rPr>
        <w:t>unit</w:t>
      </w:r>
      <w:proofErr w:type="gramEnd"/>
      <w:r w:rsidRPr="00640B85">
        <w:rPr>
          <w:rFonts w:cs="Arial"/>
          <w:szCs w:val="28"/>
        </w:rPr>
        <w:t xml:space="preserve"> as this will void the warranty. The unit contains no user-serviceable parts.</w:t>
      </w:r>
    </w:p>
    <w:p w:rsidR="008B6AD5" w:rsidRPr="00640B85" w:rsidRDefault="008B6AD5" w:rsidP="008B6AD5">
      <w:pPr>
        <w:numPr>
          <w:ilvl w:val="0"/>
          <w:numId w:val="11"/>
        </w:numPr>
        <w:tabs>
          <w:tab w:val="clear" w:pos="900"/>
          <w:tab w:val="num" w:pos="540"/>
        </w:tabs>
        <w:ind w:left="540"/>
        <w:rPr>
          <w:rFonts w:cs="Arial"/>
          <w:szCs w:val="28"/>
        </w:rPr>
      </w:pPr>
      <w:r w:rsidRPr="00640B85">
        <w:rPr>
          <w:rFonts w:cs="Arial"/>
          <w:szCs w:val="28"/>
        </w:rPr>
        <w:t xml:space="preserve">To avoid risk of electrical damage, keep your </w:t>
      </w:r>
      <w:r>
        <w:rPr>
          <w:rFonts w:cs="Arial"/>
          <w:szCs w:val="28"/>
        </w:rPr>
        <w:t>ClearNote HD</w:t>
      </w:r>
      <w:r w:rsidRPr="00640B85">
        <w:rPr>
          <w:rFonts w:cs="Arial"/>
          <w:szCs w:val="28"/>
        </w:rPr>
        <w:t xml:space="preserve"> away from fluids and chemicals</w:t>
      </w:r>
    </w:p>
    <w:p w:rsidR="008B6AD5" w:rsidRPr="00640B85" w:rsidRDefault="008B6AD5" w:rsidP="008B6AD5">
      <w:pPr>
        <w:numPr>
          <w:ilvl w:val="0"/>
          <w:numId w:val="11"/>
        </w:numPr>
        <w:tabs>
          <w:tab w:val="clear" w:pos="900"/>
          <w:tab w:val="num" w:pos="540"/>
        </w:tabs>
        <w:ind w:left="540"/>
        <w:rPr>
          <w:rFonts w:cs="Arial"/>
          <w:szCs w:val="28"/>
        </w:rPr>
      </w:pPr>
      <w:r w:rsidRPr="00640B85">
        <w:rPr>
          <w:rFonts w:cs="Arial"/>
          <w:szCs w:val="28"/>
        </w:rPr>
        <w:t xml:space="preserve">Handle the </w:t>
      </w:r>
      <w:r>
        <w:rPr>
          <w:rFonts w:cs="Arial"/>
          <w:szCs w:val="28"/>
        </w:rPr>
        <w:t>ClearNote HD</w:t>
      </w:r>
      <w:r w:rsidRPr="00640B85">
        <w:rPr>
          <w:rFonts w:cs="Arial"/>
          <w:szCs w:val="28"/>
        </w:rPr>
        <w:t xml:space="preserve"> with care. Rough handling will damage the internal components</w:t>
      </w:r>
    </w:p>
    <w:p w:rsidR="008B6AD5" w:rsidRPr="00640B85" w:rsidRDefault="008B6AD5" w:rsidP="008B6AD5">
      <w:pPr>
        <w:numPr>
          <w:ilvl w:val="0"/>
          <w:numId w:val="11"/>
        </w:numPr>
        <w:tabs>
          <w:tab w:val="clear" w:pos="900"/>
          <w:tab w:val="num" w:pos="540"/>
        </w:tabs>
        <w:ind w:left="540"/>
        <w:rPr>
          <w:rFonts w:cs="Arial"/>
          <w:szCs w:val="28"/>
        </w:rPr>
      </w:pPr>
      <w:r w:rsidRPr="00640B85">
        <w:rPr>
          <w:rFonts w:cs="Arial"/>
          <w:szCs w:val="28"/>
        </w:rPr>
        <w:t xml:space="preserve">Do not use the </w:t>
      </w:r>
      <w:r>
        <w:rPr>
          <w:rFonts w:cs="Arial"/>
          <w:szCs w:val="28"/>
        </w:rPr>
        <w:t>ClearNote HD</w:t>
      </w:r>
      <w:r w:rsidRPr="00640B85">
        <w:rPr>
          <w:rFonts w:cs="Arial"/>
          <w:szCs w:val="28"/>
        </w:rPr>
        <w:t xml:space="preserve"> near inadequately shielded medical devices. </w:t>
      </w:r>
    </w:p>
    <w:p w:rsidR="008B6AD5" w:rsidRPr="00640B85" w:rsidRDefault="008B6AD5" w:rsidP="008B6AD5">
      <w:pPr>
        <w:numPr>
          <w:ilvl w:val="0"/>
          <w:numId w:val="11"/>
        </w:numPr>
        <w:tabs>
          <w:tab w:val="clear" w:pos="900"/>
          <w:tab w:val="num" w:pos="540"/>
        </w:tabs>
        <w:ind w:left="540"/>
        <w:rPr>
          <w:rFonts w:cs="Arial"/>
          <w:szCs w:val="28"/>
        </w:rPr>
      </w:pPr>
      <w:r w:rsidRPr="00640B85">
        <w:rPr>
          <w:rFonts w:cs="Arial"/>
          <w:szCs w:val="28"/>
        </w:rPr>
        <w:t xml:space="preserve">Always unplug the unit before cleaning. Use a soft damp cloth to clean the exterior. Do not use cleaning agents or abrasive </w:t>
      </w:r>
      <w:proofErr w:type="gramStart"/>
      <w:r w:rsidRPr="00640B85">
        <w:rPr>
          <w:rFonts w:cs="Arial"/>
          <w:szCs w:val="28"/>
        </w:rPr>
        <w:t>materials</w:t>
      </w:r>
      <w:proofErr w:type="gramEnd"/>
      <w:r w:rsidRPr="00640B85">
        <w:rPr>
          <w:rFonts w:cs="Arial"/>
          <w:szCs w:val="28"/>
        </w:rPr>
        <w:t xml:space="preserve"> as they will damage the unit.</w:t>
      </w:r>
    </w:p>
    <w:p w:rsidR="008B6AD5" w:rsidRPr="00640B85" w:rsidRDefault="008B6AD5" w:rsidP="008B6AD5">
      <w:pPr>
        <w:numPr>
          <w:ilvl w:val="0"/>
          <w:numId w:val="11"/>
        </w:numPr>
        <w:tabs>
          <w:tab w:val="clear" w:pos="900"/>
          <w:tab w:val="num" w:pos="540"/>
        </w:tabs>
        <w:ind w:left="540"/>
        <w:rPr>
          <w:rFonts w:cs="Arial"/>
          <w:szCs w:val="28"/>
        </w:rPr>
      </w:pPr>
      <w:r w:rsidRPr="00640B85">
        <w:rPr>
          <w:rFonts w:cs="Arial"/>
          <w:szCs w:val="28"/>
        </w:rPr>
        <w:t xml:space="preserve">Do not use the unit under </w:t>
      </w:r>
      <w:r>
        <w:rPr>
          <w:rFonts w:cs="Arial"/>
          <w:szCs w:val="28"/>
        </w:rPr>
        <w:t>0</w:t>
      </w:r>
      <w:r w:rsidRPr="00640B85">
        <w:rPr>
          <w:rFonts w:cs="Arial"/>
          <w:szCs w:val="28"/>
        </w:rPr>
        <w:t xml:space="preserve">° or above </w:t>
      </w:r>
      <w:proofErr w:type="gramStart"/>
      <w:r>
        <w:rPr>
          <w:rFonts w:cs="Arial"/>
          <w:szCs w:val="28"/>
        </w:rPr>
        <w:t>+4</w:t>
      </w:r>
      <w:r w:rsidRPr="00640B85">
        <w:rPr>
          <w:rFonts w:cs="Arial"/>
          <w:szCs w:val="28"/>
        </w:rPr>
        <w:t>0° Celsius</w:t>
      </w:r>
      <w:proofErr w:type="gramEnd"/>
      <w:r w:rsidRPr="00640B85">
        <w:rPr>
          <w:rFonts w:cs="Arial"/>
          <w:szCs w:val="28"/>
        </w:rPr>
        <w:t>.</w:t>
      </w:r>
    </w:p>
    <w:p w:rsidR="008B6AD5" w:rsidRPr="00C45143" w:rsidRDefault="008B6AD5" w:rsidP="008B6AD5"/>
    <w:p w:rsidR="008B6AD5" w:rsidRPr="00C45143" w:rsidRDefault="008B6AD5" w:rsidP="008B6AD5">
      <w:r w:rsidRPr="00C45143">
        <w:t xml:space="preserve">Use of the </w:t>
      </w:r>
      <w:r>
        <w:t>ClearNote HD</w:t>
      </w:r>
      <w:r w:rsidRPr="00C45143">
        <w:t xml:space="preserve"> other than described in this manual will exclude it from warranty conditions.</w:t>
      </w:r>
    </w:p>
    <w:p w:rsidR="008B6AD5" w:rsidRPr="00EC5BB1" w:rsidRDefault="008B6AD5" w:rsidP="00ED71A9">
      <w:pPr>
        <w:pStyle w:val="Heading1"/>
        <w:numPr>
          <w:ilvl w:val="0"/>
          <w:numId w:val="0"/>
        </w:numPr>
        <w:spacing w:before="0"/>
        <w:ind w:left="567" w:hanging="567"/>
        <w:rPr>
          <w:lang w:val="en-GB"/>
        </w:rPr>
      </w:pPr>
      <w:r>
        <w:rPr>
          <w:lang w:val="en-GB"/>
        </w:rPr>
        <w:br w:type="page"/>
      </w:r>
      <w:bookmarkStart w:id="523" w:name="_Toc396479597"/>
      <w:bookmarkStart w:id="524" w:name="_Toc396479753"/>
      <w:bookmarkStart w:id="525" w:name="_Toc396479909"/>
      <w:bookmarkStart w:id="526" w:name="_Toc400624915"/>
      <w:bookmarkStart w:id="527" w:name="_Toc400625310"/>
      <w:bookmarkStart w:id="528" w:name="_Toc400630485"/>
      <w:bookmarkStart w:id="529" w:name="_Toc401586800"/>
      <w:bookmarkStart w:id="530" w:name="_Toc414542334"/>
      <w:bookmarkStart w:id="531" w:name="_Toc417394077"/>
      <w:r w:rsidRPr="00EC5BB1">
        <w:rPr>
          <w:lang w:val="en-GB"/>
        </w:rPr>
        <w:t xml:space="preserve">Appendix B: </w:t>
      </w:r>
      <w:bookmarkEnd w:id="505"/>
      <w:bookmarkEnd w:id="506"/>
      <w:bookmarkEnd w:id="507"/>
      <w:bookmarkEnd w:id="508"/>
      <w:bookmarkEnd w:id="509"/>
      <w:bookmarkEnd w:id="510"/>
      <w:bookmarkEnd w:id="511"/>
      <w:bookmarkEnd w:id="512"/>
      <w:bookmarkEnd w:id="513"/>
      <w:r w:rsidRPr="00EC5BB1">
        <w:rPr>
          <w:lang w:val="en-GB"/>
        </w:rPr>
        <w:t>Technical Information</w:t>
      </w:r>
      <w:bookmarkEnd w:id="523"/>
      <w:bookmarkEnd w:id="524"/>
      <w:bookmarkEnd w:id="525"/>
      <w:bookmarkEnd w:id="526"/>
      <w:bookmarkEnd w:id="527"/>
      <w:bookmarkEnd w:id="528"/>
      <w:bookmarkEnd w:id="529"/>
      <w:bookmarkEnd w:id="530"/>
      <w:bookmarkEnd w:id="531"/>
    </w:p>
    <w:p w:rsidR="008B6AD5" w:rsidRPr="000C330A" w:rsidRDefault="008B6AD5" w:rsidP="008B6AD5">
      <w:pPr>
        <w:rPr>
          <w:rFonts w:cs="Arial"/>
          <w:szCs w:val="28"/>
        </w:rPr>
      </w:pPr>
    </w:p>
    <w:p w:rsidR="008B6AD5" w:rsidRPr="000C330A" w:rsidRDefault="008B6AD5" w:rsidP="008B6AD5">
      <w:pPr>
        <w:tabs>
          <w:tab w:val="left" w:pos="540"/>
          <w:tab w:val="left" w:pos="3600"/>
        </w:tabs>
        <w:rPr>
          <w:rFonts w:cs="Arial"/>
          <w:szCs w:val="28"/>
        </w:rPr>
      </w:pPr>
      <w:r w:rsidRPr="000C330A">
        <w:rPr>
          <w:rFonts w:cs="Arial"/>
          <w:szCs w:val="28"/>
        </w:rPr>
        <w:t>-</w:t>
      </w:r>
      <w:r w:rsidRPr="000C330A">
        <w:rPr>
          <w:rFonts w:cs="Arial"/>
          <w:szCs w:val="28"/>
        </w:rPr>
        <w:tab/>
        <w:t>Camera</w:t>
      </w:r>
      <w:r w:rsidRPr="000C330A">
        <w:rPr>
          <w:rFonts w:cs="Arial"/>
          <w:szCs w:val="28"/>
        </w:rPr>
        <w:tab/>
        <w:t>:</w:t>
      </w:r>
      <w:r w:rsidRPr="000C330A">
        <w:rPr>
          <w:rFonts w:cs="Arial"/>
          <w:szCs w:val="28"/>
        </w:rPr>
        <w:tab/>
        <w:t>1</w:t>
      </w:r>
      <w:r>
        <w:rPr>
          <w:rFonts w:cs="Arial"/>
          <w:szCs w:val="28"/>
        </w:rPr>
        <w:t>2</w:t>
      </w:r>
      <w:r w:rsidRPr="000C330A">
        <w:rPr>
          <w:rFonts w:cs="Arial"/>
          <w:szCs w:val="28"/>
        </w:rPr>
        <w:t>x optical zoom</w:t>
      </w:r>
    </w:p>
    <w:p w:rsidR="008B6AD5" w:rsidRPr="000C330A" w:rsidRDefault="008B6AD5" w:rsidP="008B6AD5">
      <w:pPr>
        <w:tabs>
          <w:tab w:val="left" w:pos="540"/>
          <w:tab w:val="left" w:pos="3600"/>
        </w:tabs>
        <w:rPr>
          <w:rFonts w:cs="Arial"/>
          <w:szCs w:val="28"/>
        </w:rPr>
      </w:pPr>
      <w:r w:rsidRPr="000C330A">
        <w:rPr>
          <w:rFonts w:cs="Arial"/>
          <w:szCs w:val="28"/>
        </w:rPr>
        <w:t>-</w:t>
      </w:r>
      <w:r w:rsidRPr="000C330A">
        <w:rPr>
          <w:rFonts w:cs="Arial"/>
          <w:szCs w:val="28"/>
        </w:rPr>
        <w:tab/>
        <w:t>Viewing modes</w:t>
      </w:r>
      <w:r w:rsidRPr="000C330A">
        <w:rPr>
          <w:rFonts w:cs="Arial"/>
          <w:szCs w:val="28"/>
        </w:rPr>
        <w:tab/>
        <w:t>:</w:t>
      </w:r>
      <w:r w:rsidRPr="000C330A">
        <w:rPr>
          <w:rFonts w:cs="Arial"/>
          <w:szCs w:val="28"/>
        </w:rPr>
        <w:tab/>
        <w:t xml:space="preserve">Full </w:t>
      </w:r>
      <w:r>
        <w:rPr>
          <w:rFonts w:cs="Arial"/>
          <w:szCs w:val="28"/>
        </w:rPr>
        <w:t>color</w:t>
      </w:r>
      <w:r w:rsidRPr="000C330A">
        <w:rPr>
          <w:rFonts w:cs="Arial"/>
          <w:szCs w:val="28"/>
        </w:rPr>
        <w:t xml:space="preserve"> photo mode</w:t>
      </w:r>
    </w:p>
    <w:p w:rsidR="008B6AD5" w:rsidRPr="000C330A" w:rsidRDefault="008B6AD5" w:rsidP="008B6AD5">
      <w:pPr>
        <w:tabs>
          <w:tab w:val="left" w:pos="540"/>
          <w:tab w:val="left" w:pos="3600"/>
        </w:tabs>
        <w:rPr>
          <w:rFonts w:cs="Arial"/>
          <w:szCs w:val="28"/>
        </w:rPr>
      </w:pPr>
      <w:r w:rsidRPr="000C330A">
        <w:rPr>
          <w:rFonts w:cs="Arial"/>
          <w:szCs w:val="28"/>
        </w:rPr>
        <w:tab/>
      </w:r>
      <w:r w:rsidRPr="000C330A">
        <w:rPr>
          <w:rFonts w:cs="Arial"/>
          <w:szCs w:val="28"/>
        </w:rPr>
        <w:tab/>
      </w:r>
      <w:r w:rsidRPr="000C330A">
        <w:rPr>
          <w:rFonts w:cs="Arial"/>
          <w:szCs w:val="28"/>
        </w:rPr>
        <w:tab/>
        <w:t>High contrast black-on-white</w:t>
      </w:r>
    </w:p>
    <w:p w:rsidR="008B6AD5" w:rsidRPr="000C330A" w:rsidRDefault="008B6AD5" w:rsidP="008B6AD5">
      <w:pPr>
        <w:tabs>
          <w:tab w:val="left" w:pos="540"/>
          <w:tab w:val="left" w:pos="3600"/>
        </w:tabs>
        <w:rPr>
          <w:rFonts w:cs="Arial"/>
          <w:szCs w:val="28"/>
        </w:rPr>
      </w:pPr>
      <w:r w:rsidRPr="000C330A">
        <w:rPr>
          <w:rFonts w:cs="Arial"/>
          <w:szCs w:val="28"/>
        </w:rPr>
        <w:tab/>
      </w:r>
      <w:r w:rsidRPr="000C330A">
        <w:rPr>
          <w:rFonts w:cs="Arial"/>
          <w:szCs w:val="28"/>
        </w:rPr>
        <w:tab/>
      </w:r>
      <w:r w:rsidRPr="000C330A">
        <w:rPr>
          <w:rFonts w:cs="Arial"/>
          <w:szCs w:val="28"/>
        </w:rPr>
        <w:tab/>
        <w:t>High contrast white-on-black</w:t>
      </w:r>
    </w:p>
    <w:p w:rsidR="008B6AD5" w:rsidRPr="000C330A" w:rsidRDefault="008B6AD5" w:rsidP="008B6AD5">
      <w:pPr>
        <w:tabs>
          <w:tab w:val="left" w:pos="540"/>
          <w:tab w:val="left" w:pos="3600"/>
        </w:tabs>
        <w:rPr>
          <w:rFonts w:cs="Arial"/>
          <w:szCs w:val="28"/>
        </w:rPr>
      </w:pPr>
      <w:r w:rsidRPr="000C330A">
        <w:rPr>
          <w:rFonts w:cs="Arial"/>
          <w:szCs w:val="28"/>
        </w:rPr>
        <w:t>-</w:t>
      </w:r>
      <w:r w:rsidRPr="000C330A">
        <w:rPr>
          <w:rFonts w:cs="Arial"/>
          <w:szCs w:val="28"/>
        </w:rPr>
        <w:tab/>
        <w:t>Semi-</w:t>
      </w:r>
      <w:r>
        <w:rPr>
          <w:rFonts w:cs="Arial"/>
          <w:szCs w:val="28"/>
        </w:rPr>
        <w:t>color</w:t>
      </w:r>
      <w:r w:rsidRPr="000C330A">
        <w:rPr>
          <w:rFonts w:cs="Arial"/>
          <w:szCs w:val="28"/>
        </w:rPr>
        <w:t>s</w:t>
      </w:r>
      <w:r w:rsidRPr="000C330A">
        <w:rPr>
          <w:rFonts w:cs="Arial"/>
          <w:szCs w:val="28"/>
        </w:rPr>
        <w:tab/>
        <w:t>:</w:t>
      </w:r>
      <w:r w:rsidRPr="000C330A">
        <w:rPr>
          <w:rFonts w:cs="Arial"/>
          <w:szCs w:val="28"/>
        </w:rPr>
        <w:tab/>
        <w:t>1</w:t>
      </w:r>
      <w:r>
        <w:rPr>
          <w:rFonts w:cs="Arial"/>
          <w:szCs w:val="28"/>
        </w:rPr>
        <w:t>6</w:t>
      </w:r>
      <w:r w:rsidRPr="000C330A">
        <w:rPr>
          <w:rFonts w:cs="Arial"/>
          <w:szCs w:val="28"/>
        </w:rPr>
        <w:t xml:space="preserve"> foreground / background</w:t>
      </w:r>
    </w:p>
    <w:p w:rsidR="008B6AD5" w:rsidRPr="000C330A" w:rsidRDefault="008B6AD5" w:rsidP="008B6AD5">
      <w:pPr>
        <w:tabs>
          <w:tab w:val="left" w:pos="540"/>
          <w:tab w:val="left" w:pos="3600"/>
        </w:tabs>
        <w:ind w:left="1530" w:firstLine="2724"/>
        <w:rPr>
          <w:rFonts w:cs="Arial"/>
          <w:szCs w:val="28"/>
        </w:rPr>
      </w:pPr>
      <w:proofErr w:type="gramStart"/>
      <w:r>
        <w:rPr>
          <w:rFonts w:cs="Arial"/>
          <w:szCs w:val="28"/>
        </w:rPr>
        <w:t>color</w:t>
      </w:r>
      <w:proofErr w:type="gramEnd"/>
      <w:r w:rsidRPr="000C330A">
        <w:rPr>
          <w:rFonts w:cs="Arial"/>
          <w:szCs w:val="28"/>
        </w:rPr>
        <w:t xml:space="preserve"> combinations</w:t>
      </w:r>
    </w:p>
    <w:p w:rsidR="008B6AD5" w:rsidRPr="000C330A" w:rsidRDefault="008B6AD5" w:rsidP="008B6AD5">
      <w:pPr>
        <w:tabs>
          <w:tab w:val="left" w:pos="540"/>
          <w:tab w:val="left" w:pos="3600"/>
        </w:tabs>
        <w:rPr>
          <w:rFonts w:cs="Arial"/>
          <w:szCs w:val="28"/>
        </w:rPr>
      </w:pPr>
      <w:r w:rsidRPr="000C330A">
        <w:rPr>
          <w:rFonts w:cs="Arial"/>
          <w:szCs w:val="28"/>
        </w:rPr>
        <w:t>-</w:t>
      </w:r>
      <w:r w:rsidRPr="000C330A">
        <w:rPr>
          <w:rFonts w:cs="Arial"/>
          <w:szCs w:val="28"/>
        </w:rPr>
        <w:tab/>
        <w:t>Magnification</w:t>
      </w:r>
      <w:r w:rsidRPr="000C330A">
        <w:rPr>
          <w:rFonts w:cs="Arial"/>
          <w:szCs w:val="28"/>
        </w:rPr>
        <w:tab/>
        <w:t>:</w:t>
      </w:r>
      <w:r w:rsidRPr="000C330A">
        <w:rPr>
          <w:rFonts w:cs="Arial"/>
          <w:szCs w:val="28"/>
        </w:rPr>
        <w:tab/>
      </w:r>
      <w:r>
        <w:rPr>
          <w:rFonts w:cs="Arial"/>
          <w:szCs w:val="28"/>
        </w:rPr>
        <w:t>1.3</w:t>
      </w:r>
      <w:r w:rsidRPr="000C330A">
        <w:rPr>
          <w:rFonts w:cs="Arial"/>
          <w:szCs w:val="28"/>
        </w:rPr>
        <w:t xml:space="preserve"> to 40 times on a 1</w:t>
      </w:r>
      <w:r>
        <w:rPr>
          <w:rFonts w:cs="Arial"/>
          <w:szCs w:val="28"/>
        </w:rPr>
        <w:t>5</w:t>
      </w:r>
      <w:proofErr w:type="gramStart"/>
      <w:r w:rsidRPr="000C330A">
        <w:rPr>
          <w:rFonts w:cs="Arial"/>
          <w:szCs w:val="28"/>
        </w:rPr>
        <w:t>“ monitor</w:t>
      </w:r>
      <w:proofErr w:type="gramEnd"/>
    </w:p>
    <w:p w:rsidR="008B6AD5" w:rsidRPr="000C330A" w:rsidRDefault="008B6AD5" w:rsidP="008B6AD5">
      <w:pPr>
        <w:tabs>
          <w:tab w:val="left" w:pos="540"/>
          <w:tab w:val="left" w:pos="3600"/>
        </w:tabs>
        <w:rPr>
          <w:rFonts w:cs="Arial"/>
          <w:szCs w:val="28"/>
        </w:rPr>
      </w:pPr>
      <w:r w:rsidRPr="000C330A">
        <w:rPr>
          <w:rFonts w:cs="Arial"/>
          <w:szCs w:val="28"/>
        </w:rPr>
        <w:t xml:space="preserve">- </w:t>
      </w:r>
      <w:r w:rsidRPr="000C330A">
        <w:rPr>
          <w:rFonts w:cs="Arial"/>
          <w:szCs w:val="28"/>
        </w:rPr>
        <w:tab/>
        <w:t>Focus</w:t>
      </w:r>
      <w:r w:rsidRPr="000C330A">
        <w:rPr>
          <w:rFonts w:cs="Arial"/>
          <w:szCs w:val="28"/>
        </w:rPr>
        <w:tab/>
        <w:t>:</w:t>
      </w:r>
      <w:r w:rsidRPr="000C330A">
        <w:rPr>
          <w:rFonts w:cs="Arial"/>
          <w:szCs w:val="28"/>
        </w:rPr>
        <w:tab/>
        <w:t xml:space="preserve">Autofocus with focus lock </w:t>
      </w:r>
    </w:p>
    <w:p w:rsidR="008B6AD5" w:rsidRPr="000C330A" w:rsidRDefault="008B6AD5" w:rsidP="008B6AD5">
      <w:pPr>
        <w:tabs>
          <w:tab w:val="left" w:pos="540"/>
          <w:tab w:val="left" w:pos="3600"/>
        </w:tabs>
        <w:rPr>
          <w:rFonts w:cs="Arial"/>
          <w:szCs w:val="28"/>
        </w:rPr>
      </w:pPr>
      <w:r w:rsidRPr="000C330A">
        <w:rPr>
          <w:rFonts w:cs="Arial"/>
          <w:szCs w:val="28"/>
        </w:rPr>
        <w:t>-</w:t>
      </w:r>
      <w:r w:rsidRPr="000C330A">
        <w:rPr>
          <w:rFonts w:cs="Arial"/>
          <w:szCs w:val="28"/>
        </w:rPr>
        <w:tab/>
        <w:t>Weight</w:t>
      </w:r>
      <w:r w:rsidRPr="000C330A">
        <w:rPr>
          <w:rFonts w:cs="Arial"/>
          <w:szCs w:val="28"/>
        </w:rPr>
        <w:tab/>
        <w:t>:</w:t>
      </w:r>
      <w:r w:rsidRPr="000C330A">
        <w:rPr>
          <w:rFonts w:cs="Arial"/>
          <w:szCs w:val="28"/>
        </w:rPr>
        <w:tab/>
        <w:t>1</w:t>
      </w:r>
      <w:proofErr w:type="gramStart"/>
      <w:r w:rsidRPr="000C330A">
        <w:rPr>
          <w:rFonts w:cs="Arial"/>
          <w:szCs w:val="28"/>
        </w:rPr>
        <w:t>,</w:t>
      </w:r>
      <w:r>
        <w:rPr>
          <w:rFonts w:cs="Arial"/>
          <w:szCs w:val="28"/>
        </w:rPr>
        <w:t>4</w:t>
      </w:r>
      <w:proofErr w:type="gramEnd"/>
      <w:r w:rsidRPr="000C330A">
        <w:rPr>
          <w:rFonts w:cs="Arial"/>
          <w:szCs w:val="28"/>
        </w:rPr>
        <w:t xml:space="preserve"> kg </w:t>
      </w:r>
    </w:p>
    <w:p w:rsidR="008B6AD5" w:rsidRPr="000C330A" w:rsidRDefault="008B6AD5" w:rsidP="008B6AD5">
      <w:pPr>
        <w:tabs>
          <w:tab w:val="left" w:pos="540"/>
          <w:tab w:val="left" w:pos="3600"/>
        </w:tabs>
        <w:rPr>
          <w:rFonts w:cs="Arial"/>
          <w:szCs w:val="28"/>
        </w:rPr>
      </w:pPr>
      <w:r w:rsidRPr="000C330A">
        <w:rPr>
          <w:rFonts w:cs="Arial"/>
          <w:szCs w:val="28"/>
        </w:rPr>
        <w:t xml:space="preserve">- </w:t>
      </w:r>
      <w:r w:rsidRPr="000C330A">
        <w:rPr>
          <w:rFonts w:cs="Arial"/>
          <w:szCs w:val="28"/>
        </w:rPr>
        <w:tab/>
        <w:t>PC requirements</w:t>
      </w:r>
      <w:r w:rsidRPr="000C330A">
        <w:rPr>
          <w:rFonts w:cs="Arial"/>
          <w:szCs w:val="28"/>
        </w:rPr>
        <w:tab/>
        <w:t xml:space="preserve">: </w:t>
      </w:r>
      <w:r w:rsidRPr="000C330A">
        <w:rPr>
          <w:rFonts w:cs="Arial"/>
          <w:szCs w:val="28"/>
        </w:rPr>
        <w:tab/>
        <w:t xml:space="preserve">Windows </w:t>
      </w:r>
      <w:r>
        <w:rPr>
          <w:rFonts w:cs="Arial"/>
          <w:szCs w:val="28"/>
        </w:rPr>
        <w:t>8 or higher</w:t>
      </w:r>
    </w:p>
    <w:p w:rsidR="008B6AD5" w:rsidRDefault="008B6AD5" w:rsidP="008B6AD5">
      <w:pPr>
        <w:tabs>
          <w:tab w:val="left" w:pos="540"/>
          <w:tab w:val="left" w:pos="3600"/>
        </w:tabs>
        <w:rPr>
          <w:rFonts w:cs="Arial"/>
          <w:spacing w:val="-6"/>
          <w:szCs w:val="28"/>
        </w:rPr>
      </w:pPr>
      <w:r w:rsidRPr="000C330A">
        <w:rPr>
          <w:rFonts w:cs="Arial"/>
          <w:spacing w:val="-6"/>
          <w:szCs w:val="28"/>
        </w:rPr>
        <w:t xml:space="preserve">- </w:t>
      </w:r>
      <w:r w:rsidRPr="000C330A">
        <w:rPr>
          <w:rFonts w:cs="Arial"/>
          <w:spacing w:val="-6"/>
          <w:szCs w:val="28"/>
        </w:rPr>
        <w:tab/>
        <w:t>Connections</w:t>
      </w:r>
      <w:r w:rsidRPr="000C330A">
        <w:rPr>
          <w:rFonts w:cs="Arial"/>
          <w:spacing w:val="-6"/>
          <w:szCs w:val="28"/>
        </w:rPr>
        <w:tab/>
        <w:t>:</w:t>
      </w:r>
      <w:r w:rsidRPr="000C330A">
        <w:rPr>
          <w:rFonts w:cs="Arial"/>
          <w:spacing w:val="-6"/>
          <w:szCs w:val="28"/>
        </w:rPr>
        <w:tab/>
        <w:t xml:space="preserve">USB </w:t>
      </w:r>
      <w:r>
        <w:rPr>
          <w:rFonts w:cs="Arial"/>
          <w:spacing w:val="-6"/>
          <w:szCs w:val="28"/>
        </w:rPr>
        <w:t>3</w:t>
      </w:r>
      <w:r w:rsidRPr="000C330A">
        <w:rPr>
          <w:rFonts w:cs="Arial"/>
          <w:spacing w:val="-6"/>
          <w:szCs w:val="28"/>
        </w:rPr>
        <w:t>.0</w:t>
      </w:r>
      <w:r>
        <w:rPr>
          <w:rFonts w:cs="Arial"/>
          <w:spacing w:val="-6"/>
          <w:szCs w:val="28"/>
        </w:rPr>
        <w:t xml:space="preserve"> </w:t>
      </w:r>
    </w:p>
    <w:p w:rsidR="008B6AD5" w:rsidRDefault="008B6AD5" w:rsidP="008B6AD5">
      <w:pPr>
        <w:tabs>
          <w:tab w:val="left" w:pos="540"/>
          <w:tab w:val="left" w:pos="3600"/>
        </w:tabs>
        <w:rPr>
          <w:rFonts w:cs="Arial"/>
          <w:spacing w:val="-6"/>
          <w:szCs w:val="28"/>
        </w:rPr>
      </w:pPr>
    </w:p>
    <w:p w:rsidR="008B6AD5" w:rsidRPr="00DC1282" w:rsidRDefault="008B6AD5" w:rsidP="008B6AD5">
      <w:pPr>
        <w:rPr>
          <w:b/>
          <w:i/>
          <w:color w:val="000000"/>
          <w:shd w:val="clear" w:color="auto" w:fill="FFFFFF"/>
        </w:rPr>
      </w:pPr>
      <w:r w:rsidRPr="00DC1282">
        <w:rPr>
          <w:rFonts w:cs="Arial"/>
          <w:b/>
          <w:i/>
          <w:spacing w:val="-6"/>
          <w:szCs w:val="28"/>
        </w:rPr>
        <w:t xml:space="preserve">Important: USB 3.0 ports using the </w:t>
      </w:r>
      <w:r w:rsidRPr="00DC1282">
        <w:rPr>
          <w:b/>
          <w:i/>
          <w:color w:val="000000"/>
        </w:rPr>
        <w:t xml:space="preserve">Renesas </w:t>
      </w:r>
      <w:r w:rsidRPr="00DC1282">
        <w:rPr>
          <w:b/>
          <w:i/>
          <w:color w:val="000000"/>
          <w:shd w:val="clear" w:color="auto" w:fill="FFFFFF"/>
        </w:rPr>
        <w:t>µPD720200A chipset are not supported.</w:t>
      </w:r>
    </w:p>
    <w:p w:rsidR="008B6AD5" w:rsidRDefault="008B6AD5" w:rsidP="008B6AD5">
      <w:pPr>
        <w:rPr>
          <w:color w:val="000000"/>
        </w:rPr>
      </w:pPr>
    </w:p>
    <w:p w:rsidR="008B6AD5" w:rsidRPr="00C45143" w:rsidRDefault="008B6AD5" w:rsidP="008B6AD5"/>
    <w:p w:rsidR="008B6AD5" w:rsidRPr="00C45143" w:rsidRDefault="008B6AD5" w:rsidP="008B6AD5"/>
    <w:p w:rsidR="008B6AD5" w:rsidRPr="000C330A" w:rsidRDefault="008B6AD5" w:rsidP="008B6AD5">
      <w:pPr>
        <w:tabs>
          <w:tab w:val="left" w:pos="540"/>
          <w:tab w:val="left" w:pos="3600"/>
        </w:tabs>
        <w:rPr>
          <w:rFonts w:cs="Arial"/>
          <w:b/>
          <w:szCs w:val="28"/>
        </w:rPr>
      </w:pPr>
      <w:r w:rsidRPr="000C330A">
        <w:rPr>
          <w:rFonts w:cs="Arial"/>
          <w:b/>
          <w:szCs w:val="28"/>
        </w:rPr>
        <w:t>Operating conditions</w:t>
      </w:r>
    </w:p>
    <w:p w:rsidR="008B6AD5" w:rsidRPr="000C330A" w:rsidRDefault="008B6AD5" w:rsidP="008B6AD5">
      <w:pPr>
        <w:tabs>
          <w:tab w:val="left" w:pos="540"/>
        </w:tabs>
        <w:rPr>
          <w:rFonts w:cs="Arial"/>
          <w:szCs w:val="28"/>
        </w:rPr>
      </w:pPr>
      <w:r w:rsidRPr="000C330A">
        <w:rPr>
          <w:rFonts w:cs="Arial"/>
          <w:szCs w:val="28"/>
        </w:rPr>
        <w:t>Humidity</w:t>
      </w:r>
      <w:r w:rsidRPr="000C330A">
        <w:rPr>
          <w:rFonts w:cs="Arial"/>
          <w:szCs w:val="28"/>
        </w:rPr>
        <w:tab/>
      </w:r>
      <w:r w:rsidRPr="000C330A">
        <w:rPr>
          <w:rFonts w:cs="Arial"/>
          <w:szCs w:val="28"/>
        </w:rPr>
        <w:tab/>
      </w:r>
      <w:r w:rsidRPr="000C330A">
        <w:rPr>
          <w:rFonts w:cs="Arial"/>
          <w:szCs w:val="28"/>
        </w:rPr>
        <w:tab/>
      </w:r>
      <w:r w:rsidRPr="000C330A">
        <w:rPr>
          <w:rFonts w:cs="Arial"/>
          <w:szCs w:val="28"/>
        </w:rPr>
        <w:tab/>
        <w:t>:</w:t>
      </w:r>
      <w:r w:rsidRPr="000C330A">
        <w:rPr>
          <w:rFonts w:cs="Arial"/>
          <w:szCs w:val="28"/>
        </w:rPr>
        <w:tab/>
      </w:r>
      <w:r>
        <w:rPr>
          <w:rFonts w:cs="Arial"/>
          <w:szCs w:val="28"/>
        </w:rPr>
        <w:t>&lt;</w:t>
      </w:r>
      <w:r w:rsidRPr="000C330A">
        <w:rPr>
          <w:rFonts w:cs="Arial"/>
          <w:szCs w:val="28"/>
        </w:rPr>
        <w:t xml:space="preserve"> </w:t>
      </w:r>
      <w:proofErr w:type="gramStart"/>
      <w:r w:rsidRPr="000C330A">
        <w:rPr>
          <w:rFonts w:cs="Arial"/>
          <w:szCs w:val="28"/>
        </w:rPr>
        <w:t>75%</w:t>
      </w:r>
      <w:proofErr w:type="gramEnd"/>
      <w:r w:rsidRPr="000C330A">
        <w:rPr>
          <w:rFonts w:cs="Arial"/>
          <w:szCs w:val="28"/>
        </w:rPr>
        <w:t xml:space="preserve">, </w:t>
      </w:r>
      <w:r>
        <w:rPr>
          <w:rFonts w:cs="Arial"/>
          <w:szCs w:val="28"/>
        </w:rPr>
        <w:t>no condensation</w:t>
      </w:r>
    </w:p>
    <w:p w:rsidR="008B6AD5" w:rsidRPr="000C330A" w:rsidRDefault="008B6AD5" w:rsidP="008B6AD5">
      <w:pPr>
        <w:tabs>
          <w:tab w:val="left" w:pos="540"/>
        </w:tabs>
        <w:rPr>
          <w:rFonts w:cs="Arial"/>
          <w:szCs w:val="28"/>
        </w:rPr>
      </w:pPr>
      <w:r w:rsidRPr="000C330A">
        <w:rPr>
          <w:rFonts w:cs="Arial"/>
          <w:szCs w:val="28"/>
        </w:rPr>
        <w:t>Temperature</w:t>
      </w:r>
      <w:r w:rsidRPr="000C330A">
        <w:rPr>
          <w:rFonts w:cs="Arial"/>
          <w:szCs w:val="28"/>
        </w:rPr>
        <w:tab/>
      </w:r>
      <w:r w:rsidRPr="000C330A">
        <w:rPr>
          <w:rFonts w:cs="Arial"/>
          <w:szCs w:val="28"/>
        </w:rPr>
        <w:tab/>
      </w:r>
      <w:r w:rsidRPr="000C330A">
        <w:rPr>
          <w:rFonts w:cs="Arial"/>
          <w:szCs w:val="28"/>
        </w:rPr>
        <w:tab/>
        <w:t xml:space="preserve">: </w:t>
      </w:r>
      <w:r w:rsidRPr="000C330A">
        <w:rPr>
          <w:rFonts w:cs="Arial"/>
          <w:szCs w:val="28"/>
        </w:rPr>
        <w:tab/>
      </w:r>
      <w:proofErr w:type="gramStart"/>
      <w:r>
        <w:rPr>
          <w:rFonts w:cs="Arial"/>
          <w:szCs w:val="28"/>
        </w:rPr>
        <w:t>0</w:t>
      </w:r>
      <w:proofErr w:type="gramEnd"/>
      <w:r>
        <w:rPr>
          <w:rFonts w:cs="Arial"/>
          <w:szCs w:val="28"/>
        </w:rPr>
        <w:t xml:space="preserve"> – </w:t>
      </w:r>
      <w:smartTag w:uri="urn:schemas-microsoft-com:office:smarttags" w:element="metricconverter">
        <w:smartTagPr>
          <w:attr w:name="ProductID" w:val="40 ﾰC"/>
        </w:smartTagPr>
        <w:r>
          <w:rPr>
            <w:rFonts w:cs="Arial"/>
            <w:szCs w:val="28"/>
          </w:rPr>
          <w:t xml:space="preserve">40 </w:t>
        </w:r>
        <w:r w:rsidRPr="000C330A">
          <w:rPr>
            <w:rFonts w:cs="Arial"/>
            <w:szCs w:val="28"/>
          </w:rPr>
          <w:t>°</w:t>
        </w:r>
        <w:r>
          <w:rPr>
            <w:rFonts w:cs="Arial"/>
            <w:szCs w:val="28"/>
          </w:rPr>
          <w:t>C</w:t>
        </w:r>
      </w:smartTag>
    </w:p>
    <w:p w:rsidR="008B6AD5" w:rsidRPr="000C330A" w:rsidRDefault="008B6AD5" w:rsidP="008B6AD5">
      <w:pPr>
        <w:tabs>
          <w:tab w:val="left" w:pos="540"/>
        </w:tabs>
        <w:rPr>
          <w:rFonts w:cs="Arial"/>
          <w:szCs w:val="28"/>
        </w:rPr>
      </w:pPr>
    </w:p>
    <w:p w:rsidR="008B6AD5" w:rsidRPr="000C330A" w:rsidRDefault="008B6AD5" w:rsidP="008B6AD5">
      <w:pPr>
        <w:tabs>
          <w:tab w:val="left" w:pos="540"/>
        </w:tabs>
        <w:rPr>
          <w:rFonts w:cs="Arial"/>
          <w:b/>
          <w:szCs w:val="28"/>
        </w:rPr>
      </w:pPr>
      <w:r w:rsidRPr="000C330A">
        <w:rPr>
          <w:rFonts w:cs="Arial"/>
          <w:b/>
          <w:szCs w:val="28"/>
        </w:rPr>
        <w:t>Storage &amp; transport conditions</w:t>
      </w:r>
    </w:p>
    <w:p w:rsidR="008B6AD5" w:rsidRPr="000C330A" w:rsidRDefault="008B6AD5" w:rsidP="008B6AD5">
      <w:pPr>
        <w:tabs>
          <w:tab w:val="left" w:pos="540"/>
        </w:tabs>
        <w:rPr>
          <w:rFonts w:cs="Arial"/>
          <w:szCs w:val="28"/>
        </w:rPr>
      </w:pPr>
      <w:r w:rsidRPr="000C330A">
        <w:rPr>
          <w:rFonts w:cs="Arial"/>
          <w:szCs w:val="28"/>
        </w:rPr>
        <w:t>Humidity</w:t>
      </w:r>
      <w:r w:rsidRPr="000C330A">
        <w:rPr>
          <w:rFonts w:cs="Arial"/>
          <w:szCs w:val="28"/>
        </w:rPr>
        <w:tab/>
      </w:r>
      <w:r w:rsidRPr="000C330A">
        <w:rPr>
          <w:rFonts w:cs="Arial"/>
          <w:szCs w:val="28"/>
        </w:rPr>
        <w:tab/>
      </w:r>
      <w:r w:rsidRPr="000C330A">
        <w:rPr>
          <w:rFonts w:cs="Arial"/>
          <w:szCs w:val="28"/>
        </w:rPr>
        <w:tab/>
      </w:r>
      <w:r w:rsidRPr="000C330A">
        <w:rPr>
          <w:rFonts w:cs="Arial"/>
          <w:szCs w:val="28"/>
        </w:rPr>
        <w:tab/>
        <w:t>:</w:t>
      </w:r>
      <w:r w:rsidRPr="000C330A">
        <w:rPr>
          <w:rFonts w:cs="Arial"/>
          <w:szCs w:val="28"/>
        </w:rPr>
        <w:tab/>
      </w:r>
      <w:r>
        <w:rPr>
          <w:rFonts w:cs="Arial"/>
          <w:szCs w:val="28"/>
        </w:rPr>
        <w:t>&lt;</w:t>
      </w:r>
      <w:r w:rsidRPr="000C330A">
        <w:rPr>
          <w:rFonts w:cs="Arial"/>
          <w:szCs w:val="28"/>
        </w:rPr>
        <w:t xml:space="preserve"> </w:t>
      </w:r>
      <w:proofErr w:type="gramStart"/>
      <w:r w:rsidRPr="000C330A">
        <w:rPr>
          <w:rFonts w:cs="Arial"/>
          <w:szCs w:val="28"/>
        </w:rPr>
        <w:t>75%</w:t>
      </w:r>
      <w:proofErr w:type="gramEnd"/>
      <w:r w:rsidRPr="000C330A">
        <w:rPr>
          <w:rFonts w:cs="Arial"/>
          <w:szCs w:val="28"/>
        </w:rPr>
        <w:t xml:space="preserve">, </w:t>
      </w:r>
      <w:r>
        <w:rPr>
          <w:rFonts w:cs="Arial"/>
          <w:szCs w:val="28"/>
        </w:rPr>
        <w:t>no condensation</w:t>
      </w:r>
    </w:p>
    <w:p w:rsidR="008B6AD5" w:rsidRPr="000C330A" w:rsidRDefault="008B6AD5" w:rsidP="008B6AD5">
      <w:pPr>
        <w:tabs>
          <w:tab w:val="left" w:pos="540"/>
        </w:tabs>
        <w:rPr>
          <w:rFonts w:cs="Arial"/>
          <w:szCs w:val="28"/>
        </w:rPr>
      </w:pPr>
      <w:r w:rsidRPr="000C330A">
        <w:rPr>
          <w:rFonts w:cs="Arial"/>
          <w:szCs w:val="28"/>
        </w:rPr>
        <w:t>Temperature</w:t>
      </w:r>
      <w:r w:rsidRPr="000C330A">
        <w:rPr>
          <w:rFonts w:cs="Arial"/>
          <w:szCs w:val="28"/>
        </w:rPr>
        <w:tab/>
      </w:r>
      <w:r w:rsidRPr="000C330A">
        <w:rPr>
          <w:rFonts w:cs="Arial"/>
          <w:szCs w:val="28"/>
        </w:rPr>
        <w:tab/>
      </w:r>
      <w:r w:rsidRPr="000C330A">
        <w:rPr>
          <w:rFonts w:cs="Arial"/>
          <w:szCs w:val="28"/>
        </w:rPr>
        <w:tab/>
        <w:t>:</w:t>
      </w:r>
      <w:r w:rsidRPr="000C330A">
        <w:rPr>
          <w:rFonts w:cs="Arial"/>
          <w:szCs w:val="28"/>
        </w:rPr>
        <w:tab/>
        <w:t xml:space="preserve">-20 </w:t>
      </w:r>
      <w:r>
        <w:rPr>
          <w:rFonts w:cs="Arial"/>
          <w:szCs w:val="28"/>
        </w:rPr>
        <w:t xml:space="preserve">– </w:t>
      </w:r>
      <w:smartTag w:uri="urn:schemas-microsoft-com:office:smarttags" w:element="metricconverter">
        <w:smartTagPr>
          <w:attr w:name="ProductID" w:val="60 ﾰC"/>
        </w:smartTagPr>
        <w:r>
          <w:rPr>
            <w:rFonts w:cs="Arial"/>
            <w:szCs w:val="28"/>
          </w:rPr>
          <w:t xml:space="preserve">60 </w:t>
        </w:r>
        <w:r w:rsidRPr="000C330A">
          <w:rPr>
            <w:rFonts w:cs="Arial"/>
            <w:szCs w:val="28"/>
          </w:rPr>
          <w:t>°</w:t>
        </w:r>
        <w:r>
          <w:rPr>
            <w:rFonts w:cs="Arial"/>
            <w:szCs w:val="28"/>
          </w:rPr>
          <w:t>C</w:t>
        </w:r>
      </w:smartTag>
    </w:p>
    <w:p w:rsidR="008B6AD5" w:rsidRPr="000C330A" w:rsidRDefault="008B6AD5" w:rsidP="008B6AD5">
      <w:pPr>
        <w:tabs>
          <w:tab w:val="left" w:pos="540"/>
        </w:tabs>
        <w:rPr>
          <w:rFonts w:cs="Arial"/>
          <w:szCs w:val="28"/>
        </w:rPr>
      </w:pPr>
    </w:p>
    <w:p w:rsidR="008B6AD5" w:rsidRPr="000C330A" w:rsidRDefault="008B6AD5" w:rsidP="008B6AD5">
      <w:pPr>
        <w:tabs>
          <w:tab w:val="left" w:pos="540"/>
        </w:tabs>
        <w:rPr>
          <w:rFonts w:cs="Arial"/>
          <w:szCs w:val="28"/>
        </w:rPr>
      </w:pPr>
    </w:p>
    <w:p w:rsidR="008B6AD5" w:rsidRPr="000C330A" w:rsidRDefault="008B6AD5" w:rsidP="008B6AD5">
      <w:pPr>
        <w:tabs>
          <w:tab w:val="left" w:pos="540"/>
        </w:tabs>
        <w:rPr>
          <w:rFonts w:cs="Arial"/>
          <w:szCs w:val="28"/>
        </w:rPr>
      </w:pPr>
    </w:p>
    <w:p w:rsidR="008B6AD5" w:rsidRPr="000C330A" w:rsidRDefault="008B6AD5" w:rsidP="008B6AD5">
      <w:pPr>
        <w:tabs>
          <w:tab w:val="left" w:pos="540"/>
        </w:tabs>
        <w:rPr>
          <w:rFonts w:cs="Arial"/>
          <w:szCs w:val="28"/>
        </w:rPr>
      </w:pPr>
    </w:p>
    <w:p w:rsidR="008B6AD5" w:rsidRPr="000C330A" w:rsidRDefault="008B6AD5" w:rsidP="008B6AD5">
      <w:pPr>
        <w:tabs>
          <w:tab w:val="left" w:pos="540"/>
        </w:tabs>
        <w:rPr>
          <w:rFonts w:cs="Arial"/>
          <w:szCs w:val="28"/>
        </w:rPr>
      </w:pPr>
    </w:p>
    <w:p w:rsidR="008B6AD5" w:rsidRPr="000C330A" w:rsidRDefault="008B6AD5" w:rsidP="008B6AD5">
      <w:pPr>
        <w:autoSpaceDE w:val="0"/>
        <w:autoSpaceDN w:val="0"/>
        <w:adjustRightInd w:val="0"/>
        <w:rPr>
          <w:rFonts w:eastAsia="Ryumin-Light-Identity-H" w:cs="Arial"/>
          <w:szCs w:val="28"/>
        </w:rPr>
      </w:pPr>
      <w:r w:rsidRPr="001831B9">
        <w:rPr>
          <w:rFonts w:cs="Arial"/>
          <w:b/>
          <w:bCs/>
          <w:szCs w:val="28"/>
        </w:rPr>
        <w:t>WARNING</w:t>
      </w:r>
      <w:r w:rsidRPr="001831B9">
        <w:rPr>
          <w:rFonts w:cs="Arial"/>
          <w:b/>
          <w:szCs w:val="28"/>
        </w:rPr>
        <w:t>:</w:t>
      </w:r>
      <w:r w:rsidRPr="000C330A">
        <w:rPr>
          <w:rFonts w:cs="Arial"/>
          <w:szCs w:val="28"/>
        </w:rPr>
        <w:t xml:space="preserve"> The use of accessories, transducers and cables other than those specified, with the exception of transducers and cables sold by the manufacturer of the </w:t>
      </w:r>
      <w:r>
        <w:rPr>
          <w:rFonts w:cs="Arial"/>
          <w:szCs w:val="28"/>
        </w:rPr>
        <w:t>ClearNote HD</w:t>
      </w:r>
      <w:r w:rsidRPr="000C330A">
        <w:rPr>
          <w:rFonts w:cs="Arial"/>
          <w:szCs w:val="28"/>
        </w:rPr>
        <w:t xml:space="preserve"> as replacement parts for internal components, may result in increased emissions or decreased immunity of the </w:t>
      </w:r>
      <w:r>
        <w:rPr>
          <w:rFonts w:cs="Arial"/>
          <w:szCs w:val="28"/>
        </w:rPr>
        <w:t>ClearNote HD</w:t>
      </w:r>
      <w:r w:rsidRPr="000C330A">
        <w:rPr>
          <w:rFonts w:eastAsia="Ryumin-Light-Identity-H" w:cs="Arial"/>
          <w:szCs w:val="28"/>
        </w:rPr>
        <w:t>.</w:t>
      </w:r>
    </w:p>
    <w:p w:rsidR="008B6AD5" w:rsidRPr="000C330A" w:rsidRDefault="008B6AD5" w:rsidP="008B6AD5">
      <w:pPr>
        <w:autoSpaceDE w:val="0"/>
        <w:autoSpaceDN w:val="0"/>
        <w:adjustRightInd w:val="0"/>
        <w:rPr>
          <w:rFonts w:eastAsia="Ryumin-Light-Identity-H" w:cs="Arial"/>
          <w:szCs w:val="28"/>
        </w:rPr>
      </w:pPr>
      <w:r>
        <w:rPr>
          <w:rFonts w:cs="Arial"/>
          <w:szCs w:val="28"/>
        </w:rPr>
        <w:t>Optelec</w:t>
      </w:r>
      <w:r w:rsidRPr="000C330A">
        <w:rPr>
          <w:rFonts w:cs="Arial"/>
          <w:szCs w:val="28"/>
        </w:rPr>
        <w:t xml:space="preserve"> </w:t>
      </w:r>
      <w:r>
        <w:rPr>
          <w:rFonts w:cs="Arial"/>
          <w:szCs w:val="28"/>
        </w:rPr>
        <w:t>nor its partners do</w:t>
      </w:r>
      <w:r w:rsidRPr="000C330A">
        <w:rPr>
          <w:rFonts w:cs="Arial"/>
          <w:szCs w:val="28"/>
        </w:rPr>
        <w:t xml:space="preserve"> not take any responsibility when using the product and its accessories other than those specified in this manual</w:t>
      </w:r>
      <w:r w:rsidRPr="000C330A">
        <w:rPr>
          <w:rFonts w:eastAsia="Ryumin-Light-Identity-H" w:cs="Arial"/>
          <w:szCs w:val="28"/>
        </w:rPr>
        <w:t>.</w:t>
      </w:r>
    </w:p>
    <w:p w:rsidR="008B6AD5" w:rsidRPr="000C330A" w:rsidRDefault="008B6AD5" w:rsidP="008B6AD5">
      <w:pPr>
        <w:rPr>
          <w:rFonts w:cs="Arial"/>
          <w:szCs w:val="28"/>
        </w:rPr>
      </w:pPr>
    </w:p>
    <w:p w:rsidR="008B6AD5" w:rsidRDefault="008B6AD5" w:rsidP="008B6AD5">
      <w:pPr>
        <w:rPr>
          <w:rFonts w:cs="Arial"/>
          <w:szCs w:val="28"/>
        </w:rPr>
      </w:pPr>
      <w:r w:rsidRPr="000C330A">
        <w:rPr>
          <w:rFonts w:cs="Arial"/>
          <w:szCs w:val="28"/>
        </w:rPr>
        <w:t xml:space="preserve">For additional questions on the </w:t>
      </w:r>
      <w:r>
        <w:rPr>
          <w:rFonts w:cs="Arial"/>
          <w:szCs w:val="28"/>
        </w:rPr>
        <w:t>ClearNote HD</w:t>
      </w:r>
      <w:r w:rsidRPr="000C330A">
        <w:rPr>
          <w:rFonts w:cs="Arial"/>
          <w:szCs w:val="28"/>
        </w:rPr>
        <w:t xml:space="preserve"> regarding service, installation or operation, do not hesitate to contact your local distributor or closest Optelec office. See the last pages of this manual for a complete list of Optelec addresses.</w:t>
      </w:r>
    </w:p>
    <w:p w:rsidR="008B6AD5" w:rsidRPr="00EC5BB1" w:rsidRDefault="008B6AD5" w:rsidP="00ED71A9">
      <w:pPr>
        <w:pStyle w:val="Heading1"/>
        <w:numPr>
          <w:ilvl w:val="0"/>
          <w:numId w:val="0"/>
        </w:numPr>
        <w:spacing w:before="0"/>
        <w:ind w:left="567" w:hanging="567"/>
        <w:rPr>
          <w:lang w:val="en-GB"/>
        </w:rPr>
      </w:pPr>
      <w:r w:rsidRPr="00EC5BB1">
        <w:rPr>
          <w:szCs w:val="28"/>
          <w:lang w:val="en-GB"/>
        </w:rPr>
        <w:br w:type="page"/>
      </w:r>
      <w:bookmarkStart w:id="532" w:name="_Toc396479598"/>
      <w:bookmarkStart w:id="533" w:name="_Toc396479754"/>
      <w:bookmarkStart w:id="534" w:name="_Toc396479910"/>
      <w:bookmarkStart w:id="535" w:name="_Toc400624916"/>
      <w:bookmarkStart w:id="536" w:name="_Toc400625311"/>
      <w:bookmarkStart w:id="537" w:name="_Toc400630486"/>
      <w:bookmarkStart w:id="538" w:name="_Toc401586801"/>
      <w:bookmarkStart w:id="539" w:name="_Toc414542335"/>
      <w:bookmarkStart w:id="540" w:name="_Toc417394078"/>
      <w:r>
        <w:rPr>
          <w:lang w:val="en-GB"/>
        </w:rPr>
        <w:t>Appendix C:</w:t>
      </w:r>
      <w:r w:rsidRPr="003F02F4">
        <w:rPr>
          <w:lang w:val="en-GB"/>
        </w:rPr>
        <w:t xml:space="preserve"> </w:t>
      </w:r>
      <w:bookmarkStart w:id="541" w:name="_Toc210725463"/>
      <w:bookmarkStart w:id="542" w:name="_Toc212440843"/>
      <w:bookmarkStart w:id="543" w:name="_Toc214245557"/>
      <w:bookmarkStart w:id="544" w:name="_Toc214271482"/>
      <w:bookmarkStart w:id="545" w:name="_Toc223151795"/>
      <w:bookmarkStart w:id="546" w:name="_Toc223151975"/>
      <w:bookmarkStart w:id="547" w:name="_Toc223153415"/>
      <w:bookmarkStart w:id="548" w:name="_Toc223153595"/>
      <w:bookmarkStart w:id="549" w:name="_Toc223153775"/>
      <w:r w:rsidRPr="00EC5BB1">
        <w:rPr>
          <w:lang w:val="en-GB"/>
        </w:rPr>
        <w:t>Compliances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8B6AD5" w:rsidRDefault="008B6AD5" w:rsidP="008B6AD5">
      <w:pPr>
        <w:rPr>
          <w:rFonts w:cs="Arial"/>
          <w:szCs w:val="28"/>
        </w:rPr>
      </w:pPr>
    </w:p>
    <w:p w:rsidR="008B6AD5" w:rsidRPr="000C330A" w:rsidRDefault="008B6AD5" w:rsidP="008B6AD5">
      <w:pPr>
        <w:rPr>
          <w:rFonts w:cs="Arial"/>
          <w:szCs w:val="28"/>
        </w:rPr>
      </w:pPr>
      <w:r w:rsidRPr="000C330A">
        <w:rPr>
          <w:rFonts w:cs="Arial"/>
          <w:szCs w:val="28"/>
        </w:rPr>
        <w:t>This product complies with the safety and EMC requirements of the directives:</w:t>
      </w:r>
    </w:p>
    <w:p w:rsidR="008B6AD5" w:rsidRPr="000C330A" w:rsidRDefault="008B6AD5" w:rsidP="008B6AD5">
      <w:pPr>
        <w:rPr>
          <w:rFonts w:cs="Arial"/>
          <w:szCs w:val="28"/>
        </w:rPr>
      </w:pPr>
    </w:p>
    <w:p w:rsidR="008B6AD5" w:rsidRPr="003F02F4" w:rsidRDefault="008B6AD5" w:rsidP="008B6AD5">
      <w:pPr>
        <w:tabs>
          <w:tab w:val="left" w:pos="1800"/>
        </w:tabs>
        <w:rPr>
          <w:rFonts w:cs="Arial"/>
          <w:szCs w:val="28"/>
          <w:lang w:val="nl-NL" w:eastAsia="nl-NL" w:bidi="ar-SA"/>
        </w:rPr>
      </w:pPr>
      <w:r w:rsidRPr="003F02F4">
        <w:rPr>
          <w:rFonts w:cs="Arial"/>
          <w:szCs w:val="28"/>
          <w:lang w:val="nl-NL" w:eastAsia="nl-NL" w:bidi="ar-SA"/>
        </w:rPr>
        <w:t>EN60601-1</w:t>
      </w:r>
      <w:r w:rsidRPr="003F02F4">
        <w:rPr>
          <w:rFonts w:cs="Arial"/>
          <w:szCs w:val="28"/>
          <w:lang w:val="nl-NL" w:eastAsia="nl-NL" w:bidi="ar-SA"/>
        </w:rPr>
        <w:tab/>
        <w:t>: 2006</w:t>
      </w:r>
    </w:p>
    <w:p w:rsidR="008B6AD5" w:rsidRPr="003F02F4" w:rsidRDefault="008B6AD5" w:rsidP="008B6AD5">
      <w:pPr>
        <w:tabs>
          <w:tab w:val="left" w:pos="1800"/>
        </w:tabs>
        <w:rPr>
          <w:rFonts w:cs="Arial"/>
          <w:szCs w:val="28"/>
          <w:lang w:val="nl-NL" w:eastAsia="nl-NL" w:bidi="ar-SA"/>
        </w:rPr>
      </w:pPr>
      <w:r w:rsidRPr="003F02F4">
        <w:rPr>
          <w:rFonts w:cs="Arial"/>
          <w:szCs w:val="28"/>
          <w:lang w:val="nl-NL" w:eastAsia="nl-NL" w:bidi="ar-SA"/>
        </w:rPr>
        <w:t>EN60601-1-2</w:t>
      </w:r>
      <w:r w:rsidRPr="003F02F4">
        <w:rPr>
          <w:rFonts w:cs="Arial"/>
          <w:szCs w:val="28"/>
          <w:lang w:val="nl-NL" w:eastAsia="nl-NL" w:bidi="ar-SA"/>
        </w:rPr>
        <w:tab/>
        <w:t>: 2007</w:t>
      </w:r>
    </w:p>
    <w:p w:rsidR="008B6AD5" w:rsidRPr="003F02F4" w:rsidRDefault="008B6AD5" w:rsidP="008B6AD5">
      <w:pPr>
        <w:tabs>
          <w:tab w:val="left" w:pos="1800"/>
        </w:tabs>
        <w:rPr>
          <w:rFonts w:cs="Arial"/>
          <w:szCs w:val="28"/>
          <w:lang w:val="nl-NL" w:eastAsia="nl-NL" w:bidi="ar-SA"/>
        </w:rPr>
      </w:pPr>
    </w:p>
    <w:p w:rsidR="008B6AD5" w:rsidRPr="0029769F" w:rsidRDefault="008B6AD5" w:rsidP="008B6AD5">
      <w:pPr>
        <w:rPr>
          <w:rFonts w:cs="Arial"/>
          <w:b/>
          <w:szCs w:val="28"/>
          <w:lang w:val="nl-NL"/>
        </w:rPr>
      </w:pPr>
      <w:r w:rsidRPr="0029769F">
        <w:rPr>
          <w:rFonts w:cs="Arial"/>
          <w:b/>
          <w:szCs w:val="28"/>
          <w:lang w:val="nl-NL"/>
        </w:rPr>
        <w:t>Optelec</w:t>
      </w:r>
    </w:p>
    <w:p w:rsidR="008B6AD5" w:rsidRPr="0029769F" w:rsidRDefault="008B6AD5" w:rsidP="008B6AD5">
      <w:pPr>
        <w:rPr>
          <w:rFonts w:cs="Arial"/>
          <w:szCs w:val="28"/>
          <w:lang w:val="nl-NL"/>
        </w:rPr>
      </w:pPr>
      <w:r w:rsidRPr="0029769F">
        <w:rPr>
          <w:rFonts w:cs="Arial"/>
          <w:szCs w:val="28"/>
          <w:lang w:val="nl-NL"/>
        </w:rPr>
        <w:t>Breslau 4</w:t>
      </w:r>
    </w:p>
    <w:p w:rsidR="008B6AD5" w:rsidRPr="0029769F" w:rsidRDefault="008B6AD5" w:rsidP="008B6AD5">
      <w:pPr>
        <w:rPr>
          <w:rFonts w:cs="Arial"/>
          <w:szCs w:val="28"/>
          <w:lang w:val="nl-NL"/>
        </w:rPr>
      </w:pPr>
      <w:r w:rsidRPr="0029769F">
        <w:rPr>
          <w:rFonts w:cs="Arial"/>
          <w:szCs w:val="28"/>
          <w:lang w:val="nl-NL"/>
        </w:rPr>
        <w:t>2993 LT Barendrecht</w:t>
      </w:r>
    </w:p>
    <w:p w:rsidR="008B6AD5" w:rsidRPr="00A620DD" w:rsidRDefault="008B6AD5" w:rsidP="008B6AD5">
      <w:pPr>
        <w:rPr>
          <w:rFonts w:cs="Arial"/>
          <w:szCs w:val="28"/>
        </w:rPr>
      </w:pPr>
      <w:r w:rsidRPr="00A620DD">
        <w:rPr>
          <w:rFonts w:cs="Arial"/>
          <w:szCs w:val="28"/>
        </w:rPr>
        <w:t xml:space="preserve">The </w:t>
      </w:r>
      <w:smartTag w:uri="urn:schemas-microsoft-com:office:smarttags" w:element="place">
        <w:smartTag w:uri="urn:schemas-microsoft-com:office:smarttags" w:element="country-region">
          <w:r w:rsidRPr="00A620DD">
            <w:rPr>
              <w:rFonts w:cs="Arial"/>
              <w:szCs w:val="28"/>
            </w:rPr>
            <w:t>Netherlands</w:t>
          </w:r>
        </w:smartTag>
      </w:smartTag>
    </w:p>
    <w:p w:rsidR="008B6AD5" w:rsidRPr="00A620DD" w:rsidRDefault="008B6AD5" w:rsidP="008B6AD5">
      <w:pPr>
        <w:rPr>
          <w:rFonts w:cs="Arial"/>
          <w:szCs w:val="28"/>
        </w:rPr>
      </w:pPr>
    </w:p>
    <w:p w:rsidR="008B6AD5" w:rsidRPr="00A620DD" w:rsidRDefault="008B6AD5" w:rsidP="008B6AD5">
      <w:pPr>
        <w:rPr>
          <w:rFonts w:cs="Arial"/>
          <w:b/>
          <w:szCs w:val="28"/>
        </w:rPr>
      </w:pPr>
      <w:r w:rsidRPr="00A620DD">
        <w:rPr>
          <w:rFonts w:cs="Arial"/>
          <w:b/>
          <w:szCs w:val="28"/>
        </w:rPr>
        <w:t xml:space="preserve">EU – </w:t>
      </w:r>
      <w:r>
        <w:rPr>
          <w:rFonts w:cs="Arial"/>
          <w:b/>
          <w:szCs w:val="28"/>
        </w:rPr>
        <w:t>D</w:t>
      </w:r>
      <w:r w:rsidRPr="000C330A">
        <w:rPr>
          <w:rFonts w:cs="Arial"/>
          <w:b/>
          <w:szCs w:val="28"/>
        </w:rPr>
        <w:t>eclaration of conformity</w:t>
      </w:r>
    </w:p>
    <w:p w:rsidR="008B6AD5" w:rsidRPr="003F02F4" w:rsidRDefault="008B6AD5" w:rsidP="008B6AD5">
      <w:pPr>
        <w:rPr>
          <w:rFonts w:cs="Arial"/>
          <w:szCs w:val="28"/>
        </w:rPr>
      </w:pPr>
      <w:r>
        <w:rPr>
          <w:rFonts w:cs="Arial"/>
          <w:szCs w:val="28"/>
        </w:rPr>
        <w:t xml:space="preserve">2014, </w:t>
      </w:r>
      <w:r w:rsidRPr="003F02F4">
        <w:rPr>
          <w:rFonts w:cs="Arial"/>
          <w:szCs w:val="28"/>
        </w:rPr>
        <w:t xml:space="preserve">Barendrecht, the </w:t>
      </w:r>
      <w:smartTag w:uri="urn:schemas-microsoft-com:office:smarttags" w:element="place">
        <w:smartTag w:uri="urn:schemas-microsoft-com:office:smarttags" w:element="country-region">
          <w:r w:rsidRPr="003F02F4">
            <w:rPr>
              <w:rFonts w:cs="Arial"/>
              <w:szCs w:val="28"/>
            </w:rPr>
            <w:t>Netherlands</w:t>
          </w:r>
        </w:smartTag>
      </w:smartTag>
    </w:p>
    <w:p w:rsidR="008B6AD5" w:rsidRPr="003F02F4" w:rsidRDefault="008B6AD5" w:rsidP="008B6AD5">
      <w:pPr>
        <w:tabs>
          <w:tab w:val="left" w:pos="1800"/>
        </w:tabs>
        <w:rPr>
          <w:rFonts w:cs="Arial"/>
          <w:szCs w:val="28"/>
          <w:lang w:eastAsia="nl-NL" w:bidi="ar-SA"/>
        </w:rPr>
      </w:pPr>
    </w:p>
    <w:p w:rsidR="008B6AD5" w:rsidRPr="000C330A" w:rsidRDefault="008B6AD5" w:rsidP="008B6AD5">
      <w:pPr>
        <w:rPr>
          <w:rFonts w:cs="Arial"/>
          <w:szCs w:val="28"/>
        </w:rPr>
      </w:pPr>
    </w:p>
    <w:p w:rsidR="008B6AD5" w:rsidRPr="000C330A" w:rsidRDefault="008B6AD5" w:rsidP="008B6AD5">
      <w:pPr>
        <w:rPr>
          <w:rFonts w:cs="Arial"/>
          <w:szCs w:val="28"/>
        </w:rPr>
      </w:pPr>
      <w:r w:rsidRPr="000C330A">
        <w:rPr>
          <w:rFonts w:cs="Arial"/>
          <w:szCs w:val="28"/>
        </w:rPr>
        <w:t xml:space="preserve">The manufacturer declares that the: </w:t>
      </w:r>
    </w:p>
    <w:p w:rsidR="008B6AD5" w:rsidRPr="000C330A" w:rsidRDefault="008B6AD5" w:rsidP="008B6AD5">
      <w:pPr>
        <w:rPr>
          <w:rFonts w:cs="Arial"/>
          <w:szCs w:val="28"/>
        </w:rPr>
      </w:pPr>
      <w:r w:rsidRPr="000C330A">
        <w:rPr>
          <w:rFonts w:cs="Arial"/>
          <w:szCs w:val="28"/>
        </w:rPr>
        <w:t xml:space="preserve">Video magnifier </w:t>
      </w:r>
      <w:r>
        <w:rPr>
          <w:rFonts w:cs="Arial"/>
          <w:b/>
          <w:szCs w:val="28"/>
        </w:rPr>
        <w:t>ClearNote HD</w:t>
      </w:r>
      <w:r>
        <w:rPr>
          <w:rFonts w:cs="Arial"/>
          <w:szCs w:val="28"/>
        </w:rPr>
        <w:t xml:space="preserve"> c</w:t>
      </w:r>
      <w:r w:rsidRPr="000C330A">
        <w:rPr>
          <w:rFonts w:cs="Arial"/>
          <w:szCs w:val="28"/>
        </w:rPr>
        <w:t xml:space="preserve">omplies </w:t>
      </w:r>
      <w:proofErr w:type="gramStart"/>
      <w:r w:rsidRPr="000C330A">
        <w:rPr>
          <w:rFonts w:cs="Arial"/>
          <w:szCs w:val="28"/>
        </w:rPr>
        <w:t>to</w:t>
      </w:r>
      <w:proofErr w:type="gramEnd"/>
      <w:r w:rsidRPr="000C330A">
        <w:rPr>
          <w:rFonts w:cs="Arial"/>
          <w:szCs w:val="28"/>
        </w:rPr>
        <w:t xml:space="preserve"> the safety guidelines and directives of the European Community.</w:t>
      </w:r>
    </w:p>
    <w:p w:rsidR="008B6AD5" w:rsidRPr="000C330A" w:rsidRDefault="008B6AD5" w:rsidP="008B6AD5">
      <w:pPr>
        <w:rPr>
          <w:rFonts w:cs="Arial"/>
          <w:szCs w:val="28"/>
        </w:rPr>
      </w:pPr>
    </w:p>
    <w:p w:rsidR="008B6AD5" w:rsidRPr="000C330A" w:rsidRDefault="008B6AD5" w:rsidP="008B6AD5">
      <w:pPr>
        <w:rPr>
          <w:rFonts w:cs="Arial"/>
          <w:szCs w:val="28"/>
        </w:rPr>
      </w:pPr>
      <w:r w:rsidRPr="000C330A">
        <w:rPr>
          <w:rFonts w:cs="Arial"/>
          <w:szCs w:val="28"/>
        </w:rPr>
        <w:t xml:space="preserve">This EU – declaration of conformity </w:t>
      </w:r>
      <w:proofErr w:type="gramStart"/>
      <w:r w:rsidRPr="000C330A">
        <w:rPr>
          <w:rFonts w:cs="Arial"/>
          <w:szCs w:val="28"/>
        </w:rPr>
        <w:t>is based</w:t>
      </w:r>
      <w:proofErr w:type="gramEnd"/>
      <w:r w:rsidRPr="000C330A">
        <w:rPr>
          <w:rFonts w:cs="Arial"/>
          <w:szCs w:val="28"/>
        </w:rPr>
        <w:t xml:space="preserve"> on tests according to the directives:</w:t>
      </w:r>
    </w:p>
    <w:p w:rsidR="008B6AD5" w:rsidRPr="000C330A" w:rsidRDefault="008B6AD5" w:rsidP="008B6AD5">
      <w:pPr>
        <w:tabs>
          <w:tab w:val="left" w:pos="1800"/>
        </w:tabs>
        <w:rPr>
          <w:rFonts w:cs="Arial"/>
          <w:szCs w:val="28"/>
          <w:lang w:eastAsia="nl-NL" w:bidi="ar-SA"/>
        </w:rPr>
      </w:pPr>
      <w:r w:rsidRPr="000C330A">
        <w:rPr>
          <w:rFonts w:cs="Arial"/>
          <w:szCs w:val="28"/>
        </w:rPr>
        <w:t xml:space="preserve">EN 60601-1:2006 </w:t>
      </w:r>
      <w:proofErr w:type="gramStart"/>
      <w:r w:rsidRPr="000C330A">
        <w:rPr>
          <w:rFonts w:cs="Arial"/>
          <w:szCs w:val="28"/>
        </w:rPr>
        <w:t>and  EN</w:t>
      </w:r>
      <w:proofErr w:type="gramEnd"/>
      <w:r w:rsidRPr="000C330A">
        <w:rPr>
          <w:rFonts w:cs="Arial"/>
          <w:szCs w:val="28"/>
        </w:rPr>
        <w:t xml:space="preserve"> 60601-1-2:2007 by an independent Notified body.</w:t>
      </w:r>
    </w:p>
    <w:p w:rsidR="008B6AD5" w:rsidRPr="00C45143" w:rsidRDefault="008B6AD5" w:rsidP="008B6AD5"/>
    <w:p w:rsidR="008B6AD5" w:rsidRPr="00C45143" w:rsidRDefault="008B6AD5" w:rsidP="008B6AD5"/>
    <w:p w:rsidR="008B6AD5" w:rsidRPr="000C330A" w:rsidRDefault="00CC2399" w:rsidP="008B6AD5">
      <w:pPr>
        <w:rPr>
          <w:rFonts w:cs="Arial"/>
          <w:szCs w:val="28"/>
        </w:rPr>
      </w:pPr>
      <w:r>
        <w:rPr>
          <w:rFonts w:cs="Arial"/>
          <w:noProof/>
          <w:szCs w:val="28"/>
          <w:lang w:val="nl-NL" w:eastAsia="nl-NL" w:bidi="ar-SA"/>
        </w:rPr>
        <w:drawing>
          <wp:anchor distT="0" distB="0" distL="114300" distR="114300" simplePos="0" relativeHeight="251627520" behindDoc="0" locked="0" layoutInCell="1" allowOverlap="1">
            <wp:simplePos x="0" y="0"/>
            <wp:positionH relativeFrom="column">
              <wp:posOffset>0</wp:posOffset>
            </wp:positionH>
            <wp:positionV relativeFrom="paragraph">
              <wp:posOffset>57150</wp:posOffset>
            </wp:positionV>
            <wp:extent cx="501650" cy="571500"/>
            <wp:effectExtent l="0" t="0" r="0" b="0"/>
            <wp:wrapSquare wrapText="largest"/>
            <wp:docPr id="339" name="Picture 278"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AD5" w:rsidRPr="000C330A" w:rsidRDefault="008B6AD5" w:rsidP="008B6AD5">
      <w:pPr>
        <w:rPr>
          <w:rFonts w:cs="Arial"/>
          <w:szCs w:val="28"/>
        </w:rPr>
      </w:pPr>
      <w:r w:rsidRPr="000C330A">
        <w:rPr>
          <w:rFonts w:cs="Arial"/>
          <w:b/>
          <w:szCs w:val="28"/>
          <w:lang w:val="en-US"/>
        </w:rPr>
        <w:t xml:space="preserve">   This device bears the CE approval mark</w:t>
      </w:r>
    </w:p>
    <w:p w:rsidR="008B6AD5" w:rsidRPr="000C330A" w:rsidRDefault="008B6AD5" w:rsidP="008B6AD5">
      <w:pPr>
        <w:rPr>
          <w:rFonts w:cs="Arial"/>
          <w:szCs w:val="28"/>
        </w:rPr>
      </w:pPr>
    </w:p>
    <w:p w:rsidR="000C330A" w:rsidRPr="000C330A" w:rsidRDefault="000C330A" w:rsidP="00F857A2">
      <w:pPr>
        <w:rPr>
          <w:rFonts w:cs="Arial"/>
          <w:szCs w:val="28"/>
        </w:rPr>
      </w:pPr>
    </w:p>
    <w:p w:rsidR="00DC2880" w:rsidRDefault="00DC2880" w:rsidP="001C5F62">
      <w:pPr>
        <w:pStyle w:val="Heading1"/>
        <w:numPr>
          <w:ilvl w:val="0"/>
          <w:numId w:val="0"/>
        </w:numPr>
        <w:spacing w:before="0"/>
        <w:sectPr w:rsidR="00DC2880" w:rsidSect="00AD7A59">
          <w:headerReference w:type="even" r:id="rId39"/>
          <w:headerReference w:type="default" r:id="rId40"/>
          <w:footerReference w:type="even" r:id="rId41"/>
          <w:footerReference w:type="default" r:id="rId42"/>
          <w:pgSz w:w="11906" w:h="16838" w:code="9"/>
          <w:pgMar w:top="1134" w:right="1134" w:bottom="1134" w:left="1440" w:header="567" w:footer="567" w:gutter="0"/>
          <w:cols w:space="708"/>
          <w:docGrid w:linePitch="360"/>
        </w:sectPr>
      </w:pPr>
    </w:p>
    <w:p w:rsidR="00DC2880" w:rsidRPr="00BC6469" w:rsidRDefault="00DC2880" w:rsidP="00DC2880">
      <w:pPr>
        <w:jc w:val="center"/>
        <w:rPr>
          <w:rFonts w:cs="Arial"/>
          <w:b/>
          <w:sz w:val="36"/>
          <w:szCs w:val="28"/>
          <w:lang w:val="en-US"/>
        </w:rPr>
      </w:pPr>
    </w:p>
    <w:p w:rsidR="00DC2880" w:rsidRPr="00BC6469" w:rsidRDefault="00DC2880" w:rsidP="00DC2880">
      <w:pPr>
        <w:jc w:val="center"/>
        <w:rPr>
          <w:rFonts w:cs="Arial"/>
          <w:b/>
          <w:sz w:val="36"/>
          <w:szCs w:val="28"/>
          <w:lang w:val="en-US"/>
        </w:rPr>
      </w:pPr>
    </w:p>
    <w:p w:rsidR="00DC2880" w:rsidRPr="00BC6469" w:rsidRDefault="00DC2880" w:rsidP="00DC2880">
      <w:pPr>
        <w:jc w:val="center"/>
        <w:rPr>
          <w:rFonts w:cs="Arial"/>
          <w:b/>
          <w:sz w:val="36"/>
          <w:szCs w:val="28"/>
          <w:lang w:val="en-US"/>
        </w:rPr>
      </w:pPr>
    </w:p>
    <w:p w:rsidR="00DC2880" w:rsidRPr="00BC6469" w:rsidRDefault="00DC2880" w:rsidP="00DC2880">
      <w:pPr>
        <w:jc w:val="center"/>
        <w:rPr>
          <w:rFonts w:cs="Arial"/>
          <w:b/>
          <w:sz w:val="36"/>
          <w:szCs w:val="28"/>
          <w:lang w:val="en-US"/>
        </w:rPr>
      </w:pPr>
    </w:p>
    <w:p w:rsidR="00DC2880" w:rsidRPr="00BC6469" w:rsidRDefault="00DC2880" w:rsidP="00DC2880">
      <w:pPr>
        <w:jc w:val="center"/>
        <w:rPr>
          <w:rFonts w:cs="Arial"/>
          <w:b/>
          <w:sz w:val="36"/>
          <w:szCs w:val="28"/>
          <w:lang w:val="en-US"/>
        </w:rPr>
      </w:pPr>
    </w:p>
    <w:p w:rsidR="00DC2880" w:rsidRPr="008D2D0E" w:rsidRDefault="00DC2880" w:rsidP="00DC2880">
      <w:pPr>
        <w:jc w:val="center"/>
        <w:rPr>
          <w:rFonts w:cs="Arial"/>
          <w:b/>
          <w:sz w:val="36"/>
          <w:szCs w:val="28"/>
          <w:lang w:val="nl-NL"/>
        </w:rPr>
      </w:pPr>
      <w:r w:rsidRPr="008D2D0E">
        <w:rPr>
          <w:rFonts w:cs="Arial"/>
          <w:b/>
          <w:sz w:val="36"/>
          <w:szCs w:val="28"/>
          <w:lang w:val="nl-NL"/>
        </w:rPr>
        <w:t>ClearNote HD gebruikershandleiding</w:t>
      </w:r>
    </w:p>
    <w:p w:rsidR="00DC2880" w:rsidRPr="008D2D0E" w:rsidRDefault="00DC2880" w:rsidP="00DC2880">
      <w:pPr>
        <w:jc w:val="center"/>
        <w:rPr>
          <w:rFonts w:cs="Arial"/>
          <w:szCs w:val="28"/>
          <w:lang w:val="nl-NL"/>
        </w:rPr>
      </w:pPr>
    </w:p>
    <w:p w:rsidR="00DC2880" w:rsidRDefault="00DC2880" w:rsidP="00DC2880">
      <w:pPr>
        <w:jc w:val="center"/>
        <w:rPr>
          <w:rFonts w:cs="Arial"/>
          <w:szCs w:val="28"/>
          <w:lang w:val="nl-NL"/>
        </w:rPr>
      </w:pPr>
    </w:p>
    <w:p w:rsidR="00CC2399" w:rsidRDefault="00CC2399" w:rsidP="00DC2880">
      <w:pPr>
        <w:jc w:val="center"/>
        <w:rPr>
          <w:rFonts w:cs="Arial"/>
          <w:szCs w:val="28"/>
          <w:lang w:val="nl-NL"/>
        </w:rPr>
      </w:pPr>
    </w:p>
    <w:p w:rsidR="00CC2399" w:rsidRDefault="00CC2399" w:rsidP="00DC2880">
      <w:pPr>
        <w:jc w:val="center"/>
        <w:rPr>
          <w:rFonts w:cs="Arial"/>
          <w:szCs w:val="28"/>
          <w:lang w:val="nl-NL"/>
        </w:rPr>
      </w:pPr>
    </w:p>
    <w:p w:rsidR="00CC2399" w:rsidRPr="008D2D0E" w:rsidRDefault="00CC2399" w:rsidP="00DC2880">
      <w:pPr>
        <w:jc w:val="center"/>
        <w:rPr>
          <w:rFonts w:cs="Arial"/>
          <w:b/>
          <w:szCs w:val="28"/>
          <w:lang w:val="nl-NL"/>
        </w:rPr>
      </w:pPr>
    </w:p>
    <w:p w:rsidR="00DC2880" w:rsidRPr="008D2D0E" w:rsidRDefault="00CC2399" w:rsidP="00DC2880">
      <w:pPr>
        <w:jc w:val="center"/>
        <w:rPr>
          <w:rFonts w:cs="Arial"/>
          <w:b/>
          <w:szCs w:val="28"/>
          <w:lang w:val="nl-NL"/>
        </w:rPr>
      </w:pPr>
      <w:r w:rsidRPr="008D2D0E">
        <w:rPr>
          <w:rFonts w:cs="Arial"/>
          <w:b/>
          <w:noProof/>
          <w:szCs w:val="28"/>
          <w:lang w:val="nl-NL" w:eastAsia="nl-NL" w:bidi="ar-SA"/>
        </w:rPr>
        <w:drawing>
          <wp:inline distT="0" distB="0" distL="0" distR="0">
            <wp:extent cx="1978660" cy="914400"/>
            <wp:effectExtent l="0" t="0" r="0" b="0"/>
            <wp:docPr id="15" name="Picture 15" descr="Optelec Logo_with S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elec Logo_with Slo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8660" cy="914400"/>
                    </a:xfrm>
                    <a:prstGeom prst="rect">
                      <a:avLst/>
                    </a:prstGeom>
                    <a:noFill/>
                    <a:ln>
                      <a:noFill/>
                    </a:ln>
                  </pic:spPr>
                </pic:pic>
              </a:graphicData>
            </a:graphic>
          </wp:inline>
        </w:drawing>
      </w:r>
    </w:p>
    <w:p w:rsidR="00DC2880" w:rsidRPr="008D2D0E" w:rsidRDefault="00DC2880" w:rsidP="00DC2880">
      <w:pPr>
        <w:jc w:val="center"/>
        <w:rPr>
          <w:rFonts w:cs="Arial"/>
          <w:szCs w:val="28"/>
          <w:lang w:val="nl-NL"/>
        </w:rPr>
      </w:pPr>
    </w:p>
    <w:p w:rsidR="00DC2880" w:rsidRPr="008D2D0E" w:rsidRDefault="00DC2880" w:rsidP="00DC2880">
      <w:pPr>
        <w:jc w:val="center"/>
        <w:rPr>
          <w:rFonts w:cs="Arial"/>
          <w:szCs w:val="28"/>
          <w:lang w:val="nl-NL"/>
        </w:rPr>
      </w:pPr>
    </w:p>
    <w:p w:rsidR="00DC2880" w:rsidRPr="008D2D0E" w:rsidRDefault="00DC2880" w:rsidP="00DC2880">
      <w:pPr>
        <w:jc w:val="center"/>
        <w:rPr>
          <w:rFonts w:cs="Arial"/>
          <w:szCs w:val="28"/>
          <w:lang w:val="nl-NL"/>
        </w:rPr>
      </w:pPr>
    </w:p>
    <w:p w:rsidR="00DC2880" w:rsidRPr="00DC2880" w:rsidRDefault="00DC2880" w:rsidP="00DC2880">
      <w:pPr>
        <w:jc w:val="center"/>
        <w:rPr>
          <w:rFonts w:cs="Arial"/>
          <w:szCs w:val="28"/>
          <w:lang w:val="en-US"/>
        </w:rPr>
      </w:pPr>
      <w:r w:rsidRPr="00DC2880">
        <w:rPr>
          <w:rFonts w:cs="Arial"/>
          <w:szCs w:val="28"/>
          <w:lang w:val="en-US"/>
        </w:rPr>
        <w:t>Optelec</w:t>
      </w:r>
    </w:p>
    <w:p w:rsidR="00DC2880" w:rsidRPr="00DC2880" w:rsidRDefault="00DC2880" w:rsidP="00DC2880">
      <w:pPr>
        <w:jc w:val="center"/>
        <w:rPr>
          <w:rFonts w:cs="Arial"/>
          <w:szCs w:val="28"/>
          <w:lang w:val="en-US"/>
        </w:rPr>
      </w:pPr>
      <w:r w:rsidRPr="00DC2880">
        <w:rPr>
          <w:rFonts w:cs="Arial"/>
          <w:szCs w:val="28"/>
          <w:lang w:val="en-US"/>
        </w:rPr>
        <w:t>P.O. Box 399</w:t>
      </w:r>
    </w:p>
    <w:p w:rsidR="00DC2880" w:rsidRPr="00DC2880" w:rsidRDefault="00DC2880" w:rsidP="00DC2880">
      <w:pPr>
        <w:jc w:val="center"/>
        <w:rPr>
          <w:rFonts w:cs="Arial"/>
          <w:szCs w:val="28"/>
          <w:lang w:val="en-US"/>
        </w:rPr>
      </w:pPr>
      <w:r w:rsidRPr="00DC2880">
        <w:rPr>
          <w:rFonts w:cs="Arial"/>
          <w:szCs w:val="28"/>
          <w:lang w:val="en-US"/>
        </w:rPr>
        <w:t xml:space="preserve">2990 </w:t>
      </w:r>
      <w:proofErr w:type="gramStart"/>
      <w:r w:rsidRPr="00DC2880">
        <w:rPr>
          <w:rFonts w:cs="Arial"/>
          <w:szCs w:val="28"/>
          <w:lang w:val="en-US"/>
        </w:rPr>
        <w:t>AJ  Barendrecht</w:t>
      </w:r>
      <w:proofErr w:type="gramEnd"/>
    </w:p>
    <w:p w:rsidR="00DC2880" w:rsidRPr="00DC2880" w:rsidRDefault="00DC2880" w:rsidP="00DC2880">
      <w:pPr>
        <w:jc w:val="center"/>
        <w:rPr>
          <w:rFonts w:cs="Arial"/>
          <w:szCs w:val="28"/>
          <w:lang w:val="en-US"/>
        </w:rPr>
      </w:pPr>
      <w:r w:rsidRPr="00DC2880">
        <w:rPr>
          <w:rFonts w:cs="Arial"/>
          <w:szCs w:val="28"/>
          <w:lang w:val="en-US"/>
        </w:rPr>
        <w:t>The Netherlands</w:t>
      </w:r>
    </w:p>
    <w:p w:rsidR="00CC2399" w:rsidRDefault="00CC2399" w:rsidP="00DC2880">
      <w:pPr>
        <w:jc w:val="center"/>
        <w:rPr>
          <w:rFonts w:cs="Arial"/>
          <w:szCs w:val="28"/>
          <w:lang w:val="en-US"/>
        </w:rPr>
      </w:pPr>
      <w:r>
        <w:rPr>
          <w:rFonts w:cs="Arial"/>
          <w:szCs w:val="28"/>
          <w:lang w:val="en-US"/>
        </w:rPr>
        <w:t>Telephone: +31 (0)88 6783 444</w:t>
      </w:r>
    </w:p>
    <w:p w:rsidR="00DC2880" w:rsidRPr="00DC2880" w:rsidRDefault="00DC2880" w:rsidP="00DC2880">
      <w:pPr>
        <w:jc w:val="center"/>
        <w:rPr>
          <w:rFonts w:cs="Arial"/>
          <w:szCs w:val="28"/>
          <w:lang w:val="en-US"/>
        </w:rPr>
      </w:pPr>
      <w:r w:rsidRPr="00DC2880">
        <w:rPr>
          <w:rFonts w:cs="Arial"/>
          <w:szCs w:val="28"/>
          <w:lang w:val="en-US"/>
        </w:rPr>
        <w:t>Fax +31 (0)88 6783 400</w:t>
      </w:r>
    </w:p>
    <w:p w:rsidR="00DC2880" w:rsidRPr="00DC2880" w:rsidRDefault="00DC2880" w:rsidP="00CC2399">
      <w:pPr>
        <w:jc w:val="center"/>
        <w:rPr>
          <w:rFonts w:cs="Arial"/>
          <w:szCs w:val="28"/>
          <w:lang w:val="en-US"/>
        </w:rPr>
      </w:pPr>
      <w:r w:rsidRPr="00CC2399">
        <w:rPr>
          <w:rFonts w:cs="Arial"/>
          <w:szCs w:val="28"/>
          <w:lang w:val="en-US"/>
        </w:rPr>
        <w:t>info@optelec.nl</w:t>
      </w:r>
    </w:p>
    <w:p w:rsidR="00DC2880" w:rsidRPr="00CC2399" w:rsidRDefault="00DC2880" w:rsidP="00DC2880">
      <w:pPr>
        <w:jc w:val="center"/>
        <w:rPr>
          <w:rFonts w:cs="Arial"/>
          <w:b/>
          <w:szCs w:val="28"/>
          <w:lang w:val="en-US"/>
        </w:rPr>
      </w:pPr>
      <w:r w:rsidRPr="00CC2399">
        <w:rPr>
          <w:rFonts w:cs="Arial"/>
          <w:szCs w:val="28"/>
          <w:lang w:val="en-US"/>
        </w:rPr>
        <w:t>www.optelec.com</w:t>
      </w:r>
    </w:p>
    <w:p w:rsidR="00DC2880" w:rsidRPr="00CC2399" w:rsidRDefault="00DC2880" w:rsidP="00DC2880">
      <w:pPr>
        <w:pStyle w:val="Footer"/>
        <w:tabs>
          <w:tab w:val="clear" w:pos="4536"/>
          <w:tab w:val="clear" w:pos="9072"/>
        </w:tabs>
        <w:rPr>
          <w:rStyle w:val="CharChar"/>
          <w:sz w:val="28"/>
          <w:szCs w:val="28"/>
          <w:lang w:val="en-US"/>
        </w:rPr>
      </w:pPr>
    </w:p>
    <w:p w:rsidR="00DC2880" w:rsidRPr="00CC2399" w:rsidRDefault="00DC2880" w:rsidP="00DC2880">
      <w:pPr>
        <w:pStyle w:val="Footer"/>
        <w:tabs>
          <w:tab w:val="clear" w:pos="4536"/>
          <w:tab w:val="clear" w:pos="9072"/>
        </w:tabs>
        <w:rPr>
          <w:rStyle w:val="CharChar"/>
          <w:lang w:val="en-US"/>
        </w:rPr>
        <w:sectPr w:rsidR="00DC2880" w:rsidRPr="00CC2399" w:rsidSect="00371EE2">
          <w:headerReference w:type="default" r:id="rId43"/>
          <w:footerReference w:type="even" r:id="rId44"/>
          <w:footerReference w:type="default" r:id="rId45"/>
          <w:pgSz w:w="11906" w:h="16838" w:code="9"/>
          <w:pgMar w:top="1209" w:right="1418" w:bottom="567" w:left="1418" w:header="540" w:footer="284" w:gutter="0"/>
          <w:cols w:space="708"/>
          <w:docGrid w:linePitch="360"/>
        </w:sectPr>
      </w:pPr>
    </w:p>
    <w:p w:rsidR="00A54205" w:rsidRPr="00DC2880" w:rsidRDefault="00A54205" w:rsidP="00A54205">
      <w:pPr>
        <w:pStyle w:val="Heading1"/>
        <w:numPr>
          <w:ilvl w:val="0"/>
          <w:numId w:val="15"/>
        </w:numPr>
        <w:rPr>
          <w:lang w:val="nl-NL"/>
        </w:rPr>
      </w:pPr>
      <w:bookmarkStart w:id="550" w:name="_Toc396479443"/>
      <w:bookmarkStart w:id="551" w:name="_Toc396479599"/>
      <w:bookmarkStart w:id="552" w:name="_Toc396479755"/>
      <w:bookmarkStart w:id="553" w:name="_Toc396479911"/>
      <w:bookmarkStart w:id="554" w:name="_Toc400624917"/>
      <w:bookmarkStart w:id="555" w:name="_Toc400625312"/>
      <w:bookmarkStart w:id="556" w:name="_Toc400630487"/>
      <w:bookmarkStart w:id="557" w:name="_Toc401586802"/>
      <w:bookmarkStart w:id="558" w:name="_Toc417394079"/>
      <w:r w:rsidRPr="00DC2880">
        <w:rPr>
          <w:lang w:val="nl-NL"/>
        </w:rPr>
        <w:t>Algemeen</w:t>
      </w:r>
      <w:bookmarkEnd w:id="550"/>
      <w:bookmarkEnd w:id="551"/>
      <w:bookmarkEnd w:id="552"/>
      <w:bookmarkEnd w:id="553"/>
      <w:bookmarkEnd w:id="554"/>
      <w:bookmarkEnd w:id="555"/>
      <w:bookmarkEnd w:id="556"/>
      <w:bookmarkEnd w:id="557"/>
      <w:bookmarkEnd w:id="558"/>
    </w:p>
    <w:p w:rsidR="00A54205" w:rsidRPr="008D2D0E" w:rsidRDefault="00A54205" w:rsidP="00A54205">
      <w:pPr>
        <w:rPr>
          <w:lang w:val="nl-NL"/>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Gefeliciteerd met de aanschaf van uw ClearNote HD, een hoogwaardige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opklapbare en meeneembare elektronische loep van Optelec. ClearNote HD is een automatisch scherpstellende beeldschermloep, ontwikkeld om</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slechtzienden te ondersteunen bij lezen, schrijven, het bekijken van foto’s,</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xml:space="preserve">het uitvoeren van hobby’s etc. </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De ClearNote HD beeldschermloep is opklapbaar waardoor het mogelijk is deze makkelijk en comfortabel mee te nemen.</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De ClearNote HD heeft een doordacht ergonomisch ontwerp. Hierdoor wordt het gebruik en bediening van de beeldschermloep met een computer</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eenvoudiger en efficiënter. De ClearNote HD kan direct worden bediend via het toetsenbord van een computer of via de bijgeleverde afstandsbediening.</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xml:space="preserve">De meegeleverde ClearNote software is compatible met Windows </w:t>
      </w:r>
      <w:r>
        <w:rPr>
          <w:rFonts w:ascii="Helvetica" w:hAnsi="Helvetica" w:cs="Helvetica"/>
          <w:szCs w:val="28"/>
          <w:lang w:val="nl-NL" w:eastAsia="nl-NL" w:bidi="ar-SA"/>
        </w:rPr>
        <w:t>8</w:t>
      </w:r>
      <w:r w:rsidRPr="008D2D0E">
        <w:rPr>
          <w:rFonts w:ascii="Helvetica" w:hAnsi="Helvetica" w:cs="Helvetica"/>
          <w:szCs w:val="28"/>
          <w:lang w:val="nl-NL" w:eastAsia="nl-NL" w:bidi="ar-SA"/>
        </w:rPr>
        <w:t xml:space="preserve"> en hoger. De vereiste aansluiting is USB 3.0.</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Mocht u vragen of suggesties hebben betreffende het gebruik van dit</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product, neem dan contact op met uw leverancier of direct met het Optelec</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hoofdkantoor (zie gegevens op de laatste pagina van deze handleiding).</w:t>
      </w:r>
    </w:p>
    <w:p w:rsidR="00A54205" w:rsidRPr="008D2D0E" w:rsidRDefault="00A54205" w:rsidP="00A54205">
      <w:pPr>
        <w:rPr>
          <w:lang w:val="nl-NL"/>
        </w:rPr>
      </w:pPr>
      <w:r w:rsidRPr="008D2D0E">
        <w:rPr>
          <w:rFonts w:ascii="Helvetica" w:hAnsi="Helvetica" w:cs="Helvetica"/>
          <w:szCs w:val="28"/>
          <w:lang w:val="nl-NL" w:eastAsia="nl-NL" w:bidi="ar-SA"/>
        </w:rPr>
        <w:t>Wij hopen dat u met veel plezier gebruik zult maken van de ClearNote HD.</w:t>
      </w:r>
    </w:p>
    <w:p w:rsidR="00A54205" w:rsidRPr="008D2D0E" w:rsidRDefault="00A54205" w:rsidP="00A54205">
      <w:pPr>
        <w:rPr>
          <w:lang w:val="nl-NL"/>
        </w:rPr>
      </w:pPr>
    </w:p>
    <w:p w:rsidR="00A54205" w:rsidRPr="008D2D0E" w:rsidRDefault="00A54205" w:rsidP="00A54205">
      <w:pPr>
        <w:pStyle w:val="Heading3"/>
        <w:rPr>
          <w:lang w:val="nl-NL"/>
        </w:rPr>
      </w:pPr>
      <w:bookmarkStart w:id="559" w:name="_Toc396479444"/>
      <w:bookmarkStart w:id="560" w:name="_Toc396479600"/>
      <w:bookmarkStart w:id="561" w:name="_Toc396479756"/>
      <w:bookmarkStart w:id="562" w:name="_Toc396479912"/>
      <w:bookmarkStart w:id="563" w:name="_Toc400624918"/>
      <w:bookmarkStart w:id="564" w:name="_Toc400625313"/>
      <w:bookmarkStart w:id="565" w:name="_Toc400630488"/>
      <w:bookmarkStart w:id="566" w:name="_Toc401586803"/>
      <w:bookmarkStart w:id="567" w:name="_Toc417394080"/>
      <w:r w:rsidRPr="008D2D0E">
        <w:rPr>
          <w:lang w:val="nl-NL"/>
        </w:rPr>
        <w:t>Over deze handleiding</w:t>
      </w:r>
      <w:bookmarkEnd w:id="559"/>
      <w:bookmarkEnd w:id="560"/>
      <w:bookmarkEnd w:id="561"/>
      <w:bookmarkEnd w:id="562"/>
      <w:bookmarkEnd w:id="563"/>
      <w:bookmarkEnd w:id="564"/>
      <w:bookmarkEnd w:id="565"/>
      <w:bookmarkEnd w:id="566"/>
      <w:bookmarkEnd w:id="567"/>
    </w:p>
    <w:p w:rsidR="00A54205" w:rsidRDefault="00A54205" w:rsidP="00A54205">
      <w:pPr>
        <w:ind w:right="42"/>
        <w:rPr>
          <w:lang w:val="nl-NL"/>
        </w:rPr>
      </w:pPr>
    </w:p>
    <w:p w:rsidR="00A54205" w:rsidRDefault="00A54205" w:rsidP="00A54205">
      <w:pPr>
        <w:ind w:right="42"/>
        <w:rPr>
          <w:lang w:val="nl-NL"/>
        </w:rPr>
      </w:pPr>
      <w:r w:rsidRPr="0046729E">
        <w:rPr>
          <w:lang w:val="nl-NL"/>
        </w:rPr>
        <w:t xml:space="preserve">Optelec verbetert continue haar producten en de functionaliteit ervan. Het kan daarom voorkomen dat deze handleiding niet de meest recente versie is. Kijk daarom op onze website </w:t>
      </w:r>
      <w:r w:rsidRPr="00031254">
        <w:rPr>
          <w:u w:val="single"/>
          <w:lang w:val="nl-NL"/>
        </w:rPr>
        <w:t>www.optelec.com</w:t>
      </w:r>
      <w:r w:rsidRPr="0046729E">
        <w:rPr>
          <w:lang w:val="nl-NL"/>
        </w:rPr>
        <w:t xml:space="preserve"> onder Support om te zien of er een recentere versie beschikbaar is.</w:t>
      </w:r>
    </w:p>
    <w:p w:rsidR="00A54205" w:rsidRDefault="00A54205" w:rsidP="00A54205">
      <w:pPr>
        <w:autoSpaceDE w:val="0"/>
        <w:autoSpaceDN w:val="0"/>
        <w:adjustRightInd w:val="0"/>
        <w:jc w:val="left"/>
        <w:rPr>
          <w:rFonts w:ascii="Helvetica" w:hAnsi="Helvetica" w:cs="Helvetica"/>
          <w:szCs w:val="28"/>
          <w:lang w:val="nl-NL" w:eastAsia="nl-NL" w:bidi="ar-SA"/>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Deze handleiding geeft u een overzicht van de mogelijkheden en het</w:t>
      </w:r>
    </w:p>
    <w:p w:rsidR="00A54205" w:rsidRPr="008D2D0E" w:rsidRDefault="00A54205" w:rsidP="00A54205">
      <w:pPr>
        <w:autoSpaceDE w:val="0"/>
        <w:autoSpaceDN w:val="0"/>
        <w:adjustRightInd w:val="0"/>
        <w:jc w:val="left"/>
        <w:rPr>
          <w:lang w:val="nl-NL"/>
        </w:rPr>
      </w:pPr>
      <w:r w:rsidRPr="008D2D0E">
        <w:rPr>
          <w:rFonts w:ascii="Helvetica" w:hAnsi="Helvetica" w:cs="Helvetica"/>
          <w:szCs w:val="28"/>
          <w:lang w:val="nl-NL" w:eastAsia="nl-NL" w:bidi="ar-SA"/>
        </w:rPr>
        <w:t>gebruik van de ClearNote</w:t>
      </w:r>
      <w:r>
        <w:rPr>
          <w:rFonts w:ascii="Helvetica" w:hAnsi="Helvetica" w:cs="Helvetica"/>
          <w:szCs w:val="28"/>
          <w:lang w:val="nl-NL" w:eastAsia="nl-NL" w:bidi="ar-SA"/>
        </w:rPr>
        <w:t xml:space="preserve"> HD</w:t>
      </w:r>
      <w:r w:rsidRPr="008D2D0E">
        <w:rPr>
          <w:rFonts w:ascii="Helvetica" w:hAnsi="Helvetica" w:cs="Helvetica"/>
          <w:szCs w:val="28"/>
          <w:lang w:val="nl-NL" w:eastAsia="nl-NL" w:bidi="ar-SA"/>
        </w:rPr>
        <w:t xml:space="preserve"> beeldschermloep en ClearNote </w:t>
      </w:r>
      <w:r>
        <w:rPr>
          <w:rFonts w:ascii="Helvetica" w:hAnsi="Helvetica" w:cs="Helvetica"/>
          <w:szCs w:val="28"/>
          <w:lang w:val="nl-NL" w:eastAsia="nl-NL" w:bidi="ar-SA"/>
        </w:rPr>
        <w:t xml:space="preserve">HD </w:t>
      </w:r>
      <w:r w:rsidRPr="008D2D0E">
        <w:rPr>
          <w:rFonts w:ascii="Helvetica" w:hAnsi="Helvetica" w:cs="Helvetica"/>
          <w:szCs w:val="28"/>
          <w:lang w:val="nl-NL" w:eastAsia="nl-NL" w:bidi="ar-SA"/>
        </w:rPr>
        <w:t>software met een computer. Wij raden u aan deze handleiding aandachtig te lezen alvorens u het product gaat gebruiken. Bewaar deze handleiding voor toekomstige raadpleging.</w:t>
      </w: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pStyle w:val="Heading1"/>
        <w:spacing w:before="0"/>
        <w:rPr>
          <w:lang w:val="nl-NL"/>
        </w:rPr>
      </w:pPr>
      <w:r w:rsidRPr="008D2D0E">
        <w:rPr>
          <w:lang w:val="nl-NL"/>
        </w:rPr>
        <w:br w:type="page"/>
      </w:r>
      <w:bookmarkStart w:id="568" w:name="_Toc396479445"/>
      <w:bookmarkStart w:id="569" w:name="_Toc396479601"/>
      <w:bookmarkStart w:id="570" w:name="_Toc396479757"/>
      <w:bookmarkStart w:id="571" w:name="_Toc396479913"/>
      <w:bookmarkStart w:id="572" w:name="_Toc400624919"/>
      <w:bookmarkStart w:id="573" w:name="_Toc400625314"/>
      <w:bookmarkStart w:id="574" w:name="_Toc400630489"/>
      <w:bookmarkStart w:id="575" w:name="_Toc401586804"/>
      <w:bookmarkStart w:id="576" w:name="_Toc417394081"/>
      <w:r w:rsidRPr="008D2D0E">
        <w:rPr>
          <w:lang w:val="nl-NL"/>
        </w:rPr>
        <w:t>Inhoud van de verpakking</w:t>
      </w:r>
      <w:bookmarkEnd w:id="568"/>
      <w:bookmarkEnd w:id="569"/>
      <w:bookmarkEnd w:id="570"/>
      <w:bookmarkEnd w:id="571"/>
      <w:bookmarkEnd w:id="572"/>
      <w:bookmarkEnd w:id="573"/>
      <w:bookmarkEnd w:id="574"/>
      <w:bookmarkEnd w:id="575"/>
      <w:bookmarkEnd w:id="576"/>
    </w:p>
    <w:p w:rsidR="00A54205" w:rsidRPr="008D2D0E" w:rsidRDefault="00A54205" w:rsidP="00A54205">
      <w:pPr>
        <w:rPr>
          <w:lang w:val="nl-NL"/>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De ClearNote verpakking bevat de volgende items:</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Een beschermhoes</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De opvouwbare ClearNote HD beeldschermloep</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Een onderplaat ter ondersteuning van de ClearNote HD</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Een Afstandsbediening</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De ClearNote HD software en handleidingen</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Deze handleiding</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Een lijst met sneltoetscombinaties voor de PC</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Mochten één of meerdere onderdelen ontbreken, neem dan contact op met</w:t>
      </w:r>
    </w:p>
    <w:p w:rsidR="00A54205" w:rsidRPr="008D2D0E" w:rsidRDefault="00A54205" w:rsidP="00A54205">
      <w:pPr>
        <w:rPr>
          <w:lang w:val="nl-NL"/>
        </w:rPr>
      </w:pPr>
      <w:r w:rsidRPr="008D2D0E">
        <w:rPr>
          <w:rFonts w:ascii="Helvetica" w:hAnsi="Helvetica" w:cs="Helvetica"/>
          <w:szCs w:val="28"/>
          <w:lang w:val="nl-NL" w:eastAsia="nl-NL" w:bidi="ar-SA"/>
        </w:rPr>
        <w:t>uw leverancier.</w:t>
      </w: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pStyle w:val="Heading1"/>
        <w:rPr>
          <w:lang w:val="nl-NL"/>
        </w:rPr>
      </w:pPr>
      <w:bookmarkStart w:id="577" w:name="_Toc396479446"/>
      <w:bookmarkStart w:id="578" w:name="_Toc396479602"/>
      <w:bookmarkStart w:id="579" w:name="_Toc396479758"/>
      <w:bookmarkStart w:id="580" w:name="_Toc396479914"/>
      <w:bookmarkStart w:id="581" w:name="_Toc400624920"/>
      <w:bookmarkStart w:id="582" w:name="_Toc400625315"/>
      <w:bookmarkStart w:id="583" w:name="_Toc400630490"/>
      <w:bookmarkStart w:id="584" w:name="_Toc401586805"/>
      <w:bookmarkStart w:id="585" w:name="_Toc417394082"/>
      <w:r w:rsidRPr="008D2D0E">
        <w:rPr>
          <w:lang w:val="nl-NL"/>
        </w:rPr>
        <w:t>ClearNote HD software installatie</w:t>
      </w:r>
      <w:bookmarkEnd w:id="577"/>
      <w:bookmarkEnd w:id="578"/>
      <w:bookmarkEnd w:id="579"/>
      <w:bookmarkEnd w:id="580"/>
      <w:bookmarkEnd w:id="581"/>
      <w:bookmarkEnd w:id="582"/>
      <w:bookmarkEnd w:id="583"/>
      <w:bookmarkEnd w:id="584"/>
      <w:bookmarkEnd w:id="585"/>
    </w:p>
    <w:p w:rsidR="00A54205" w:rsidRPr="008D2D0E" w:rsidRDefault="00A54205" w:rsidP="00A54205">
      <w:pPr>
        <w:tabs>
          <w:tab w:val="left" w:pos="1584"/>
          <w:tab w:val="left" w:pos="1728"/>
        </w:tabs>
        <w:spacing w:line="280" w:lineRule="atLeast"/>
        <w:rPr>
          <w:rFonts w:cs="Arial"/>
          <w:b/>
          <w:szCs w:val="28"/>
          <w:lang w:val="nl-NL"/>
        </w:rPr>
      </w:pPr>
    </w:p>
    <w:p w:rsidR="00A54205" w:rsidRPr="008D2D0E" w:rsidRDefault="00A54205" w:rsidP="00A54205">
      <w:pPr>
        <w:tabs>
          <w:tab w:val="left" w:pos="1584"/>
          <w:tab w:val="left" w:pos="1728"/>
        </w:tabs>
        <w:spacing w:line="280" w:lineRule="atLeast"/>
        <w:rPr>
          <w:rFonts w:ascii="Helvetica" w:hAnsi="Helvetica" w:cs="Helvetica"/>
          <w:szCs w:val="28"/>
          <w:lang w:val="nl-NL" w:eastAsia="nl-NL" w:bidi="ar-SA"/>
        </w:rPr>
      </w:pPr>
      <w:r w:rsidRPr="008D2D0E">
        <w:rPr>
          <w:rFonts w:ascii="Helvetica-Bold" w:hAnsi="Helvetica-Bold" w:cs="Helvetica-Bold"/>
          <w:b/>
          <w:bCs/>
          <w:szCs w:val="28"/>
          <w:lang w:val="nl-NL" w:eastAsia="nl-NL" w:bidi="ar-SA"/>
        </w:rPr>
        <w:t xml:space="preserve">NB: </w:t>
      </w:r>
      <w:r w:rsidRPr="008D2D0E">
        <w:rPr>
          <w:rFonts w:ascii="Helvetica" w:hAnsi="Helvetica" w:cs="Helvetica"/>
          <w:szCs w:val="28"/>
          <w:lang w:val="nl-NL" w:eastAsia="nl-NL" w:bidi="ar-SA"/>
        </w:rPr>
        <w:t>Installeer de software voordat u de ClearNote aansluit op een computer.</w:t>
      </w:r>
    </w:p>
    <w:p w:rsidR="00A54205" w:rsidRPr="008D2D0E" w:rsidRDefault="00A54205" w:rsidP="00A54205">
      <w:pPr>
        <w:tabs>
          <w:tab w:val="left" w:pos="1584"/>
          <w:tab w:val="left" w:pos="1728"/>
        </w:tabs>
        <w:spacing w:line="280" w:lineRule="atLeast"/>
        <w:rPr>
          <w:rFonts w:cs="Arial"/>
          <w:szCs w:val="28"/>
          <w:lang w:val="nl-NL"/>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Alvorens u de ClearNote in combinatie met uw PC kunt gebruiken, dient u</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de meegeleverde ClearNote software op uw computer te installeren.</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Volg onderstaand stappenplan om de ClearNote HD software op uw computer te installeren:</w:t>
      </w:r>
    </w:p>
    <w:p w:rsidR="00A54205" w:rsidRPr="008D2D0E" w:rsidRDefault="00A54205" w:rsidP="00A54205">
      <w:pPr>
        <w:tabs>
          <w:tab w:val="left" w:pos="1584"/>
          <w:tab w:val="left" w:pos="1728"/>
        </w:tabs>
        <w:spacing w:line="280" w:lineRule="atLeast"/>
        <w:rPr>
          <w:rFonts w:cs="Arial"/>
          <w:szCs w:val="28"/>
          <w:lang w:val="nl-NL"/>
        </w:rPr>
      </w:pPr>
    </w:p>
    <w:p w:rsidR="00A54205" w:rsidRPr="008D2D0E" w:rsidRDefault="00A54205" w:rsidP="00A54205">
      <w:pPr>
        <w:numPr>
          <w:ilvl w:val="0"/>
          <w:numId w:val="19"/>
        </w:numPr>
        <w:spacing w:line="280" w:lineRule="atLeast"/>
        <w:ind w:left="709" w:hanging="436"/>
        <w:rPr>
          <w:rFonts w:cs="Arial"/>
          <w:szCs w:val="28"/>
          <w:lang w:val="nl-NL"/>
        </w:rPr>
      </w:pPr>
      <w:r>
        <w:rPr>
          <w:rFonts w:ascii="Helvetica" w:hAnsi="Helvetica" w:cs="Helvetica"/>
          <w:szCs w:val="28"/>
          <w:lang w:val="nl-NL" w:eastAsia="nl-NL" w:bidi="ar-SA"/>
        </w:rPr>
        <w:t>S</w:t>
      </w:r>
      <w:r w:rsidRPr="008D2D0E">
        <w:rPr>
          <w:rFonts w:ascii="Helvetica" w:hAnsi="Helvetica" w:cs="Helvetica"/>
          <w:szCs w:val="28"/>
          <w:lang w:val="nl-NL" w:eastAsia="nl-NL" w:bidi="ar-SA"/>
        </w:rPr>
        <w:t xml:space="preserve">tart de </w:t>
      </w:r>
      <w:r w:rsidRPr="008D2D0E">
        <w:rPr>
          <w:rFonts w:cs="Arial"/>
          <w:szCs w:val="28"/>
          <w:lang w:val="nl-NL"/>
        </w:rPr>
        <w:t>‘setup’;</w:t>
      </w:r>
    </w:p>
    <w:p w:rsidR="00A54205" w:rsidRPr="008D2D0E" w:rsidRDefault="00A54205" w:rsidP="00A54205">
      <w:pPr>
        <w:numPr>
          <w:ilvl w:val="0"/>
          <w:numId w:val="19"/>
        </w:numPr>
        <w:spacing w:line="280" w:lineRule="atLeast"/>
        <w:ind w:left="709" w:hanging="436"/>
        <w:rPr>
          <w:rFonts w:cs="Arial"/>
          <w:szCs w:val="28"/>
          <w:lang w:val="nl-NL"/>
        </w:rPr>
      </w:pPr>
      <w:r w:rsidRPr="008D2D0E">
        <w:rPr>
          <w:rFonts w:cs="Arial"/>
          <w:szCs w:val="28"/>
          <w:lang w:val="nl-NL"/>
        </w:rPr>
        <w:t xml:space="preserve">Doorloop de installatie </w:t>
      </w:r>
      <w:r>
        <w:rPr>
          <w:rFonts w:cs="Arial"/>
          <w:szCs w:val="28"/>
          <w:lang w:val="nl-NL"/>
        </w:rPr>
        <w:t>instructies op het scherm</w:t>
      </w:r>
      <w:r w:rsidRPr="008D2D0E">
        <w:rPr>
          <w:rFonts w:cs="Arial"/>
          <w:szCs w:val="28"/>
          <w:lang w:val="nl-NL"/>
        </w:rPr>
        <w:t>;</w:t>
      </w:r>
    </w:p>
    <w:p w:rsidR="00A54205" w:rsidRDefault="00A54205" w:rsidP="00A54205">
      <w:pPr>
        <w:numPr>
          <w:ilvl w:val="0"/>
          <w:numId w:val="19"/>
        </w:numPr>
        <w:spacing w:line="280" w:lineRule="atLeast"/>
        <w:ind w:hanging="643"/>
        <w:rPr>
          <w:rFonts w:cs="Arial"/>
          <w:szCs w:val="28"/>
          <w:lang w:val="nl-NL"/>
        </w:rPr>
      </w:pPr>
      <w:r w:rsidRPr="008D2D0E">
        <w:rPr>
          <w:rFonts w:ascii="Helvetica" w:hAnsi="Helvetica" w:cs="Helvetica"/>
          <w:szCs w:val="28"/>
          <w:lang w:val="nl-NL" w:eastAsia="nl-NL" w:bidi="ar-SA"/>
        </w:rPr>
        <w:t xml:space="preserve">Sluit de </w:t>
      </w:r>
      <w:r>
        <w:rPr>
          <w:rFonts w:ascii="Helvetica" w:hAnsi="Helvetica" w:cs="Helvetica"/>
          <w:szCs w:val="28"/>
          <w:lang w:val="nl-NL" w:eastAsia="nl-NL" w:bidi="ar-SA"/>
        </w:rPr>
        <w:t xml:space="preserve">ClearNote HD </w:t>
      </w:r>
      <w:r w:rsidRPr="008D2D0E">
        <w:rPr>
          <w:rFonts w:ascii="Helvetica" w:hAnsi="Helvetica" w:cs="Helvetica"/>
          <w:szCs w:val="28"/>
          <w:lang w:val="nl-NL" w:eastAsia="nl-NL" w:bidi="ar-SA"/>
        </w:rPr>
        <w:t xml:space="preserve">USB kabel aan op </w:t>
      </w:r>
      <w:r>
        <w:rPr>
          <w:rFonts w:ascii="Helvetica" w:hAnsi="Helvetica" w:cs="Helvetica"/>
          <w:szCs w:val="28"/>
          <w:lang w:val="nl-NL" w:eastAsia="nl-NL" w:bidi="ar-SA"/>
        </w:rPr>
        <w:t xml:space="preserve">een USB 3 poort op </w:t>
      </w:r>
      <w:r w:rsidRPr="008D2D0E">
        <w:rPr>
          <w:rFonts w:ascii="Helvetica" w:hAnsi="Helvetica" w:cs="Helvetica"/>
          <w:szCs w:val="28"/>
          <w:lang w:val="nl-NL" w:eastAsia="nl-NL" w:bidi="ar-SA"/>
        </w:rPr>
        <w:t>uw pc</w:t>
      </w:r>
      <w:r>
        <w:rPr>
          <w:rFonts w:ascii="Helvetica" w:hAnsi="Helvetica" w:cs="Helvetica"/>
          <w:szCs w:val="28"/>
          <w:lang w:val="nl-NL" w:eastAsia="nl-NL" w:bidi="ar-SA"/>
        </w:rPr>
        <w:t xml:space="preserve"> en wacht tot Windows de driver installatie heeft voltooid</w:t>
      </w:r>
      <w:r w:rsidRPr="008D2D0E">
        <w:rPr>
          <w:rFonts w:cs="Arial"/>
          <w:szCs w:val="28"/>
          <w:lang w:val="nl-NL"/>
        </w:rPr>
        <w:t>;</w:t>
      </w:r>
    </w:p>
    <w:p w:rsidR="00A54205" w:rsidRPr="008D2D0E" w:rsidRDefault="00A54205" w:rsidP="00A54205">
      <w:pPr>
        <w:numPr>
          <w:ilvl w:val="0"/>
          <w:numId w:val="19"/>
        </w:numPr>
        <w:spacing w:line="280" w:lineRule="atLeast"/>
        <w:ind w:left="709" w:hanging="425"/>
        <w:rPr>
          <w:rFonts w:cs="Arial"/>
          <w:szCs w:val="28"/>
          <w:lang w:val="nl-NL"/>
        </w:rPr>
      </w:pPr>
      <w:r w:rsidRPr="008D2D0E">
        <w:rPr>
          <w:rFonts w:cs="Arial"/>
          <w:szCs w:val="28"/>
          <w:lang w:val="nl-NL"/>
        </w:rPr>
        <w:t>Start de software met het icon ClearNote HD 7 dat op de desktop staat of in het Windows Start Menu.</w:t>
      </w:r>
    </w:p>
    <w:p w:rsidR="00A54205" w:rsidRPr="008D2D0E" w:rsidRDefault="00A54205" w:rsidP="00A54205">
      <w:pPr>
        <w:pStyle w:val="Heading1"/>
        <w:spacing w:before="0"/>
        <w:rPr>
          <w:lang w:val="nl-NL"/>
        </w:rPr>
      </w:pPr>
      <w:r w:rsidRPr="008D2D0E">
        <w:rPr>
          <w:lang w:val="nl-NL"/>
        </w:rPr>
        <w:br w:type="page"/>
      </w:r>
      <w:bookmarkStart w:id="586" w:name="_Toc396479447"/>
      <w:bookmarkStart w:id="587" w:name="_Toc396479603"/>
      <w:bookmarkStart w:id="588" w:name="_Toc396479759"/>
      <w:bookmarkStart w:id="589" w:name="_Toc396479915"/>
      <w:bookmarkStart w:id="590" w:name="_Toc400624921"/>
      <w:bookmarkStart w:id="591" w:name="_Toc400625316"/>
      <w:bookmarkStart w:id="592" w:name="_Toc400630491"/>
      <w:bookmarkStart w:id="593" w:name="_Toc401586806"/>
      <w:bookmarkStart w:id="594" w:name="_Toc417394083"/>
      <w:r w:rsidRPr="008D2D0E">
        <w:rPr>
          <w:lang w:val="nl-NL"/>
        </w:rPr>
        <w:t>Installeren van de ClearNote HD</w:t>
      </w:r>
      <w:bookmarkEnd w:id="586"/>
      <w:bookmarkEnd w:id="587"/>
      <w:bookmarkEnd w:id="588"/>
      <w:bookmarkEnd w:id="589"/>
      <w:bookmarkEnd w:id="590"/>
      <w:bookmarkEnd w:id="591"/>
      <w:bookmarkEnd w:id="592"/>
      <w:bookmarkEnd w:id="593"/>
      <w:bookmarkEnd w:id="594"/>
    </w:p>
    <w:p w:rsidR="00A54205" w:rsidRPr="008D2D0E" w:rsidRDefault="00A54205" w:rsidP="00A54205">
      <w:pPr>
        <w:rPr>
          <w:rFonts w:cs="Arial"/>
          <w:szCs w:val="28"/>
          <w:lang w:val="nl-NL"/>
        </w:rPr>
      </w:pPr>
    </w:p>
    <w:p w:rsidR="00A54205" w:rsidRPr="008D2D0E" w:rsidRDefault="00A54205" w:rsidP="00A54205">
      <w:pPr>
        <w:rPr>
          <w:rFonts w:cs="Arial"/>
          <w:szCs w:val="28"/>
          <w:lang w:val="nl-NL"/>
        </w:rPr>
      </w:pPr>
      <w:r w:rsidRPr="008D2D0E">
        <w:rPr>
          <w:rFonts w:ascii="Helvetica" w:hAnsi="Helvetica" w:cs="Helvetica"/>
          <w:szCs w:val="28"/>
          <w:lang w:val="nl-NL" w:eastAsia="nl-NL" w:bidi="ar-SA"/>
        </w:rPr>
        <w:t>Volg onderstaand stappenplan om de ClearNote op te stellen:</w:t>
      </w:r>
    </w:p>
    <w:p w:rsidR="00A54205" w:rsidRPr="008D2D0E" w:rsidRDefault="00CC2399" w:rsidP="00A54205">
      <w:pPr>
        <w:rPr>
          <w:rFonts w:cs="Arial"/>
          <w:szCs w:val="28"/>
          <w:lang w:val="nl-NL"/>
        </w:rPr>
      </w:pPr>
      <w:r w:rsidRPr="008D2D0E">
        <w:rPr>
          <w:noProof/>
          <w:lang w:val="nl-NL" w:eastAsia="nl-NL" w:bidi="ar-SA"/>
        </w:rPr>
        <w:drawing>
          <wp:anchor distT="0" distB="0" distL="114300" distR="114300" simplePos="0" relativeHeight="251685888" behindDoc="0" locked="0" layoutInCell="1" allowOverlap="1">
            <wp:simplePos x="0" y="0"/>
            <wp:positionH relativeFrom="column">
              <wp:posOffset>3623310</wp:posOffset>
            </wp:positionH>
            <wp:positionV relativeFrom="paragraph">
              <wp:posOffset>95885</wp:posOffset>
            </wp:positionV>
            <wp:extent cx="2136775" cy="2474595"/>
            <wp:effectExtent l="0" t="0" r="0" b="0"/>
            <wp:wrapSquare wrapText="bothSides"/>
            <wp:docPr id="416" name="Picture 416" descr="CN_VGA_Aufstellen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N_VGA_Aufstellen1 (2)"/>
                    <pic:cNvPicPr>
                      <a:picLocks noChangeAspect="1" noChangeArrowheads="1"/>
                    </pic:cNvPicPr>
                  </pic:nvPicPr>
                  <pic:blipFill>
                    <a:blip r:embed="rId46" cstate="print">
                      <a:extLst>
                        <a:ext uri="{28A0092B-C50C-407E-A947-70E740481C1C}">
                          <a14:useLocalDpi xmlns:a14="http://schemas.microsoft.com/office/drawing/2010/main" val="0"/>
                        </a:ext>
                      </a:extLst>
                    </a:blip>
                    <a:srcRect r="17717"/>
                    <a:stretch>
                      <a:fillRect/>
                    </a:stretch>
                  </pic:blipFill>
                  <pic:spPr bwMode="auto">
                    <a:xfrm>
                      <a:off x="0" y="0"/>
                      <a:ext cx="2136775" cy="247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205" w:rsidRPr="008D2D0E" w:rsidRDefault="00A54205" w:rsidP="00A54205">
      <w:pPr>
        <w:tabs>
          <w:tab w:val="left" w:pos="3969"/>
        </w:tabs>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1. Plaats de onderplaat op een stabiele ondergrond.</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2. Klap de arm van de ClearNote HD uit.</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3. Plaats de ClearNote HD op het bevestigingspunt op de onderplaat.</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4. Sluit de afstandbediening aan op de aansluiting op de camera standaard.</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5. Indien de ClearNote software reeds is geïnstalleerd, kunt u de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ClearNote USB connector (USB 3.0) aansluiten op uw computer.</w:t>
      </w:r>
    </w:p>
    <w:p w:rsidR="00A54205" w:rsidRPr="008D2D0E" w:rsidRDefault="00A54205" w:rsidP="00A54205">
      <w:pPr>
        <w:ind w:left="900"/>
        <w:rPr>
          <w:rFonts w:ascii="Helvetica" w:hAnsi="Helvetica" w:cs="Helvetica"/>
          <w:szCs w:val="28"/>
          <w:lang w:val="nl-NL" w:eastAsia="nl-NL" w:bidi="ar-SA"/>
        </w:rPr>
      </w:pPr>
    </w:p>
    <w:p w:rsidR="00A54205" w:rsidRPr="008D2D0E" w:rsidRDefault="00A54205" w:rsidP="00A54205">
      <w:pPr>
        <w:ind w:left="900"/>
        <w:rPr>
          <w:rFonts w:cs="Arial"/>
          <w:szCs w:val="28"/>
          <w:lang w:val="nl-NL"/>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Plaats de laptop eventueel op de onderplaat. Door de onderplaat te draaien, kan de ClearNote zowel links als rechts van de laptop worden geplaatst.</w:t>
      </w:r>
    </w:p>
    <w:p w:rsidR="00A54205" w:rsidRPr="008D2D0E" w:rsidRDefault="00CC2399" w:rsidP="00A54205">
      <w:pPr>
        <w:pStyle w:val="Heading3"/>
        <w:rPr>
          <w:lang w:val="nl-NL"/>
        </w:rPr>
      </w:pPr>
      <w:bookmarkStart w:id="595" w:name="_Toc396479448"/>
      <w:bookmarkStart w:id="596" w:name="_Toc396479604"/>
      <w:bookmarkStart w:id="597" w:name="_Toc396479760"/>
      <w:bookmarkStart w:id="598" w:name="_Toc396479916"/>
      <w:bookmarkStart w:id="599" w:name="_Toc400624922"/>
      <w:bookmarkStart w:id="600" w:name="_Toc400625317"/>
      <w:bookmarkStart w:id="601" w:name="_Toc400630492"/>
      <w:bookmarkStart w:id="602" w:name="_Toc401586807"/>
      <w:r>
        <w:rPr>
          <w:b w:val="0"/>
          <w:bCs w:val="0"/>
          <w:noProof/>
          <w:lang w:val="nl-NL" w:eastAsia="nl-NL" w:bidi="ar-SA"/>
        </w:rPr>
        <w:drawing>
          <wp:anchor distT="0" distB="0" distL="114300" distR="114300" simplePos="0" relativeHeight="251689984" behindDoc="0" locked="0" layoutInCell="1" allowOverlap="1">
            <wp:simplePos x="0" y="0"/>
            <wp:positionH relativeFrom="column">
              <wp:posOffset>3507105</wp:posOffset>
            </wp:positionH>
            <wp:positionV relativeFrom="paragraph">
              <wp:posOffset>141605</wp:posOffset>
            </wp:positionV>
            <wp:extent cx="2493645" cy="1809750"/>
            <wp:effectExtent l="0" t="0" r="0" b="0"/>
            <wp:wrapSquare wrapText="bothSides"/>
            <wp:docPr id="4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3645" cy="18097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03" w:name="_Toc417394084"/>
      <w:r w:rsidR="00A54205" w:rsidRPr="008D2D0E">
        <w:rPr>
          <w:lang w:val="nl-NL"/>
        </w:rPr>
        <w:t>Positionering van de camera</w:t>
      </w:r>
      <w:bookmarkEnd w:id="595"/>
      <w:bookmarkEnd w:id="596"/>
      <w:bookmarkEnd w:id="597"/>
      <w:bookmarkEnd w:id="598"/>
      <w:bookmarkEnd w:id="599"/>
      <w:bookmarkEnd w:id="600"/>
      <w:bookmarkEnd w:id="601"/>
      <w:bookmarkEnd w:id="602"/>
      <w:bookmarkEnd w:id="603"/>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De flexibele camera van de ClearNote kan circa 180 graden geroteerd</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worden rond een horizontale en verticale as. Dit maakt het mogelijk zowel</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een document dat zich onder de camera bevindt te lezen als</w:t>
      </w:r>
      <w:r>
        <w:rPr>
          <w:rFonts w:ascii="Helvetica" w:hAnsi="Helvetica" w:cs="Helvetica"/>
          <w:szCs w:val="28"/>
          <w:lang w:val="nl-NL" w:eastAsia="nl-NL" w:bidi="ar-SA"/>
        </w:rPr>
        <w:t>ook</w:t>
      </w:r>
      <w:r w:rsidRPr="008D2D0E">
        <w:rPr>
          <w:rFonts w:ascii="Helvetica" w:hAnsi="Helvetica" w:cs="Helvetica"/>
          <w:szCs w:val="28"/>
          <w:lang w:val="nl-NL" w:eastAsia="nl-NL" w:bidi="ar-SA"/>
        </w:rPr>
        <w:t xml:space="preserve"> de camera</w:t>
      </w:r>
    </w:p>
    <w:p w:rsidR="00A54205" w:rsidRPr="008D2D0E" w:rsidRDefault="00A54205" w:rsidP="00A54205">
      <w:pPr>
        <w:rPr>
          <w:rFonts w:cs="Arial"/>
          <w:szCs w:val="28"/>
          <w:lang w:val="nl-NL"/>
        </w:rPr>
      </w:pPr>
      <w:r w:rsidRPr="008D2D0E">
        <w:rPr>
          <w:rFonts w:ascii="Helvetica" w:hAnsi="Helvetica" w:cs="Helvetica"/>
          <w:szCs w:val="28"/>
          <w:lang w:val="nl-NL" w:eastAsia="nl-NL" w:bidi="ar-SA"/>
        </w:rPr>
        <w:t>te roteren richting een schoolbord of jezelf.</w:t>
      </w:r>
    </w:p>
    <w:p w:rsidR="00A54205" w:rsidRPr="008D2D0E" w:rsidRDefault="00A54205" w:rsidP="00A54205">
      <w:pPr>
        <w:pStyle w:val="Heading3"/>
        <w:rPr>
          <w:lang w:val="nl-NL"/>
        </w:rPr>
      </w:pPr>
      <w:bookmarkStart w:id="604" w:name="_Toc396479449"/>
      <w:bookmarkStart w:id="605" w:name="_Toc396479605"/>
      <w:bookmarkStart w:id="606" w:name="_Toc396479761"/>
      <w:bookmarkStart w:id="607" w:name="_Toc396479917"/>
      <w:bookmarkStart w:id="608" w:name="_Toc400624923"/>
      <w:bookmarkStart w:id="609" w:name="_Toc400625318"/>
      <w:bookmarkStart w:id="610" w:name="_Toc400630493"/>
      <w:bookmarkStart w:id="611" w:name="_Toc401586808"/>
      <w:bookmarkStart w:id="612" w:name="_Toc417394085"/>
      <w:r w:rsidRPr="008D2D0E">
        <w:rPr>
          <w:lang w:val="nl-NL"/>
        </w:rPr>
        <w:t>Camera posities</w:t>
      </w:r>
      <w:bookmarkEnd w:id="604"/>
      <w:bookmarkEnd w:id="605"/>
      <w:bookmarkEnd w:id="606"/>
      <w:bookmarkEnd w:id="607"/>
      <w:bookmarkEnd w:id="608"/>
      <w:bookmarkEnd w:id="609"/>
      <w:bookmarkEnd w:id="610"/>
      <w:bookmarkEnd w:id="611"/>
      <w:bookmarkEnd w:id="612"/>
    </w:p>
    <w:p w:rsidR="00A54205" w:rsidRPr="008D2D0E" w:rsidRDefault="00A54205" w:rsidP="00A54205">
      <w:pPr>
        <w:autoSpaceDE w:val="0"/>
        <w:autoSpaceDN w:val="0"/>
        <w:adjustRightInd w:val="0"/>
        <w:jc w:val="left"/>
        <w:rPr>
          <w:rFonts w:cs="Arial"/>
          <w:szCs w:val="28"/>
          <w:lang w:val="nl-NL"/>
        </w:rPr>
      </w:pPr>
      <w:r w:rsidRPr="008D2D0E">
        <w:rPr>
          <w:rFonts w:ascii="Helvetica" w:hAnsi="Helvetica" w:cs="Helvetica"/>
          <w:szCs w:val="28"/>
          <w:lang w:val="nl-NL" w:eastAsia="nl-NL" w:bidi="ar-SA"/>
        </w:rPr>
        <w:t>De ClearNote HD slaat automatisch de laatste gebruikte beeldinstellingen op, afkomstig van de drie camerastanden (dichtbij, veraf en gericht op uzelf of een object achter u). De vergroting en leesstand keren automatisch terug naar de oorspronkelijke instellingen, wanneer u de camera van dichtbij modus naar veraf modus of vice versa beweegt.</w:t>
      </w:r>
    </w:p>
    <w:p w:rsidR="00A54205" w:rsidRPr="008D2D0E" w:rsidRDefault="00A54205" w:rsidP="00A54205">
      <w:pPr>
        <w:pStyle w:val="Heading3"/>
        <w:rPr>
          <w:lang w:val="nl-NL"/>
        </w:rPr>
      </w:pPr>
      <w:bookmarkStart w:id="613" w:name="_Toc396479450"/>
      <w:bookmarkStart w:id="614" w:name="_Toc396479606"/>
      <w:bookmarkStart w:id="615" w:name="_Toc396479762"/>
      <w:bookmarkStart w:id="616" w:name="_Toc396479918"/>
      <w:bookmarkStart w:id="617" w:name="_Toc400624924"/>
      <w:bookmarkStart w:id="618" w:name="_Toc400625319"/>
      <w:bookmarkStart w:id="619" w:name="_Toc400630494"/>
      <w:bookmarkStart w:id="620" w:name="_Toc401586809"/>
      <w:bookmarkStart w:id="621" w:name="_Toc417394086"/>
      <w:r w:rsidRPr="008D2D0E">
        <w:rPr>
          <w:lang w:val="nl-NL"/>
        </w:rPr>
        <w:t>Dichtbij en veraf kijken</w:t>
      </w:r>
      <w:bookmarkEnd w:id="613"/>
      <w:bookmarkEnd w:id="614"/>
      <w:bookmarkEnd w:id="615"/>
      <w:bookmarkEnd w:id="616"/>
      <w:bookmarkEnd w:id="617"/>
      <w:bookmarkEnd w:id="618"/>
      <w:bookmarkEnd w:id="619"/>
      <w:bookmarkEnd w:id="620"/>
      <w:bookmarkEnd w:id="621"/>
    </w:p>
    <w:p w:rsidR="00A54205" w:rsidRPr="008D2D0E" w:rsidRDefault="00A54205" w:rsidP="00A54205">
      <w:pPr>
        <w:pStyle w:val="BodyText3"/>
        <w:tabs>
          <w:tab w:val="left" w:pos="2674"/>
        </w:tabs>
        <w:spacing w:after="0"/>
        <w:rPr>
          <w:szCs w:val="28"/>
          <w:lang w:val="nl-NL"/>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De camera kan worden g</w:t>
      </w:r>
      <w:r>
        <w:rPr>
          <w:rFonts w:ascii="Helvetica" w:hAnsi="Helvetica" w:cs="Helvetica"/>
          <w:szCs w:val="28"/>
          <w:lang w:val="nl-NL" w:eastAsia="nl-NL" w:bidi="ar-SA"/>
        </w:rPr>
        <w:t>eroteerd om objecten dichtbij en</w:t>
      </w:r>
      <w:r w:rsidRPr="008D2D0E">
        <w:rPr>
          <w:rFonts w:ascii="Helvetica" w:hAnsi="Helvetica" w:cs="Helvetica"/>
          <w:szCs w:val="28"/>
          <w:lang w:val="nl-NL" w:eastAsia="nl-NL" w:bidi="ar-SA"/>
        </w:rPr>
        <w:t xml:space="preserve"> op afstand te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bekijken. Om objecten binnen een bereik van 25 cm, zoals een document</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op uw bureau, te bekijken, draait u de close-up lens voor de camera. Om</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objecten op grotere afstand te bekijken draait u de lens weg van het</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objectief.</w:t>
      </w:r>
    </w:p>
    <w:p w:rsidR="00A54205" w:rsidRPr="008D2D0E" w:rsidRDefault="00A54205" w:rsidP="00A54205">
      <w:pPr>
        <w:pStyle w:val="Heading1"/>
      </w:pPr>
      <w:r w:rsidRPr="008D2D0E">
        <w:br w:type="page"/>
      </w:r>
      <w:bookmarkStart w:id="622" w:name="_Toc396479451"/>
      <w:bookmarkStart w:id="623" w:name="_Toc396479607"/>
      <w:bookmarkStart w:id="624" w:name="_Toc396479763"/>
      <w:bookmarkStart w:id="625" w:name="_Toc396479919"/>
      <w:bookmarkStart w:id="626" w:name="_Toc400624925"/>
      <w:bookmarkStart w:id="627" w:name="_Toc400625320"/>
      <w:bookmarkStart w:id="628" w:name="_Toc400630495"/>
      <w:bookmarkStart w:id="629" w:name="_Toc401586810"/>
      <w:bookmarkStart w:id="630" w:name="_Toc417394087"/>
      <w:r w:rsidRPr="008D2D0E">
        <w:t>De ClearNote HD knoppenbalk, commando’s en functies</w:t>
      </w:r>
      <w:bookmarkEnd w:id="622"/>
      <w:bookmarkEnd w:id="623"/>
      <w:bookmarkEnd w:id="624"/>
      <w:bookmarkEnd w:id="625"/>
      <w:bookmarkEnd w:id="626"/>
      <w:bookmarkEnd w:id="627"/>
      <w:bookmarkEnd w:id="628"/>
      <w:bookmarkEnd w:id="629"/>
      <w:bookmarkEnd w:id="630"/>
    </w:p>
    <w:p w:rsidR="00A54205" w:rsidRPr="008D2D0E" w:rsidRDefault="00A54205" w:rsidP="00A54205">
      <w:pPr>
        <w:pStyle w:val="Heading3"/>
        <w:rPr>
          <w:lang w:val="nl-NL"/>
        </w:rPr>
      </w:pPr>
      <w:bookmarkStart w:id="631" w:name="_Toc396479452"/>
      <w:bookmarkStart w:id="632" w:name="_Toc396479608"/>
      <w:bookmarkStart w:id="633" w:name="_Toc396479764"/>
      <w:bookmarkStart w:id="634" w:name="_Toc396479920"/>
      <w:bookmarkStart w:id="635" w:name="_Toc400624926"/>
      <w:bookmarkStart w:id="636" w:name="_Toc400625321"/>
      <w:bookmarkStart w:id="637" w:name="_Toc400630496"/>
      <w:bookmarkStart w:id="638" w:name="_Toc401586811"/>
      <w:bookmarkStart w:id="639" w:name="_Toc417394088"/>
      <w:r w:rsidRPr="008D2D0E">
        <w:rPr>
          <w:lang w:val="nl-NL"/>
        </w:rPr>
        <w:t>De software starten</w:t>
      </w:r>
      <w:bookmarkEnd w:id="631"/>
      <w:bookmarkEnd w:id="632"/>
      <w:bookmarkEnd w:id="633"/>
      <w:bookmarkEnd w:id="634"/>
      <w:bookmarkEnd w:id="635"/>
      <w:bookmarkEnd w:id="636"/>
      <w:bookmarkEnd w:id="637"/>
      <w:bookmarkEnd w:id="638"/>
      <w:bookmarkEnd w:id="639"/>
    </w:p>
    <w:p w:rsidR="00A54205" w:rsidRPr="008D2D0E" w:rsidRDefault="00A54205" w:rsidP="00A54205">
      <w:pPr>
        <w:rPr>
          <w:rFonts w:cs="Arial"/>
          <w:szCs w:val="28"/>
          <w:lang w:val="nl-NL"/>
        </w:rPr>
      </w:pPr>
      <w:r w:rsidRPr="008D2D0E">
        <w:rPr>
          <w:rFonts w:cs="Arial"/>
          <w:szCs w:val="28"/>
          <w:lang w:val="nl-NL"/>
        </w:rPr>
        <w:t>Start de ClearNote HD door op de ClearNote HD icoon te klikken of deze via het Windows Start Menu te activeren.</w:t>
      </w:r>
    </w:p>
    <w:p w:rsidR="00A54205" w:rsidRPr="008D2D0E" w:rsidRDefault="00A54205" w:rsidP="00A54205">
      <w:pPr>
        <w:rPr>
          <w:rFonts w:cs="Arial"/>
          <w:szCs w:val="28"/>
          <w:lang w:val="nl-NL"/>
        </w:rPr>
      </w:pPr>
      <w:r w:rsidRPr="008D2D0E">
        <w:rPr>
          <w:rFonts w:cs="Arial"/>
          <w:szCs w:val="28"/>
          <w:lang w:val="nl-NL"/>
        </w:rPr>
        <w:t>De ClearNote HD software kan zoals elk Windows programma met “Alt+F4” worden gesloten of met de Sluiten (x) knop van de knoppenbalk.</w:t>
      </w:r>
    </w:p>
    <w:p w:rsidR="00A54205" w:rsidRPr="008D2D0E" w:rsidRDefault="00A54205" w:rsidP="00A54205">
      <w:pPr>
        <w:pStyle w:val="Heading3"/>
        <w:rPr>
          <w:lang w:val="nl-NL"/>
        </w:rPr>
      </w:pPr>
      <w:bookmarkStart w:id="640" w:name="_Toc396479453"/>
      <w:bookmarkStart w:id="641" w:name="_Toc396479609"/>
      <w:bookmarkStart w:id="642" w:name="_Toc396479765"/>
      <w:bookmarkStart w:id="643" w:name="_Toc396479921"/>
      <w:bookmarkStart w:id="644" w:name="_Toc400624927"/>
      <w:bookmarkStart w:id="645" w:name="_Toc400625322"/>
      <w:bookmarkStart w:id="646" w:name="_Toc400630497"/>
      <w:bookmarkStart w:id="647" w:name="_Toc401586812"/>
      <w:bookmarkStart w:id="648" w:name="_Toc417394089"/>
      <w:r w:rsidRPr="008D2D0E">
        <w:rPr>
          <w:lang w:val="nl-NL"/>
        </w:rPr>
        <w:t>De knoppenbalk</w:t>
      </w:r>
      <w:bookmarkEnd w:id="640"/>
      <w:bookmarkEnd w:id="641"/>
      <w:bookmarkEnd w:id="642"/>
      <w:bookmarkEnd w:id="643"/>
      <w:bookmarkEnd w:id="644"/>
      <w:bookmarkEnd w:id="645"/>
      <w:bookmarkEnd w:id="646"/>
      <w:bookmarkEnd w:id="647"/>
      <w:bookmarkEnd w:id="648"/>
    </w:p>
    <w:p w:rsidR="00A54205" w:rsidRPr="008D2D0E" w:rsidRDefault="00A54205" w:rsidP="00A54205">
      <w:pPr>
        <w:rPr>
          <w:lang w:val="nl-NL"/>
        </w:rPr>
      </w:pPr>
      <w:r w:rsidRPr="008D2D0E">
        <w:rPr>
          <w:lang w:val="nl-NL"/>
        </w:rPr>
        <w:t>De knoppenbalk heeft de volgende knoppen: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A54205" w:rsidRPr="008D2D0E" w:rsidTr="00187F97">
        <w:tc>
          <w:tcPr>
            <w:tcW w:w="4497" w:type="dxa"/>
          </w:tcPr>
          <w:p w:rsidR="00A54205" w:rsidRPr="008D2D0E" w:rsidRDefault="00A54205" w:rsidP="00187F97">
            <w:pPr>
              <w:rPr>
                <w:lang w:val="nl-NL"/>
              </w:rPr>
            </w:pPr>
            <w:r w:rsidRPr="008D2D0E">
              <w:rPr>
                <w:lang w:val="nl-NL"/>
              </w:rPr>
              <w:t>Knop</w:t>
            </w:r>
          </w:p>
        </w:tc>
        <w:tc>
          <w:tcPr>
            <w:tcW w:w="4605" w:type="dxa"/>
          </w:tcPr>
          <w:p w:rsidR="00A54205" w:rsidRPr="008D2D0E" w:rsidRDefault="00A54205" w:rsidP="00187F97">
            <w:pPr>
              <w:rPr>
                <w:lang w:val="nl-NL"/>
              </w:rPr>
            </w:pPr>
            <w:r w:rsidRPr="008D2D0E">
              <w:rPr>
                <w:lang w:val="nl-NL"/>
              </w:rPr>
              <w:t>Beschrijving</w:t>
            </w:r>
          </w:p>
        </w:tc>
      </w:tr>
      <w:tr w:rsidR="00A54205" w:rsidRPr="008D2D0E" w:rsidTr="00187F97">
        <w:tc>
          <w:tcPr>
            <w:tcW w:w="4497" w:type="dxa"/>
            <w:vAlign w:val="center"/>
          </w:tcPr>
          <w:p w:rsidR="00A54205" w:rsidRPr="008D2D0E" w:rsidRDefault="00CC2399" w:rsidP="00187F97">
            <w:pPr>
              <w:jc w:val="left"/>
              <w:rPr>
                <w:lang w:val="nl-NL"/>
              </w:rPr>
            </w:pPr>
            <w:r w:rsidRPr="008D2D0E">
              <w:rPr>
                <w:noProof/>
                <w:lang w:val="nl-NL" w:eastAsia="nl-NL" w:bidi="ar-SA"/>
              </w:rPr>
              <w:drawing>
                <wp:inline distT="0" distB="0" distL="0" distR="0">
                  <wp:extent cx="682625" cy="682625"/>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7">
                            <a:extLst>
                              <a:ext uri="{28A0092B-C50C-407E-A947-70E740481C1C}">
                                <a14:useLocalDpi xmlns:a14="http://schemas.microsoft.com/office/drawing/2010/main" val="0"/>
                              </a:ext>
                            </a:extLst>
                          </a:blip>
                          <a:srcRect l="7176" t="7086" r="7176" b="7086"/>
                          <a:stretch>
                            <a:fillRect/>
                          </a:stretch>
                        </pic:blipFill>
                        <pic:spPr bwMode="auto">
                          <a:xfrm>
                            <a:off x="0" y="0"/>
                            <a:ext cx="682625" cy="682625"/>
                          </a:xfrm>
                          <a:prstGeom prst="rect">
                            <a:avLst/>
                          </a:prstGeom>
                          <a:noFill/>
                          <a:ln>
                            <a:noFill/>
                          </a:ln>
                        </pic:spPr>
                      </pic:pic>
                    </a:graphicData>
                  </a:graphic>
                </wp:inline>
              </w:drawing>
            </w:r>
          </w:p>
        </w:tc>
        <w:tc>
          <w:tcPr>
            <w:tcW w:w="4605" w:type="dxa"/>
          </w:tcPr>
          <w:p w:rsidR="00A54205" w:rsidRPr="008D2D0E" w:rsidRDefault="00A54205" w:rsidP="00187F97">
            <w:pPr>
              <w:rPr>
                <w:lang w:val="nl-NL"/>
              </w:rPr>
            </w:pPr>
            <w:r w:rsidRPr="008D2D0E">
              <w:rPr>
                <w:lang w:val="nl-NL"/>
              </w:rPr>
              <w:t>Uitzoomen</w:t>
            </w:r>
          </w:p>
        </w:tc>
      </w:tr>
      <w:tr w:rsidR="00A54205" w:rsidRPr="008D2D0E" w:rsidTr="00187F97">
        <w:tc>
          <w:tcPr>
            <w:tcW w:w="4497" w:type="dxa"/>
            <w:vAlign w:val="center"/>
          </w:tcPr>
          <w:p w:rsidR="00A54205" w:rsidRPr="008D2D0E" w:rsidRDefault="00CC2399" w:rsidP="00187F97">
            <w:pPr>
              <w:jc w:val="left"/>
              <w:rPr>
                <w:lang w:val="nl-NL"/>
              </w:rPr>
            </w:pPr>
            <w:r w:rsidRPr="008D2D0E">
              <w:rPr>
                <w:noProof/>
                <w:lang w:val="nl-NL" w:eastAsia="nl-NL" w:bidi="ar-SA"/>
              </w:rPr>
              <w:drawing>
                <wp:inline distT="0" distB="0" distL="0" distR="0">
                  <wp:extent cx="668655" cy="65532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8">
                            <a:extLst>
                              <a:ext uri="{28A0092B-C50C-407E-A947-70E740481C1C}">
                                <a14:useLocalDpi xmlns:a14="http://schemas.microsoft.com/office/drawing/2010/main" val="0"/>
                              </a:ext>
                            </a:extLst>
                          </a:blip>
                          <a:srcRect l="6999" t="7086" r="6999" b="7086"/>
                          <a:stretch>
                            <a:fillRect/>
                          </a:stretch>
                        </pic:blipFill>
                        <pic:spPr bwMode="auto">
                          <a:xfrm>
                            <a:off x="0" y="0"/>
                            <a:ext cx="668655" cy="655320"/>
                          </a:xfrm>
                          <a:prstGeom prst="rect">
                            <a:avLst/>
                          </a:prstGeom>
                          <a:noFill/>
                          <a:ln>
                            <a:noFill/>
                          </a:ln>
                        </pic:spPr>
                      </pic:pic>
                    </a:graphicData>
                  </a:graphic>
                </wp:inline>
              </w:drawing>
            </w:r>
          </w:p>
        </w:tc>
        <w:tc>
          <w:tcPr>
            <w:tcW w:w="4605" w:type="dxa"/>
          </w:tcPr>
          <w:p w:rsidR="00A54205" w:rsidRPr="008D2D0E" w:rsidRDefault="00A54205" w:rsidP="00187F97">
            <w:pPr>
              <w:rPr>
                <w:lang w:val="nl-NL"/>
              </w:rPr>
            </w:pPr>
            <w:r w:rsidRPr="008D2D0E">
              <w:rPr>
                <w:lang w:val="nl-NL"/>
              </w:rPr>
              <w:t>Inzoomen</w:t>
            </w:r>
          </w:p>
        </w:tc>
      </w:tr>
      <w:tr w:rsidR="00A54205" w:rsidRPr="008D2D0E" w:rsidTr="00187F97">
        <w:tc>
          <w:tcPr>
            <w:tcW w:w="4497" w:type="dxa"/>
            <w:vAlign w:val="center"/>
          </w:tcPr>
          <w:p w:rsidR="00A54205" w:rsidRPr="008D2D0E" w:rsidRDefault="00CC2399" w:rsidP="00187F97">
            <w:pPr>
              <w:jc w:val="left"/>
              <w:rPr>
                <w:lang w:val="nl-NL"/>
              </w:rPr>
            </w:pPr>
            <w:r w:rsidRPr="008D2D0E">
              <w:rPr>
                <w:noProof/>
                <w:lang w:val="nl-NL" w:eastAsia="nl-NL" w:bidi="ar-SA"/>
              </w:rPr>
              <w:drawing>
                <wp:inline distT="0" distB="0" distL="0" distR="0">
                  <wp:extent cx="709930" cy="737235"/>
                  <wp:effectExtent l="0" t="0" r="0" b="0"/>
                  <wp:docPr id="18" name="Picture 18" descr="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930" cy="737235"/>
                          </a:xfrm>
                          <a:prstGeom prst="rect">
                            <a:avLst/>
                          </a:prstGeom>
                          <a:noFill/>
                          <a:ln>
                            <a:noFill/>
                          </a:ln>
                        </pic:spPr>
                      </pic:pic>
                    </a:graphicData>
                  </a:graphic>
                </wp:inline>
              </w:drawing>
            </w:r>
          </w:p>
        </w:tc>
        <w:tc>
          <w:tcPr>
            <w:tcW w:w="4605" w:type="dxa"/>
          </w:tcPr>
          <w:p w:rsidR="00A54205" w:rsidRPr="008D2D0E" w:rsidRDefault="00A54205" w:rsidP="00187F97">
            <w:pPr>
              <w:rPr>
                <w:lang w:val="nl-NL"/>
              </w:rPr>
            </w:pPr>
            <w:r w:rsidRPr="008D2D0E">
              <w:rPr>
                <w:lang w:val="nl-NL"/>
              </w:rPr>
              <w:t>Schakel tussen Hoogcontrast en Kleurinstelling</w:t>
            </w:r>
          </w:p>
        </w:tc>
      </w:tr>
      <w:tr w:rsidR="00A54205" w:rsidRPr="008D2D0E" w:rsidTr="00187F97">
        <w:tc>
          <w:tcPr>
            <w:tcW w:w="4497" w:type="dxa"/>
            <w:vAlign w:val="center"/>
          </w:tcPr>
          <w:p w:rsidR="00A54205" w:rsidRPr="008D2D0E" w:rsidRDefault="00CC2399" w:rsidP="00187F97">
            <w:pPr>
              <w:jc w:val="left"/>
              <w:rPr>
                <w:lang w:val="nl-NL"/>
              </w:rPr>
            </w:pPr>
            <w:r w:rsidRPr="008D2D0E">
              <w:rPr>
                <w:noProof/>
                <w:lang w:val="nl-NL" w:eastAsia="nl-NL" w:bidi="ar-SA"/>
              </w:rPr>
              <w:drawing>
                <wp:inline distT="0" distB="0" distL="0" distR="0">
                  <wp:extent cx="709930" cy="764540"/>
                  <wp:effectExtent l="0" t="0" r="0" b="0"/>
                  <wp:docPr id="19" name="Picture 19" descr="d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s"/>
                          <pic:cNvPicPr>
                            <a:picLocks noChangeAspect="1" noChangeArrowheads="1"/>
                          </pic:cNvPicPr>
                        </pic:nvPicPr>
                        <pic:blipFill>
                          <a:blip r:embed="rId20">
                            <a:extLst>
                              <a:ext uri="{28A0092B-C50C-407E-A947-70E740481C1C}">
                                <a14:useLocalDpi xmlns:a14="http://schemas.microsoft.com/office/drawing/2010/main" val="0"/>
                              </a:ext>
                            </a:extLst>
                          </a:blip>
                          <a:srcRect r="3635"/>
                          <a:stretch>
                            <a:fillRect/>
                          </a:stretch>
                        </pic:blipFill>
                        <pic:spPr bwMode="auto">
                          <a:xfrm>
                            <a:off x="0" y="0"/>
                            <a:ext cx="709930" cy="764540"/>
                          </a:xfrm>
                          <a:prstGeom prst="rect">
                            <a:avLst/>
                          </a:prstGeom>
                          <a:noFill/>
                          <a:ln>
                            <a:noFill/>
                          </a:ln>
                        </pic:spPr>
                      </pic:pic>
                    </a:graphicData>
                  </a:graphic>
                </wp:inline>
              </w:drawing>
            </w:r>
          </w:p>
        </w:tc>
        <w:tc>
          <w:tcPr>
            <w:tcW w:w="4605" w:type="dxa"/>
          </w:tcPr>
          <w:p w:rsidR="00A54205" w:rsidRPr="008D2D0E" w:rsidRDefault="00A54205" w:rsidP="00187F97">
            <w:pPr>
              <w:rPr>
                <w:lang w:val="nl-NL"/>
              </w:rPr>
            </w:pPr>
            <w:r w:rsidRPr="008D2D0E">
              <w:rPr>
                <w:lang w:val="nl-NL"/>
              </w:rPr>
              <w:t>Verklein het venster</w:t>
            </w:r>
          </w:p>
        </w:tc>
      </w:tr>
      <w:tr w:rsidR="00A54205" w:rsidRPr="008D2D0E" w:rsidTr="00187F97">
        <w:tc>
          <w:tcPr>
            <w:tcW w:w="4497" w:type="dxa"/>
            <w:vAlign w:val="center"/>
          </w:tcPr>
          <w:p w:rsidR="00A54205" w:rsidRPr="008D2D0E" w:rsidRDefault="00CC2399" w:rsidP="00187F97">
            <w:pPr>
              <w:jc w:val="left"/>
              <w:rPr>
                <w:lang w:val="nl-NL"/>
              </w:rPr>
            </w:pPr>
            <w:r w:rsidRPr="008D2D0E">
              <w:rPr>
                <w:noProof/>
                <w:lang w:val="nl-NL" w:eastAsia="nl-NL" w:bidi="ar-SA"/>
              </w:rPr>
              <w:drawing>
                <wp:inline distT="0" distB="0" distL="0" distR="0">
                  <wp:extent cx="668655" cy="709930"/>
                  <wp:effectExtent l="0" t="0" r="0" b="0"/>
                  <wp:docPr id="20" name="Picture 20" descr="i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 cy="709930"/>
                          </a:xfrm>
                          <a:prstGeom prst="rect">
                            <a:avLst/>
                          </a:prstGeom>
                          <a:noFill/>
                          <a:ln>
                            <a:noFill/>
                          </a:ln>
                        </pic:spPr>
                      </pic:pic>
                    </a:graphicData>
                  </a:graphic>
                </wp:inline>
              </w:drawing>
            </w:r>
          </w:p>
        </w:tc>
        <w:tc>
          <w:tcPr>
            <w:tcW w:w="4605" w:type="dxa"/>
          </w:tcPr>
          <w:p w:rsidR="00A54205" w:rsidRPr="008D2D0E" w:rsidRDefault="00A54205" w:rsidP="00187F97">
            <w:pPr>
              <w:rPr>
                <w:lang w:val="nl-NL"/>
              </w:rPr>
            </w:pPr>
            <w:r w:rsidRPr="008D2D0E">
              <w:rPr>
                <w:lang w:val="nl-NL"/>
              </w:rPr>
              <w:t>Vergroot het venster</w:t>
            </w:r>
          </w:p>
        </w:tc>
      </w:tr>
      <w:tr w:rsidR="00A54205" w:rsidRPr="008D2D0E" w:rsidTr="00187F97">
        <w:tc>
          <w:tcPr>
            <w:tcW w:w="4497" w:type="dxa"/>
            <w:vAlign w:val="center"/>
          </w:tcPr>
          <w:p w:rsidR="00A54205" w:rsidRPr="008D2D0E" w:rsidRDefault="00CC2399" w:rsidP="00187F97">
            <w:pPr>
              <w:jc w:val="left"/>
              <w:rPr>
                <w:lang w:val="nl-NL"/>
              </w:rPr>
            </w:pPr>
            <w:r w:rsidRPr="008D2D0E">
              <w:rPr>
                <w:noProof/>
                <w:lang w:val="nl-NL" w:eastAsia="nl-NL" w:bidi="ar-SA"/>
              </w:rPr>
              <w:drawing>
                <wp:inline distT="0" distB="0" distL="0" distR="0">
                  <wp:extent cx="668655" cy="668655"/>
                  <wp:effectExtent l="0" t="0" r="0" b="0"/>
                  <wp:docPr id="21" name="Picture 21"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nu"/>
                          <pic:cNvPicPr>
                            <a:picLocks noChangeAspect="1" noChangeArrowheads="1"/>
                          </pic:cNvPicPr>
                        </pic:nvPicPr>
                        <pic:blipFill>
                          <a:blip r:embed="rId22">
                            <a:extLst>
                              <a:ext uri="{28A0092B-C50C-407E-A947-70E740481C1C}">
                                <a14:useLocalDpi xmlns:a14="http://schemas.microsoft.com/office/drawing/2010/main" val="0"/>
                              </a:ext>
                            </a:extLst>
                          </a:blip>
                          <a:srcRect t="7086" r="7362" b="3543"/>
                          <a:stretch>
                            <a:fillRect/>
                          </a:stretch>
                        </pic:blipFill>
                        <pic:spPr bwMode="auto">
                          <a:xfrm>
                            <a:off x="0" y="0"/>
                            <a:ext cx="668655" cy="668655"/>
                          </a:xfrm>
                          <a:prstGeom prst="rect">
                            <a:avLst/>
                          </a:prstGeom>
                          <a:noFill/>
                          <a:ln>
                            <a:noFill/>
                          </a:ln>
                        </pic:spPr>
                      </pic:pic>
                    </a:graphicData>
                  </a:graphic>
                </wp:inline>
              </w:drawing>
            </w:r>
          </w:p>
        </w:tc>
        <w:tc>
          <w:tcPr>
            <w:tcW w:w="4605" w:type="dxa"/>
          </w:tcPr>
          <w:p w:rsidR="00A54205" w:rsidRPr="008D2D0E" w:rsidRDefault="00A54205" w:rsidP="00187F97">
            <w:pPr>
              <w:rPr>
                <w:lang w:val="nl-NL"/>
              </w:rPr>
            </w:pPr>
            <w:r w:rsidRPr="008D2D0E">
              <w:rPr>
                <w:lang w:val="nl-NL"/>
              </w:rPr>
              <w:t xml:space="preserve">Open Opties Menu </w:t>
            </w:r>
          </w:p>
        </w:tc>
      </w:tr>
      <w:tr w:rsidR="00A54205" w:rsidRPr="008D2D0E" w:rsidTr="00187F97">
        <w:tc>
          <w:tcPr>
            <w:tcW w:w="4497" w:type="dxa"/>
            <w:vAlign w:val="center"/>
          </w:tcPr>
          <w:p w:rsidR="00A54205" w:rsidRPr="008D2D0E" w:rsidRDefault="00CC2399" w:rsidP="00187F97">
            <w:pPr>
              <w:jc w:val="left"/>
              <w:rPr>
                <w:lang w:val="nl-NL"/>
              </w:rPr>
            </w:pPr>
            <w:r w:rsidRPr="008D2D0E">
              <w:rPr>
                <w:noProof/>
                <w:lang w:val="nl-NL" w:eastAsia="nl-NL" w:bidi="ar-SA"/>
              </w:rPr>
              <w:drawing>
                <wp:inline distT="0" distB="0" distL="0" distR="0">
                  <wp:extent cx="723265" cy="750570"/>
                  <wp:effectExtent l="0" t="0" r="0" b="0"/>
                  <wp:docPr id="22" name="Picture 22" descr="settings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ttingsmen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265" cy="750570"/>
                          </a:xfrm>
                          <a:prstGeom prst="rect">
                            <a:avLst/>
                          </a:prstGeom>
                          <a:noFill/>
                          <a:ln>
                            <a:noFill/>
                          </a:ln>
                        </pic:spPr>
                      </pic:pic>
                    </a:graphicData>
                  </a:graphic>
                </wp:inline>
              </w:drawing>
            </w:r>
          </w:p>
        </w:tc>
        <w:tc>
          <w:tcPr>
            <w:tcW w:w="4605" w:type="dxa"/>
          </w:tcPr>
          <w:p w:rsidR="00A54205" w:rsidRPr="008D2D0E" w:rsidRDefault="00A54205" w:rsidP="00187F97">
            <w:pPr>
              <w:rPr>
                <w:lang w:val="nl-NL"/>
              </w:rPr>
            </w:pPr>
            <w:r w:rsidRPr="008D2D0E">
              <w:rPr>
                <w:lang w:val="nl-NL"/>
              </w:rPr>
              <w:t>Open Instellingen Menu</w:t>
            </w:r>
          </w:p>
        </w:tc>
      </w:tr>
      <w:tr w:rsidR="00A54205" w:rsidRPr="008D2D0E" w:rsidTr="00187F97">
        <w:tc>
          <w:tcPr>
            <w:tcW w:w="4497" w:type="dxa"/>
            <w:vAlign w:val="center"/>
          </w:tcPr>
          <w:p w:rsidR="00A54205" w:rsidRPr="008D2D0E" w:rsidRDefault="00CC2399" w:rsidP="00187F97">
            <w:pPr>
              <w:jc w:val="left"/>
              <w:rPr>
                <w:lang w:val="nl-NL"/>
              </w:rPr>
            </w:pPr>
            <w:r w:rsidRPr="008D2D0E">
              <w:rPr>
                <w:noProof/>
                <w:lang w:val="nl-NL" w:eastAsia="nl-NL" w:bidi="ar-SA"/>
              </w:rPr>
              <w:drawing>
                <wp:inline distT="0" distB="0" distL="0" distR="0">
                  <wp:extent cx="723265" cy="777875"/>
                  <wp:effectExtent l="0" t="0" r="0" b="0"/>
                  <wp:docPr id="23" name="Picture 23"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ose"/>
                          <pic:cNvPicPr>
                            <a:picLocks noChangeAspect="1" noChangeArrowheads="1"/>
                          </pic:cNvPicPr>
                        </pic:nvPicPr>
                        <pic:blipFill>
                          <a:blip r:embed="rId24">
                            <a:extLst>
                              <a:ext uri="{28A0092B-C50C-407E-A947-70E740481C1C}">
                                <a14:useLocalDpi xmlns:a14="http://schemas.microsoft.com/office/drawing/2010/main" val="0"/>
                              </a:ext>
                            </a:extLst>
                          </a:blip>
                          <a:srcRect t="7086" r="10765"/>
                          <a:stretch>
                            <a:fillRect/>
                          </a:stretch>
                        </pic:blipFill>
                        <pic:spPr bwMode="auto">
                          <a:xfrm>
                            <a:off x="0" y="0"/>
                            <a:ext cx="723265" cy="777875"/>
                          </a:xfrm>
                          <a:prstGeom prst="rect">
                            <a:avLst/>
                          </a:prstGeom>
                          <a:noFill/>
                          <a:ln>
                            <a:noFill/>
                          </a:ln>
                        </pic:spPr>
                      </pic:pic>
                    </a:graphicData>
                  </a:graphic>
                </wp:inline>
              </w:drawing>
            </w:r>
          </w:p>
        </w:tc>
        <w:tc>
          <w:tcPr>
            <w:tcW w:w="4605" w:type="dxa"/>
          </w:tcPr>
          <w:p w:rsidR="00A54205" w:rsidRPr="008D2D0E" w:rsidRDefault="00A54205" w:rsidP="00187F97">
            <w:pPr>
              <w:rPr>
                <w:lang w:val="nl-NL"/>
              </w:rPr>
            </w:pPr>
            <w:r w:rsidRPr="008D2D0E">
              <w:rPr>
                <w:lang w:val="nl-NL"/>
              </w:rPr>
              <w:t>Sluit ClearNote HD programma</w:t>
            </w:r>
          </w:p>
        </w:tc>
      </w:tr>
    </w:tbl>
    <w:p w:rsidR="00A54205" w:rsidRPr="008D2D0E" w:rsidRDefault="00A54205" w:rsidP="00A54205">
      <w:pPr>
        <w:rPr>
          <w:lang w:val="nl-NL"/>
        </w:rPr>
      </w:pPr>
    </w:p>
    <w:p w:rsidR="00A54205" w:rsidRPr="006F0C98" w:rsidRDefault="00A54205" w:rsidP="00A54205">
      <w:pPr>
        <w:pStyle w:val="Heading3"/>
        <w:rPr>
          <w:lang w:val="nl-NL"/>
        </w:rPr>
      </w:pPr>
      <w:bookmarkStart w:id="649" w:name="_Toc396479454"/>
      <w:bookmarkStart w:id="650" w:name="_Toc396479610"/>
      <w:bookmarkStart w:id="651" w:name="_Toc396479766"/>
      <w:bookmarkStart w:id="652" w:name="_Toc396479922"/>
      <w:bookmarkStart w:id="653" w:name="_Toc400624928"/>
      <w:bookmarkStart w:id="654" w:name="_Toc400625323"/>
      <w:bookmarkStart w:id="655" w:name="_Toc400630498"/>
      <w:bookmarkStart w:id="656" w:name="_Toc401586813"/>
      <w:bookmarkStart w:id="657" w:name="_Toc417394090"/>
      <w:r>
        <w:rPr>
          <w:lang w:val="nl-NL"/>
        </w:rPr>
        <w:t>Automatische scherpstelling</w:t>
      </w:r>
      <w:r w:rsidRPr="006F0C98">
        <w:rPr>
          <w:lang w:val="nl-NL"/>
        </w:rPr>
        <w:t xml:space="preserve"> aan / uit </w:t>
      </w:r>
      <w:r>
        <w:rPr>
          <w:lang w:val="nl-NL"/>
        </w:rPr>
        <w:t>knop</w:t>
      </w:r>
      <w:bookmarkEnd w:id="657"/>
    </w:p>
    <w:p w:rsidR="00A54205" w:rsidRDefault="00CC2399" w:rsidP="00A54205">
      <w:pPr>
        <w:rPr>
          <w:lang w:val="nl-NL"/>
        </w:rPr>
      </w:pPr>
      <w:r>
        <w:rPr>
          <w:noProof/>
          <w:lang w:val="nl-NL" w:eastAsia="nl-NL" w:bidi="ar-SA"/>
        </w:rPr>
        <w:drawing>
          <wp:anchor distT="0" distB="0" distL="114300" distR="114300" simplePos="0" relativeHeight="251692032" behindDoc="0" locked="0" layoutInCell="1" allowOverlap="1">
            <wp:simplePos x="0" y="0"/>
            <wp:positionH relativeFrom="column">
              <wp:posOffset>28575</wp:posOffset>
            </wp:positionH>
            <wp:positionV relativeFrom="paragraph">
              <wp:posOffset>138430</wp:posOffset>
            </wp:positionV>
            <wp:extent cx="981075" cy="876300"/>
            <wp:effectExtent l="0" t="0" r="0" b="0"/>
            <wp:wrapSquare wrapText="bothSides"/>
            <wp:docPr id="422"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l="6364" t="8182" b="8182"/>
                    <a:stretch>
                      <a:fillRect/>
                    </a:stretch>
                  </pic:blipFill>
                  <pic:spPr bwMode="auto">
                    <a:xfrm>
                      <a:off x="0" y="0"/>
                      <a:ext cx="98107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205" w:rsidRPr="00872071" w:rsidRDefault="00A54205" w:rsidP="00A54205">
      <w:pPr>
        <w:rPr>
          <w:lang w:val="nl-NL"/>
        </w:rPr>
      </w:pPr>
      <w:r w:rsidRPr="00872071">
        <w:rPr>
          <w:lang w:val="nl-NL"/>
        </w:rPr>
        <w:t>Naast de knoppenbalk wordt er links onderin</w:t>
      </w:r>
      <w:r>
        <w:rPr>
          <w:lang w:val="nl-NL"/>
        </w:rPr>
        <w:t xml:space="preserve"> het ClearNote scherm </w:t>
      </w:r>
      <w:r w:rsidRPr="00872071">
        <w:rPr>
          <w:lang w:val="nl-NL"/>
        </w:rPr>
        <w:t xml:space="preserve">een potlood getoond. </w:t>
      </w:r>
      <w:r>
        <w:rPr>
          <w:lang w:val="nl-NL"/>
        </w:rPr>
        <w:t>Met deze knop wordt de automatische scherpstelling uit en aan gezet.</w:t>
      </w:r>
    </w:p>
    <w:p w:rsidR="00A54205" w:rsidRPr="00872071" w:rsidRDefault="00A54205" w:rsidP="00A54205">
      <w:pPr>
        <w:rPr>
          <w:lang w:val="nl-NL"/>
        </w:rPr>
      </w:pPr>
    </w:p>
    <w:p w:rsidR="00A54205" w:rsidRPr="00872071" w:rsidRDefault="00A54205" w:rsidP="00A54205">
      <w:pPr>
        <w:rPr>
          <w:lang w:val="nl-NL"/>
        </w:rPr>
      </w:pPr>
      <w:r w:rsidRPr="00872071">
        <w:rPr>
          <w:lang w:val="nl-NL"/>
        </w:rPr>
        <w:t xml:space="preserve"> </w:t>
      </w:r>
    </w:p>
    <w:p w:rsidR="00A54205" w:rsidRPr="008D2D0E" w:rsidRDefault="00A54205" w:rsidP="00A54205">
      <w:pPr>
        <w:pStyle w:val="Heading3"/>
        <w:rPr>
          <w:lang w:val="nl-NL"/>
        </w:rPr>
      </w:pPr>
      <w:bookmarkStart w:id="658" w:name="_Toc417394091"/>
      <w:r w:rsidRPr="008D2D0E">
        <w:rPr>
          <w:lang w:val="nl-NL"/>
        </w:rPr>
        <w:t>Aanraakscherm gebaren</w:t>
      </w:r>
      <w:bookmarkEnd w:id="649"/>
      <w:bookmarkEnd w:id="650"/>
      <w:bookmarkEnd w:id="651"/>
      <w:bookmarkEnd w:id="652"/>
      <w:bookmarkEnd w:id="653"/>
      <w:bookmarkEnd w:id="654"/>
      <w:bookmarkEnd w:id="655"/>
      <w:bookmarkEnd w:id="656"/>
      <w:bookmarkEnd w:id="658"/>
    </w:p>
    <w:p w:rsidR="00A54205" w:rsidRPr="008D2D0E" w:rsidRDefault="00A54205" w:rsidP="00A54205">
      <w:pPr>
        <w:rPr>
          <w:lang w:val="nl-NL"/>
        </w:rPr>
      </w:pPr>
      <w:r w:rsidRPr="008D2D0E">
        <w:rPr>
          <w:lang w:val="nl-NL"/>
        </w:rPr>
        <w:t xml:space="preserve">De ClearNote HD kan met aanraakscherm gebaren worden bediend. Deze gebaren kunnen mogelijk conflicteren met de toegankelijkheidssoftware. </w:t>
      </w:r>
    </w:p>
    <w:p w:rsidR="00A54205" w:rsidRPr="008D2D0E" w:rsidRDefault="00A54205" w:rsidP="00A54205">
      <w:pPr>
        <w:rPr>
          <w:lang w:val="nl-NL"/>
        </w:rPr>
      </w:pPr>
    </w:p>
    <w:p w:rsidR="00A54205" w:rsidRPr="008D2D0E" w:rsidRDefault="00A54205" w:rsidP="00A54205">
      <w:pPr>
        <w:rPr>
          <w:lang w:val="nl-NL"/>
        </w:rPr>
      </w:pPr>
      <w:r w:rsidRPr="008D2D0E">
        <w:rPr>
          <w:lang w:val="nl-NL"/>
        </w:rPr>
        <w:t>De volgende aanraakscherm gebaren zijn mogelijk: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A54205" w:rsidRPr="008D2D0E" w:rsidTr="00187F97">
        <w:tc>
          <w:tcPr>
            <w:tcW w:w="4497" w:type="dxa"/>
          </w:tcPr>
          <w:p w:rsidR="00A54205" w:rsidRPr="008D2D0E" w:rsidRDefault="00A54205" w:rsidP="00187F97">
            <w:pPr>
              <w:rPr>
                <w:b/>
                <w:lang w:val="nl-NL"/>
              </w:rPr>
            </w:pPr>
            <w:r w:rsidRPr="008D2D0E">
              <w:rPr>
                <w:b/>
                <w:lang w:val="nl-NL"/>
              </w:rPr>
              <w:t>Gebaar</w:t>
            </w:r>
          </w:p>
        </w:tc>
        <w:tc>
          <w:tcPr>
            <w:tcW w:w="4605" w:type="dxa"/>
          </w:tcPr>
          <w:p w:rsidR="00A54205" w:rsidRPr="008D2D0E" w:rsidRDefault="00A54205" w:rsidP="00187F97">
            <w:pPr>
              <w:rPr>
                <w:b/>
                <w:lang w:val="nl-NL"/>
              </w:rPr>
            </w:pPr>
            <w:r w:rsidRPr="008D2D0E">
              <w:rPr>
                <w:b/>
                <w:lang w:val="nl-NL"/>
              </w:rPr>
              <w:t>Beschrijving</w:t>
            </w:r>
          </w:p>
        </w:tc>
      </w:tr>
      <w:tr w:rsidR="00A54205" w:rsidRPr="008D2D0E" w:rsidTr="00187F97">
        <w:tc>
          <w:tcPr>
            <w:tcW w:w="4497" w:type="dxa"/>
          </w:tcPr>
          <w:p w:rsidR="00A54205" w:rsidRPr="008D2D0E" w:rsidRDefault="00A54205" w:rsidP="00187F97">
            <w:pPr>
              <w:rPr>
                <w:lang w:val="nl-NL"/>
              </w:rPr>
            </w:pPr>
            <w:r w:rsidRPr="008D2D0E">
              <w:rPr>
                <w:lang w:val="nl-NL"/>
              </w:rPr>
              <w:t>Enkele tik</w:t>
            </w:r>
          </w:p>
        </w:tc>
        <w:tc>
          <w:tcPr>
            <w:tcW w:w="4605" w:type="dxa"/>
          </w:tcPr>
          <w:p w:rsidR="00A54205" w:rsidRPr="008D2D0E" w:rsidRDefault="00A54205" w:rsidP="00187F97">
            <w:pPr>
              <w:rPr>
                <w:lang w:val="nl-NL"/>
              </w:rPr>
            </w:pPr>
            <w:r w:rsidRPr="008D2D0E">
              <w:rPr>
                <w:lang w:val="nl-NL"/>
              </w:rPr>
              <w:t>Linker muis klik</w:t>
            </w:r>
          </w:p>
        </w:tc>
      </w:tr>
      <w:tr w:rsidR="00A54205" w:rsidRPr="008D2D0E" w:rsidTr="00187F97">
        <w:tc>
          <w:tcPr>
            <w:tcW w:w="4497" w:type="dxa"/>
          </w:tcPr>
          <w:p w:rsidR="00A54205" w:rsidRPr="008D2D0E" w:rsidRDefault="00A54205" w:rsidP="00187F97">
            <w:pPr>
              <w:rPr>
                <w:lang w:val="nl-NL"/>
              </w:rPr>
            </w:pPr>
            <w:r w:rsidRPr="008D2D0E">
              <w:rPr>
                <w:lang w:val="nl-NL"/>
              </w:rPr>
              <w:t>Dubbel tik venster</w:t>
            </w:r>
          </w:p>
        </w:tc>
        <w:tc>
          <w:tcPr>
            <w:tcW w:w="4605" w:type="dxa"/>
          </w:tcPr>
          <w:p w:rsidR="00A54205" w:rsidRPr="008D2D0E" w:rsidRDefault="00A54205" w:rsidP="00187F97">
            <w:pPr>
              <w:rPr>
                <w:lang w:val="nl-NL"/>
              </w:rPr>
            </w:pPr>
            <w:r w:rsidRPr="008D2D0E">
              <w:rPr>
                <w:lang w:val="nl-NL"/>
              </w:rPr>
              <w:t>Volledig scherm AAN/UIT</w:t>
            </w:r>
          </w:p>
        </w:tc>
      </w:tr>
      <w:tr w:rsidR="00A54205" w:rsidRPr="008D2D0E" w:rsidTr="00187F97">
        <w:tc>
          <w:tcPr>
            <w:tcW w:w="4497" w:type="dxa"/>
          </w:tcPr>
          <w:p w:rsidR="00A54205" w:rsidRPr="008D2D0E" w:rsidRDefault="00A54205" w:rsidP="00187F97">
            <w:pPr>
              <w:rPr>
                <w:lang w:val="nl-NL"/>
              </w:rPr>
            </w:pPr>
            <w:r w:rsidRPr="008D2D0E">
              <w:rPr>
                <w:lang w:val="nl-NL"/>
              </w:rPr>
              <w:t>Dubbel tik op knoppenblak</w:t>
            </w:r>
          </w:p>
        </w:tc>
        <w:tc>
          <w:tcPr>
            <w:tcW w:w="4605" w:type="dxa"/>
          </w:tcPr>
          <w:p w:rsidR="00A54205" w:rsidRPr="008D2D0E" w:rsidRDefault="00A54205" w:rsidP="00187F97">
            <w:pPr>
              <w:rPr>
                <w:lang w:val="nl-NL"/>
              </w:rPr>
            </w:pPr>
            <w:r w:rsidRPr="008D2D0E">
              <w:rPr>
                <w:lang w:val="nl-NL"/>
              </w:rPr>
              <w:t>Open het Context Menu</w:t>
            </w:r>
          </w:p>
        </w:tc>
      </w:tr>
      <w:tr w:rsidR="00A54205" w:rsidRPr="008D2D0E" w:rsidTr="00187F97">
        <w:tc>
          <w:tcPr>
            <w:tcW w:w="4497" w:type="dxa"/>
          </w:tcPr>
          <w:p w:rsidR="00A54205" w:rsidRPr="008D2D0E" w:rsidRDefault="00A54205" w:rsidP="00187F97">
            <w:pPr>
              <w:rPr>
                <w:lang w:val="nl-NL"/>
              </w:rPr>
            </w:pPr>
            <w:r w:rsidRPr="008D2D0E">
              <w:rPr>
                <w:lang w:val="nl-NL"/>
              </w:rPr>
              <w:t>Sleep venster</w:t>
            </w:r>
          </w:p>
        </w:tc>
        <w:tc>
          <w:tcPr>
            <w:tcW w:w="4605" w:type="dxa"/>
          </w:tcPr>
          <w:p w:rsidR="00A54205" w:rsidRPr="008D2D0E" w:rsidRDefault="00A54205" w:rsidP="00187F97">
            <w:pPr>
              <w:rPr>
                <w:lang w:val="nl-NL"/>
              </w:rPr>
            </w:pPr>
            <w:r w:rsidRPr="008D2D0E">
              <w:rPr>
                <w:lang w:val="nl-NL"/>
              </w:rPr>
              <w:t xml:space="preserve">Venster wordt verplaatst </w:t>
            </w:r>
          </w:p>
        </w:tc>
      </w:tr>
      <w:tr w:rsidR="00A54205" w:rsidRPr="008D2D0E" w:rsidTr="00187F97">
        <w:tc>
          <w:tcPr>
            <w:tcW w:w="4497" w:type="dxa"/>
          </w:tcPr>
          <w:p w:rsidR="00A54205" w:rsidRPr="008D2D0E" w:rsidRDefault="00A54205" w:rsidP="00187F97">
            <w:pPr>
              <w:jc w:val="left"/>
              <w:rPr>
                <w:lang w:val="nl-NL"/>
              </w:rPr>
            </w:pPr>
            <w:r w:rsidRPr="008D2D0E">
              <w:rPr>
                <w:lang w:val="nl-NL"/>
              </w:rPr>
              <w:t xml:space="preserve">Twee vingers naar elkaar toe bewegen </w:t>
            </w:r>
          </w:p>
        </w:tc>
        <w:tc>
          <w:tcPr>
            <w:tcW w:w="4605" w:type="dxa"/>
          </w:tcPr>
          <w:p w:rsidR="00A54205" w:rsidRPr="008D2D0E" w:rsidRDefault="00A54205" w:rsidP="00187F97">
            <w:pPr>
              <w:rPr>
                <w:lang w:val="nl-NL"/>
              </w:rPr>
            </w:pPr>
            <w:r w:rsidRPr="008D2D0E">
              <w:rPr>
                <w:lang w:val="nl-NL"/>
              </w:rPr>
              <w:t>Uitzoomen (verkleinen)</w:t>
            </w:r>
          </w:p>
        </w:tc>
      </w:tr>
      <w:tr w:rsidR="00A54205" w:rsidRPr="008D2D0E" w:rsidTr="00187F97">
        <w:tc>
          <w:tcPr>
            <w:tcW w:w="4497" w:type="dxa"/>
          </w:tcPr>
          <w:p w:rsidR="00A54205" w:rsidRPr="008D2D0E" w:rsidRDefault="00A54205" w:rsidP="00187F97">
            <w:pPr>
              <w:jc w:val="left"/>
              <w:rPr>
                <w:lang w:val="nl-NL"/>
              </w:rPr>
            </w:pPr>
            <w:r w:rsidRPr="008D2D0E">
              <w:rPr>
                <w:lang w:val="nl-NL"/>
              </w:rPr>
              <w:t>Twee vingers van elkaar af bewegen</w:t>
            </w:r>
          </w:p>
        </w:tc>
        <w:tc>
          <w:tcPr>
            <w:tcW w:w="4605" w:type="dxa"/>
          </w:tcPr>
          <w:p w:rsidR="00A54205" w:rsidRPr="008D2D0E" w:rsidRDefault="00A54205" w:rsidP="00187F97">
            <w:pPr>
              <w:rPr>
                <w:lang w:val="nl-NL"/>
              </w:rPr>
            </w:pPr>
            <w:r w:rsidRPr="008D2D0E">
              <w:rPr>
                <w:lang w:val="nl-NL"/>
              </w:rPr>
              <w:t>Inzoomen (vergroten)</w:t>
            </w:r>
          </w:p>
        </w:tc>
      </w:tr>
      <w:tr w:rsidR="00A54205" w:rsidRPr="008D2D0E" w:rsidTr="00187F97">
        <w:tc>
          <w:tcPr>
            <w:tcW w:w="4497" w:type="dxa"/>
          </w:tcPr>
          <w:p w:rsidR="00A54205" w:rsidRPr="008D2D0E" w:rsidRDefault="00A54205" w:rsidP="00187F97">
            <w:pPr>
              <w:jc w:val="left"/>
              <w:rPr>
                <w:lang w:val="nl-NL"/>
              </w:rPr>
            </w:pPr>
            <w:r w:rsidRPr="008D2D0E">
              <w:rPr>
                <w:lang w:val="nl-NL"/>
              </w:rPr>
              <w:t xml:space="preserve">Twee vinger van links naar rechts </w:t>
            </w:r>
            <w:r>
              <w:rPr>
                <w:lang w:val="nl-NL"/>
              </w:rPr>
              <w:t xml:space="preserve">(of andersom) </w:t>
            </w:r>
            <w:r w:rsidRPr="008D2D0E">
              <w:rPr>
                <w:lang w:val="nl-NL"/>
              </w:rPr>
              <w:t>vegen</w:t>
            </w:r>
          </w:p>
        </w:tc>
        <w:tc>
          <w:tcPr>
            <w:tcW w:w="4605" w:type="dxa"/>
          </w:tcPr>
          <w:p w:rsidR="00A54205" w:rsidRPr="008D2D0E" w:rsidRDefault="00A54205" w:rsidP="00187F97">
            <w:pPr>
              <w:rPr>
                <w:lang w:val="nl-NL"/>
              </w:rPr>
            </w:pPr>
            <w:r w:rsidRPr="008D2D0E">
              <w:rPr>
                <w:lang w:val="nl-NL"/>
              </w:rPr>
              <w:t>Wijzig de Hoogcontrast kleur combinatie</w:t>
            </w:r>
          </w:p>
        </w:tc>
      </w:tr>
      <w:tr w:rsidR="00A54205" w:rsidRPr="008D2D0E" w:rsidTr="00187F97">
        <w:tc>
          <w:tcPr>
            <w:tcW w:w="4497" w:type="dxa"/>
          </w:tcPr>
          <w:p w:rsidR="00A54205" w:rsidRPr="008D2D0E" w:rsidRDefault="00A54205" w:rsidP="00187F97">
            <w:pPr>
              <w:jc w:val="left"/>
              <w:rPr>
                <w:lang w:val="nl-NL"/>
              </w:rPr>
            </w:pPr>
            <w:r w:rsidRPr="008D2D0E">
              <w:rPr>
                <w:lang w:val="nl-NL"/>
              </w:rPr>
              <w:t xml:space="preserve">Twee vinger van </w:t>
            </w:r>
            <w:r>
              <w:rPr>
                <w:lang w:val="nl-NL"/>
              </w:rPr>
              <w:t>boven</w:t>
            </w:r>
            <w:r w:rsidRPr="008D2D0E">
              <w:rPr>
                <w:lang w:val="nl-NL"/>
              </w:rPr>
              <w:t xml:space="preserve"> naar </w:t>
            </w:r>
            <w:r>
              <w:rPr>
                <w:lang w:val="nl-NL"/>
              </w:rPr>
              <w:t>beneden</w:t>
            </w:r>
            <w:r w:rsidRPr="008D2D0E">
              <w:rPr>
                <w:lang w:val="nl-NL"/>
              </w:rPr>
              <w:t xml:space="preserve"> </w:t>
            </w:r>
            <w:r>
              <w:rPr>
                <w:lang w:val="nl-NL"/>
              </w:rPr>
              <w:t xml:space="preserve">(of andersom) </w:t>
            </w:r>
            <w:r w:rsidRPr="008D2D0E">
              <w:rPr>
                <w:lang w:val="nl-NL"/>
              </w:rPr>
              <w:t>vegen</w:t>
            </w:r>
          </w:p>
        </w:tc>
        <w:tc>
          <w:tcPr>
            <w:tcW w:w="4605" w:type="dxa"/>
          </w:tcPr>
          <w:p w:rsidR="00A54205" w:rsidRPr="008D2D0E" w:rsidRDefault="00A54205" w:rsidP="00187F97">
            <w:pPr>
              <w:rPr>
                <w:lang w:val="nl-NL"/>
              </w:rPr>
            </w:pPr>
            <w:r>
              <w:rPr>
                <w:lang w:val="nl-NL"/>
              </w:rPr>
              <w:t>Schakelen tussen kleurenstand en hoogcontrast kleuren</w:t>
            </w:r>
          </w:p>
        </w:tc>
      </w:tr>
    </w:tbl>
    <w:p w:rsidR="00A54205" w:rsidRPr="008D2D0E" w:rsidRDefault="00A54205" w:rsidP="00A54205">
      <w:pPr>
        <w:rPr>
          <w:lang w:val="nl-NL"/>
        </w:rPr>
      </w:pPr>
    </w:p>
    <w:p w:rsidR="00A54205" w:rsidRPr="008D2D0E" w:rsidRDefault="00A54205" w:rsidP="00A54205">
      <w:pPr>
        <w:pStyle w:val="Heading3"/>
        <w:rPr>
          <w:lang w:val="nl-NL"/>
        </w:rPr>
      </w:pPr>
      <w:bookmarkStart w:id="659" w:name="_Toc396479455"/>
      <w:bookmarkStart w:id="660" w:name="_Toc396479611"/>
      <w:bookmarkStart w:id="661" w:name="_Toc396479767"/>
      <w:bookmarkStart w:id="662" w:name="_Toc396479923"/>
      <w:bookmarkStart w:id="663" w:name="_Toc400624929"/>
      <w:bookmarkStart w:id="664" w:name="_Toc400625324"/>
      <w:bookmarkStart w:id="665" w:name="_Toc400630499"/>
      <w:bookmarkStart w:id="666" w:name="_Toc401586814"/>
      <w:bookmarkStart w:id="667" w:name="_Toc417394092"/>
      <w:r w:rsidRPr="008D2D0E">
        <w:rPr>
          <w:lang w:val="nl-NL"/>
        </w:rPr>
        <w:t>Gebruik van de muis</w:t>
      </w:r>
      <w:bookmarkEnd w:id="659"/>
      <w:bookmarkEnd w:id="660"/>
      <w:bookmarkEnd w:id="661"/>
      <w:bookmarkEnd w:id="662"/>
      <w:bookmarkEnd w:id="663"/>
      <w:bookmarkEnd w:id="664"/>
      <w:bookmarkEnd w:id="665"/>
      <w:bookmarkEnd w:id="666"/>
      <w:bookmarkEnd w:id="667"/>
    </w:p>
    <w:p w:rsidR="00A54205" w:rsidRPr="008D2D0E" w:rsidRDefault="00A54205" w:rsidP="00A54205">
      <w:pPr>
        <w:rPr>
          <w:lang w:val="nl-NL"/>
        </w:rPr>
      </w:pPr>
      <w:r w:rsidRPr="008D2D0E">
        <w:rPr>
          <w:lang w:val="nl-NL"/>
        </w:rPr>
        <w:t>De volgende muis acties worden ondersteund: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A54205" w:rsidRPr="008D2D0E" w:rsidTr="00187F97">
        <w:tc>
          <w:tcPr>
            <w:tcW w:w="4497" w:type="dxa"/>
          </w:tcPr>
          <w:p w:rsidR="00A54205" w:rsidRPr="008D2D0E" w:rsidRDefault="00A54205" w:rsidP="00187F97">
            <w:pPr>
              <w:rPr>
                <w:lang w:val="nl-NL"/>
              </w:rPr>
            </w:pPr>
            <w:r w:rsidRPr="008D2D0E">
              <w:rPr>
                <w:b/>
                <w:lang w:val="nl-NL"/>
              </w:rPr>
              <w:t>Muis</w:t>
            </w:r>
            <w:r w:rsidRPr="008D2D0E">
              <w:rPr>
                <w:lang w:val="nl-NL"/>
              </w:rPr>
              <w:t xml:space="preserve"> </w:t>
            </w:r>
            <w:r w:rsidRPr="008D2D0E">
              <w:rPr>
                <w:b/>
                <w:lang w:val="nl-NL"/>
              </w:rPr>
              <w:t>actie</w:t>
            </w:r>
          </w:p>
        </w:tc>
        <w:tc>
          <w:tcPr>
            <w:tcW w:w="4605" w:type="dxa"/>
          </w:tcPr>
          <w:p w:rsidR="00A54205" w:rsidRPr="008D2D0E" w:rsidRDefault="00A54205" w:rsidP="00187F97">
            <w:pPr>
              <w:rPr>
                <w:b/>
                <w:lang w:val="nl-NL"/>
              </w:rPr>
            </w:pPr>
            <w:r w:rsidRPr="008D2D0E">
              <w:rPr>
                <w:b/>
                <w:lang w:val="nl-NL"/>
              </w:rPr>
              <w:t>Beschrijving</w:t>
            </w:r>
          </w:p>
        </w:tc>
      </w:tr>
      <w:tr w:rsidR="00A54205" w:rsidRPr="008D2D0E" w:rsidTr="00187F97">
        <w:tc>
          <w:tcPr>
            <w:tcW w:w="4497" w:type="dxa"/>
          </w:tcPr>
          <w:p w:rsidR="00A54205" w:rsidRPr="008D2D0E" w:rsidRDefault="00A54205" w:rsidP="00187F97">
            <w:pPr>
              <w:rPr>
                <w:lang w:val="nl-NL"/>
              </w:rPr>
            </w:pPr>
            <w:r w:rsidRPr="008D2D0E">
              <w:rPr>
                <w:lang w:val="nl-NL"/>
              </w:rPr>
              <w:t>Muiswiel</w:t>
            </w:r>
          </w:p>
        </w:tc>
        <w:tc>
          <w:tcPr>
            <w:tcW w:w="4605" w:type="dxa"/>
          </w:tcPr>
          <w:p w:rsidR="00A54205" w:rsidRPr="008D2D0E" w:rsidRDefault="00A54205" w:rsidP="00187F97">
            <w:pPr>
              <w:rPr>
                <w:lang w:val="nl-NL"/>
              </w:rPr>
            </w:pPr>
            <w:r w:rsidRPr="008D2D0E">
              <w:rPr>
                <w:lang w:val="nl-NL"/>
              </w:rPr>
              <w:t>Venster grootte aanpassen</w:t>
            </w:r>
          </w:p>
        </w:tc>
      </w:tr>
      <w:tr w:rsidR="00A54205" w:rsidRPr="008D2D0E" w:rsidTr="00187F97">
        <w:tc>
          <w:tcPr>
            <w:tcW w:w="4497" w:type="dxa"/>
          </w:tcPr>
          <w:p w:rsidR="00A54205" w:rsidRPr="008D2D0E" w:rsidRDefault="00A54205" w:rsidP="00187F97">
            <w:pPr>
              <w:rPr>
                <w:lang w:val="nl-NL"/>
              </w:rPr>
            </w:pPr>
            <w:r w:rsidRPr="008D2D0E">
              <w:rPr>
                <w:lang w:val="nl-NL"/>
              </w:rPr>
              <w:t>Alt + Muiswiel</w:t>
            </w:r>
          </w:p>
        </w:tc>
        <w:tc>
          <w:tcPr>
            <w:tcW w:w="4605" w:type="dxa"/>
          </w:tcPr>
          <w:p w:rsidR="00A54205" w:rsidRPr="008D2D0E" w:rsidRDefault="00A54205" w:rsidP="00187F97">
            <w:pPr>
              <w:rPr>
                <w:lang w:val="nl-NL"/>
              </w:rPr>
            </w:pPr>
            <w:r w:rsidRPr="008D2D0E">
              <w:rPr>
                <w:lang w:val="nl-NL"/>
              </w:rPr>
              <w:t>Aanpassen regel positie</w:t>
            </w:r>
          </w:p>
        </w:tc>
      </w:tr>
      <w:tr w:rsidR="00A54205" w:rsidRPr="008D2D0E" w:rsidTr="00187F97">
        <w:tc>
          <w:tcPr>
            <w:tcW w:w="4497" w:type="dxa"/>
          </w:tcPr>
          <w:p w:rsidR="00A54205" w:rsidRPr="008D2D0E" w:rsidRDefault="00A54205" w:rsidP="00187F97">
            <w:pPr>
              <w:rPr>
                <w:lang w:val="nl-NL"/>
              </w:rPr>
            </w:pPr>
            <w:r w:rsidRPr="008D2D0E">
              <w:rPr>
                <w:lang w:val="nl-NL"/>
              </w:rPr>
              <w:t>Shift + Muiswiel</w:t>
            </w:r>
          </w:p>
        </w:tc>
        <w:tc>
          <w:tcPr>
            <w:tcW w:w="4605" w:type="dxa"/>
          </w:tcPr>
          <w:p w:rsidR="00A54205" w:rsidRPr="008D2D0E" w:rsidRDefault="00A54205" w:rsidP="00187F97">
            <w:pPr>
              <w:rPr>
                <w:lang w:val="nl-NL"/>
              </w:rPr>
            </w:pPr>
            <w:r w:rsidRPr="008D2D0E">
              <w:rPr>
                <w:lang w:val="nl-NL"/>
              </w:rPr>
              <w:t>Aanpassen tekst dikte in Hoogcontrast stand</w:t>
            </w:r>
          </w:p>
        </w:tc>
      </w:tr>
      <w:tr w:rsidR="00A54205" w:rsidRPr="008D2D0E" w:rsidTr="00187F97">
        <w:tc>
          <w:tcPr>
            <w:tcW w:w="4497" w:type="dxa"/>
          </w:tcPr>
          <w:p w:rsidR="00A54205" w:rsidRPr="008D2D0E" w:rsidRDefault="00A54205" w:rsidP="00187F97">
            <w:pPr>
              <w:rPr>
                <w:lang w:val="nl-NL"/>
              </w:rPr>
            </w:pPr>
            <w:r w:rsidRPr="008D2D0E">
              <w:rPr>
                <w:lang w:val="nl-NL"/>
              </w:rPr>
              <w:t>Ctrl + Muiswiel</w:t>
            </w:r>
          </w:p>
        </w:tc>
        <w:tc>
          <w:tcPr>
            <w:tcW w:w="4605" w:type="dxa"/>
          </w:tcPr>
          <w:p w:rsidR="00A54205" w:rsidRPr="008D2D0E" w:rsidRDefault="00A54205" w:rsidP="00187F97">
            <w:pPr>
              <w:rPr>
                <w:lang w:val="nl-NL"/>
              </w:rPr>
            </w:pPr>
            <w:r w:rsidRPr="008D2D0E">
              <w:rPr>
                <w:lang w:val="nl-NL"/>
              </w:rPr>
              <w:t>Zoom in / uit</w:t>
            </w:r>
          </w:p>
        </w:tc>
      </w:tr>
      <w:tr w:rsidR="00A54205" w:rsidRPr="008D2D0E" w:rsidTr="00187F97">
        <w:tc>
          <w:tcPr>
            <w:tcW w:w="4497" w:type="dxa"/>
          </w:tcPr>
          <w:p w:rsidR="00A54205" w:rsidRPr="008D2D0E" w:rsidRDefault="00A54205" w:rsidP="00187F97">
            <w:pPr>
              <w:rPr>
                <w:lang w:val="nl-NL"/>
              </w:rPr>
            </w:pPr>
            <w:r w:rsidRPr="008D2D0E">
              <w:rPr>
                <w:lang w:val="nl-NL"/>
              </w:rPr>
              <w:t>Linker dubbel klik</w:t>
            </w:r>
          </w:p>
        </w:tc>
        <w:tc>
          <w:tcPr>
            <w:tcW w:w="4605" w:type="dxa"/>
          </w:tcPr>
          <w:p w:rsidR="00A54205" w:rsidRPr="008D2D0E" w:rsidRDefault="00A54205" w:rsidP="00187F97">
            <w:pPr>
              <w:rPr>
                <w:lang w:val="nl-NL"/>
              </w:rPr>
            </w:pPr>
            <w:r w:rsidRPr="008D2D0E">
              <w:rPr>
                <w:lang w:val="nl-NL"/>
              </w:rPr>
              <w:t>Volledig scherm AAN/UIT</w:t>
            </w:r>
          </w:p>
        </w:tc>
      </w:tr>
      <w:tr w:rsidR="00A54205" w:rsidRPr="008D2D0E" w:rsidTr="00187F97">
        <w:tc>
          <w:tcPr>
            <w:tcW w:w="4497" w:type="dxa"/>
          </w:tcPr>
          <w:p w:rsidR="00A54205" w:rsidRPr="008D2D0E" w:rsidRDefault="00A54205" w:rsidP="00187F97">
            <w:pPr>
              <w:rPr>
                <w:lang w:val="nl-NL"/>
              </w:rPr>
            </w:pPr>
            <w:r w:rsidRPr="008D2D0E">
              <w:rPr>
                <w:lang w:val="nl-NL"/>
              </w:rPr>
              <w:t>Rechter klik</w:t>
            </w:r>
          </w:p>
        </w:tc>
        <w:tc>
          <w:tcPr>
            <w:tcW w:w="4605" w:type="dxa"/>
          </w:tcPr>
          <w:p w:rsidR="00A54205" w:rsidRPr="008D2D0E" w:rsidRDefault="00A54205" w:rsidP="00187F97">
            <w:pPr>
              <w:rPr>
                <w:lang w:val="nl-NL"/>
              </w:rPr>
            </w:pPr>
            <w:r w:rsidRPr="008D2D0E">
              <w:rPr>
                <w:lang w:val="nl-NL"/>
              </w:rPr>
              <w:t>Context Menu</w:t>
            </w:r>
          </w:p>
        </w:tc>
      </w:tr>
      <w:tr w:rsidR="00A54205" w:rsidRPr="008D2D0E" w:rsidTr="00187F97">
        <w:tc>
          <w:tcPr>
            <w:tcW w:w="4497" w:type="dxa"/>
          </w:tcPr>
          <w:p w:rsidR="00A54205" w:rsidRPr="008D2D0E" w:rsidRDefault="00A54205" w:rsidP="00187F97">
            <w:pPr>
              <w:rPr>
                <w:lang w:val="nl-NL"/>
              </w:rPr>
            </w:pPr>
            <w:r>
              <w:rPr>
                <w:lang w:val="nl-NL"/>
              </w:rPr>
              <w:t>Rechter klik op ingedrukte Automatische scherpstelling knop</w:t>
            </w:r>
          </w:p>
        </w:tc>
        <w:tc>
          <w:tcPr>
            <w:tcW w:w="4605" w:type="dxa"/>
          </w:tcPr>
          <w:p w:rsidR="00A54205" w:rsidRPr="008D2D0E" w:rsidRDefault="00A54205" w:rsidP="00187F97">
            <w:pPr>
              <w:rPr>
                <w:lang w:val="nl-NL"/>
              </w:rPr>
            </w:pPr>
            <w:r>
              <w:rPr>
                <w:lang w:val="nl-NL"/>
              </w:rPr>
              <w:t>Handmatig focussen wanneer de automatische focus uit staat</w:t>
            </w:r>
          </w:p>
        </w:tc>
      </w:tr>
    </w:tbl>
    <w:p w:rsidR="00A54205" w:rsidRPr="008D2D0E" w:rsidRDefault="00A54205" w:rsidP="00A54205">
      <w:pPr>
        <w:rPr>
          <w:lang w:val="nl-NL"/>
        </w:rPr>
      </w:pPr>
    </w:p>
    <w:p w:rsidR="00A54205" w:rsidRPr="008D2D0E" w:rsidRDefault="00A54205" w:rsidP="00A54205">
      <w:pPr>
        <w:pStyle w:val="Heading3"/>
        <w:rPr>
          <w:lang w:val="nl-NL"/>
        </w:rPr>
      </w:pPr>
      <w:bookmarkStart w:id="668" w:name="_Toc396479456"/>
      <w:bookmarkStart w:id="669" w:name="_Toc396479612"/>
      <w:bookmarkStart w:id="670" w:name="_Toc396479768"/>
      <w:bookmarkStart w:id="671" w:name="_Toc396479924"/>
      <w:bookmarkStart w:id="672" w:name="_Toc400624930"/>
      <w:bookmarkStart w:id="673" w:name="_Toc400625325"/>
      <w:bookmarkStart w:id="674" w:name="_Toc400630500"/>
      <w:bookmarkStart w:id="675" w:name="_Toc401586815"/>
      <w:bookmarkStart w:id="676" w:name="_Toc417394093"/>
      <w:r w:rsidRPr="008D2D0E">
        <w:rPr>
          <w:lang w:val="nl-NL"/>
        </w:rPr>
        <w:t>Overzicht commando’s</w:t>
      </w:r>
      <w:bookmarkEnd w:id="668"/>
      <w:bookmarkEnd w:id="669"/>
      <w:bookmarkEnd w:id="670"/>
      <w:bookmarkEnd w:id="671"/>
      <w:bookmarkEnd w:id="672"/>
      <w:bookmarkEnd w:id="673"/>
      <w:bookmarkEnd w:id="674"/>
      <w:bookmarkEnd w:id="675"/>
      <w:bookmarkEnd w:id="676"/>
    </w:p>
    <w:p w:rsidR="00A54205" w:rsidRPr="008D2D0E" w:rsidRDefault="00A54205" w:rsidP="00A54205">
      <w:pPr>
        <w:rPr>
          <w:rFonts w:cs="Arial"/>
          <w:szCs w:val="28"/>
          <w:lang w:val="nl-NL"/>
        </w:rPr>
      </w:pPr>
      <w:r w:rsidRPr="008D2D0E">
        <w:rPr>
          <w:rFonts w:cs="Arial"/>
          <w:szCs w:val="28"/>
          <w:lang w:val="nl-NL"/>
        </w:rPr>
        <w:t>Het overzicht van de sneltoetsen kan met F1 opgevraagd worden of via het help menu in de knoppenbalk.</w:t>
      </w:r>
    </w:p>
    <w:p w:rsidR="00A54205" w:rsidRPr="008D2D0E" w:rsidRDefault="00A54205" w:rsidP="00A54205">
      <w:pPr>
        <w:rPr>
          <w:rFonts w:cs="Arial"/>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817"/>
      </w:tblGrid>
      <w:tr w:rsidR="00A54205" w:rsidRPr="008D2D0E" w:rsidTr="00187F97">
        <w:tc>
          <w:tcPr>
            <w:tcW w:w="3402" w:type="dxa"/>
          </w:tcPr>
          <w:p w:rsidR="00A54205" w:rsidRPr="008D2D0E" w:rsidRDefault="00A54205" w:rsidP="00187F97">
            <w:pPr>
              <w:rPr>
                <w:b/>
                <w:lang w:val="nl-NL"/>
              </w:rPr>
            </w:pPr>
            <w:r w:rsidRPr="008D2D0E">
              <w:rPr>
                <w:b/>
                <w:lang w:val="nl-NL"/>
              </w:rPr>
              <w:t>Commando</w:t>
            </w:r>
          </w:p>
        </w:tc>
        <w:tc>
          <w:tcPr>
            <w:tcW w:w="5835" w:type="dxa"/>
          </w:tcPr>
          <w:p w:rsidR="00A54205" w:rsidRPr="008D2D0E" w:rsidRDefault="00A54205" w:rsidP="00187F97">
            <w:pPr>
              <w:rPr>
                <w:b/>
                <w:lang w:val="nl-NL"/>
              </w:rPr>
            </w:pPr>
            <w:r w:rsidRPr="008D2D0E">
              <w:rPr>
                <w:b/>
                <w:lang w:val="nl-NL"/>
              </w:rPr>
              <w:t>Beschrijving</w:t>
            </w:r>
          </w:p>
        </w:tc>
      </w:tr>
      <w:tr w:rsidR="00A54205" w:rsidRPr="008D2D0E" w:rsidTr="00187F97">
        <w:tc>
          <w:tcPr>
            <w:tcW w:w="3402" w:type="dxa"/>
          </w:tcPr>
          <w:p w:rsidR="00A54205" w:rsidRPr="008D2D0E" w:rsidRDefault="00A54205" w:rsidP="00187F97">
            <w:pPr>
              <w:rPr>
                <w:lang w:val="nl-NL"/>
              </w:rPr>
            </w:pPr>
            <w:r w:rsidRPr="008D2D0E">
              <w:rPr>
                <w:lang w:val="nl-NL"/>
              </w:rPr>
              <w:t>Pijl omlaag</w:t>
            </w:r>
          </w:p>
        </w:tc>
        <w:tc>
          <w:tcPr>
            <w:tcW w:w="5835" w:type="dxa"/>
          </w:tcPr>
          <w:p w:rsidR="00A54205" w:rsidRPr="008D2D0E" w:rsidRDefault="00A54205" w:rsidP="00187F97">
            <w:pPr>
              <w:rPr>
                <w:lang w:val="nl-NL"/>
              </w:rPr>
            </w:pPr>
            <w:r w:rsidRPr="008D2D0E">
              <w:rPr>
                <w:lang w:val="nl-NL"/>
              </w:rPr>
              <w:t>Uitzoomen</w:t>
            </w:r>
          </w:p>
        </w:tc>
      </w:tr>
      <w:tr w:rsidR="00A54205" w:rsidRPr="008D2D0E" w:rsidTr="00187F97">
        <w:tc>
          <w:tcPr>
            <w:tcW w:w="3402" w:type="dxa"/>
          </w:tcPr>
          <w:p w:rsidR="00A54205" w:rsidRPr="008D2D0E" w:rsidRDefault="00A54205" w:rsidP="00187F97">
            <w:pPr>
              <w:rPr>
                <w:lang w:val="nl-NL"/>
              </w:rPr>
            </w:pPr>
            <w:r w:rsidRPr="008D2D0E">
              <w:rPr>
                <w:lang w:val="nl-NL"/>
              </w:rPr>
              <w:t>Pijl omhoog</w:t>
            </w:r>
          </w:p>
        </w:tc>
        <w:tc>
          <w:tcPr>
            <w:tcW w:w="5835" w:type="dxa"/>
          </w:tcPr>
          <w:p w:rsidR="00A54205" w:rsidRPr="008D2D0E" w:rsidRDefault="00A54205" w:rsidP="00187F97">
            <w:pPr>
              <w:rPr>
                <w:lang w:val="nl-NL"/>
              </w:rPr>
            </w:pPr>
            <w:r w:rsidRPr="008D2D0E">
              <w:rPr>
                <w:lang w:val="nl-NL"/>
              </w:rPr>
              <w:t>Inzoomen</w:t>
            </w:r>
          </w:p>
        </w:tc>
      </w:tr>
      <w:tr w:rsidR="00A54205" w:rsidRPr="008D2D0E" w:rsidTr="00187F97">
        <w:tc>
          <w:tcPr>
            <w:tcW w:w="3402" w:type="dxa"/>
          </w:tcPr>
          <w:p w:rsidR="00A54205" w:rsidRPr="008D2D0E" w:rsidRDefault="00A54205" w:rsidP="00187F97">
            <w:pPr>
              <w:rPr>
                <w:lang w:val="nl-NL"/>
              </w:rPr>
            </w:pPr>
            <w:r w:rsidRPr="008D2D0E">
              <w:rPr>
                <w:lang w:val="nl-NL"/>
              </w:rPr>
              <w:t>Pijl links</w:t>
            </w:r>
          </w:p>
        </w:tc>
        <w:tc>
          <w:tcPr>
            <w:tcW w:w="5835" w:type="dxa"/>
          </w:tcPr>
          <w:p w:rsidR="00A54205" w:rsidRPr="008D2D0E" w:rsidRDefault="00A54205" w:rsidP="00187F97">
            <w:pPr>
              <w:rPr>
                <w:lang w:val="nl-NL"/>
              </w:rPr>
            </w:pPr>
            <w:r w:rsidRPr="008D2D0E">
              <w:rPr>
                <w:lang w:val="nl-NL"/>
              </w:rPr>
              <w:t>Vorige kleurcombinatie</w:t>
            </w:r>
          </w:p>
        </w:tc>
      </w:tr>
      <w:tr w:rsidR="00A54205" w:rsidRPr="008D2D0E" w:rsidTr="00187F97">
        <w:tc>
          <w:tcPr>
            <w:tcW w:w="3402" w:type="dxa"/>
          </w:tcPr>
          <w:p w:rsidR="00A54205" w:rsidRPr="008D2D0E" w:rsidRDefault="00A54205" w:rsidP="00187F97">
            <w:pPr>
              <w:rPr>
                <w:lang w:val="nl-NL"/>
              </w:rPr>
            </w:pPr>
            <w:r w:rsidRPr="008D2D0E">
              <w:rPr>
                <w:lang w:val="nl-NL"/>
              </w:rPr>
              <w:t>Pijl rechts</w:t>
            </w:r>
          </w:p>
        </w:tc>
        <w:tc>
          <w:tcPr>
            <w:tcW w:w="5835" w:type="dxa"/>
          </w:tcPr>
          <w:p w:rsidR="00A54205" w:rsidRPr="008D2D0E" w:rsidRDefault="00A54205" w:rsidP="00187F97">
            <w:pPr>
              <w:rPr>
                <w:lang w:val="nl-NL"/>
              </w:rPr>
            </w:pPr>
            <w:r w:rsidRPr="008D2D0E">
              <w:rPr>
                <w:lang w:val="nl-NL"/>
              </w:rPr>
              <w:t>Volgende kleurcombinatie</w:t>
            </w:r>
          </w:p>
        </w:tc>
      </w:tr>
      <w:tr w:rsidR="00A54205" w:rsidRPr="008D2D0E" w:rsidTr="00187F97">
        <w:tc>
          <w:tcPr>
            <w:tcW w:w="3402" w:type="dxa"/>
          </w:tcPr>
          <w:p w:rsidR="00A54205" w:rsidRPr="008D2D0E" w:rsidRDefault="00A54205" w:rsidP="00187F97">
            <w:pPr>
              <w:rPr>
                <w:lang w:val="nl-NL"/>
              </w:rPr>
            </w:pPr>
            <w:r w:rsidRPr="008D2D0E">
              <w:rPr>
                <w:lang w:val="nl-NL"/>
              </w:rPr>
              <w:t>Ctrl+ Pijl links</w:t>
            </w:r>
          </w:p>
        </w:tc>
        <w:tc>
          <w:tcPr>
            <w:tcW w:w="5835" w:type="dxa"/>
          </w:tcPr>
          <w:p w:rsidR="00A54205" w:rsidRPr="008D2D0E" w:rsidRDefault="00A54205" w:rsidP="00187F97">
            <w:pPr>
              <w:rPr>
                <w:lang w:val="nl-NL"/>
              </w:rPr>
            </w:pPr>
            <w:r>
              <w:rPr>
                <w:lang w:val="nl-NL"/>
              </w:rPr>
              <w:t>Verklein v</w:t>
            </w:r>
            <w:r w:rsidRPr="008D2D0E">
              <w:rPr>
                <w:lang w:val="nl-NL"/>
              </w:rPr>
              <w:t>enster</w:t>
            </w:r>
          </w:p>
        </w:tc>
      </w:tr>
      <w:tr w:rsidR="00A54205" w:rsidRPr="008D2D0E" w:rsidTr="00187F97">
        <w:tc>
          <w:tcPr>
            <w:tcW w:w="3402" w:type="dxa"/>
          </w:tcPr>
          <w:p w:rsidR="00A54205" w:rsidRPr="008D2D0E" w:rsidRDefault="00A54205" w:rsidP="00187F97">
            <w:pPr>
              <w:rPr>
                <w:lang w:val="nl-NL"/>
              </w:rPr>
            </w:pPr>
            <w:r w:rsidRPr="008D2D0E">
              <w:rPr>
                <w:lang w:val="nl-NL"/>
              </w:rPr>
              <w:t>Ctrl+ Pijl rechts</w:t>
            </w:r>
          </w:p>
        </w:tc>
        <w:tc>
          <w:tcPr>
            <w:tcW w:w="5835" w:type="dxa"/>
          </w:tcPr>
          <w:p w:rsidR="00A54205" w:rsidRPr="008D2D0E" w:rsidRDefault="00A54205" w:rsidP="00187F97">
            <w:pPr>
              <w:rPr>
                <w:lang w:val="nl-NL"/>
              </w:rPr>
            </w:pPr>
            <w:r>
              <w:rPr>
                <w:lang w:val="nl-NL"/>
              </w:rPr>
              <w:t>Vergroot v</w:t>
            </w:r>
            <w:r w:rsidRPr="008D2D0E">
              <w:rPr>
                <w:lang w:val="nl-NL"/>
              </w:rPr>
              <w:t>enster</w:t>
            </w:r>
          </w:p>
        </w:tc>
      </w:tr>
      <w:tr w:rsidR="00A54205" w:rsidRPr="008D2D0E" w:rsidTr="00187F97">
        <w:tc>
          <w:tcPr>
            <w:tcW w:w="3402" w:type="dxa"/>
          </w:tcPr>
          <w:p w:rsidR="00A54205" w:rsidRPr="008D2D0E" w:rsidRDefault="00A54205" w:rsidP="00187F97">
            <w:pPr>
              <w:rPr>
                <w:lang w:val="nl-NL"/>
              </w:rPr>
            </w:pPr>
            <w:r w:rsidRPr="008D2D0E">
              <w:rPr>
                <w:lang w:val="nl-NL"/>
              </w:rPr>
              <w:t>Shift+ Pijl omlaag</w:t>
            </w:r>
          </w:p>
        </w:tc>
        <w:tc>
          <w:tcPr>
            <w:tcW w:w="5835" w:type="dxa"/>
          </w:tcPr>
          <w:p w:rsidR="00A54205" w:rsidRPr="008D2D0E" w:rsidRDefault="00A54205" w:rsidP="00187F97">
            <w:pPr>
              <w:rPr>
                <w:lang w:val="nl-NL"/>
              </w:rPr>
            </w:pPr>
            <w:r w:rsidRPr="008D2D0E">
              <w:rPr>
                <w:lang w:val="nl-NL"/>
              </w:rPr>
              <w:t>Wijzig venster positie verticaal</w:t>
            </w:r>
            <w:r>
              <w:rPr>
                <w:lang w:val="nl-NL"/>
              </w:rPr>
              <w:t xml:space="preserve"> (beneden)</w:t>
            </w:r>
          </w:p>
        </w:tc>
      </w:tr>
      <w:tr w:rsidR="00A54205" w:rsidRPr="008D2D0E" w:rsidTr="00187F97">
        <w:tc>
          <w:tcPr>
            <w:tcW w:w="3402" w:type="dxa"/>
          </w:tcPr>
          <w:p w:rsidR="00A54205" w:rsidRPr="008D2D0E" w:rsidRDefault="00A54205" w:rsidP="00187F97">
            <w:pPr>
              <w:rPr>
                <w:lang w:val="nl-NL"/>
              </w:rPr>
            </w:pPr>
            <w:r w:rsidRPr="008D2D0E">
              <w:rPr>
                <w:lang w:val="nl-NL"/>
              </w:rPr>
              <w:t>Shift+ Pijl omhoog</w:t>
            </w:r>
          </w:p>
        </w:tc>
        <w:tc>
          <w:tcPr>
            <w:tcW w:w="5835" w:type="dxa"/>
          </w:tcPr>
          <w:p w:rsidR="00A54205" w:rsidRPr="008D2D0E" w:rsidRDefault="00A54205" w:rsidP="00187F97">
            <w:pPr>
              <w:rPr>
                <w:lang w:val="nl-NL"/>
              </w:rPr>
            </w:pPr>
            <w:r w:rsidRPr="008D2D0E">
              <w:rPr>
                <w:lang w:val="nl-NL"/>
              </w:rPr>
              <w:t>Wijzig venster positie verticaal</w:t>
            </w:r>
            <w:r>
              <w:rPr>
                <w:lang w:val="nl-NL"/>
              </w:rPr>
              <w:t xml:space="preserve"> (omhoog)</w:t>
            </w:r>
          </w:p>
        </w:tc>
      </w:tr>
      <w:tr w:rsidR="00A54205" w:rsidRPr="008D2D0E" w:rsidTr="00187F97">
        <w:tc>
          <w:tcPr>
            <w:tcW w:w="3402" w:type="dxa"/>
          </w:tcPr>
          <w:p w:rsidR="00A54205" w:rsidRPr="008D2D0E" w:rsidRDefault="00A54205" w:rsidP="00187F97">
            <w:pPr>
              <w:rPr>
                <w:lang w:val="nl-NL"/>
              </w:rPr>
            </w:pPr>
            <w:r w:rsidRPr="008D2D0E">
              <w:rPr>
                <w:lang w:val="nl-NL"/>
              </w:rPr>
              <w:t>Shift+</w:t>
            </w:r>
            <w:r>
              <w:rPr>
                <w:lang w:val="nl-NL"/>
              </w:rPr>
              <w:t>Pijl links</w:t>
            </w:r>
          </w:p>
        </w:tc>
        <w:tc>
          <w:tcPr>
            <w:tcW w:w="5835" w:type="dxa"/>
          </w:tcPr>
          <w:p w:rsidR="00A54205" w:rsidRPr="008D2D0E" w:rsidRDefault="00A54205" w:rsidP="00187F97">
            <w:pPr>
              <w:jc w:val="left"/>
              <w:rPr>
                <w:lang w:val="nl-NL"/>
              </w:rPr>
            </w:pPr>
            <w:r w:rsidRPr="008D2D0E">
              <w:rPr>
                <w:lang w:val="nl-NL"/>
              </w:rPr>
              <w:t>Wijzig venster positie horizontaal</w:t>
            </w:r>
            <w:r>
              <w:rPr>
                <w:lang w:val="nl-NL"/>
              </w:rPr>
              <w:t xml:space="preserve"> (links)</w:t>
            </w:r>
          </w:p>
        </w:tc>
      </w:tr>
      <w:tr w:rsidR="00A54205" w:rsidRPr="008D2D0E" w:rsidTr="00187F97">
        <w:tc>
          <w:tcPr>
            <w:tcW w:w="3402" w:type="dxa"/>
          </w:tcPr>
          <w:p w:rsidR="00A54205" w:rsidRPr="008D2D0E" w:rsidRDefault="00A54205" w:rsidP="00187F97">
            <w:pPr>
              <w:rPr>
                <w:lang w:val="nl-NL"/>
              </w:rPr>
            </w:pPr>
            <w:r w:rsidRPr="008D2D0E">
              <w:rPr>
                <w:lang w:val="nl-NL"/>
              </w:rPr>
              <w:t>Shift+</w:t>
            </w:r>
            <w:r>
              <w:rPr>
                <w:lang w:val="nl-NL"/>
              </w:rPr>
              <w:t>Pijl rechts</w:t>
            </w:r>
          </w:p>
        </w:tc>
        <w:tc>
          <w:tcPr>
            <w:tcW w:w="5835" w:type="dxa"/>
          </w:tcPr>
          <w:p w:rsidR="00A54205" w:rsidRPr="008D2D0E" w:rsidRDefault="00A54205" w:rsidP="00187F97">
            <w:pPr>
              <w:rPr>
                <w:lang w:val="nl-NL"/>
              </w:rPr>
            </w:pPr>
            <w:r w:rsidRPr="008D2D0E">
              <w:rPr>
                <w:lang w:val="nl-NL"/>
              </w:rPr>
              <w:t>Wijzig venster positie horizontaal</w:t>
            </w:r>
            <w:r>
              <w:rPr>
                <w:lang w:val="nl-NL"/>
              </w:rPr>
              <w:t xml:space="preserve"> (rechts)</w:t>
            </w:r>
          </w:p>
        </w:tc>
      </w:tr>
      <w:tr w:rsidR="00A54205" w:rsidRPr="008D2D0E" w:rsidTr="00187F97">
        <w:tc>
          <w:tcPr>
            <w:tcW w:w="3402" w:type="dxa"/>
          </w:tcPr>
          <w:p w:rsidR="00A54205" w:rsidRPr="008D2D0E" w:rsidRDefault="00A54205" w:rsidP="00187F97">
            <w:pPr>
              <w:rPr>
                <w:lang w:val="nl-NL"/>
              </w:rPr>
            </w:pPr>
            <w:r>
              <w:rPr>
                <w:lang w:val="nl-NL"/>
              </w:rPr>
              <w:t>Ctrl+Shift+Pijl omlaag</w:t>
            </w:r>
          </w:p>
        </w:tc>
        <w:tc>
          <w:tcPr>
            <w:tcW w:w="5835" w:type="dxa"/>
          </w:tcPr>
          <w:p w:rsidR="00A54205" w:rsidRPr="008D2D0E" w:rsidRDefault="00A54205" w:rsidP="00187F97">
            <w:pPr>
              <w:rPr>
                <w:lang w:val="nl-NL"/>
              </w:rPr>
            </w:pPr>
            <w:r w:rsidRPr="008D2D0E">
              <w:rPr>
                <w:lang w:val="nl-NL"/>
              </w:rPr>
              <w:t>Tekst dikte &gt; Verklein</w:t>
            </w:r>
          </w:p>
        </w:tc>
      </w:tr>
      <w:tr w:rsidR="00A54205" w:rsidRPr="008D2D0E" w:rsidTr="00187F97">
        <w:tc>
          <w:tcPr>
            <w:tcW w:w="3402" w:type="dxa"/>
          </w:tcPr>
          <w:p w:rsidR="00A54205" w:rsidRPr="008D2D0E" w:rsidRDefault="00A54205" w:rsidP="00187F97">
            <w:pPr>
              <w:rPr>
                <w:lang w:val="nl-NL"/>
              </w:rPr>
            </w:pPr>
            <w:r w:rsidRPr="008D2D0E">
              <w:rPr>
                <w:lang w:val="nl-NL"/>
              </w:rPr>
              <w:t>Ctrl+Shift+</w:t>
            </w:r>
            <w:r>
              <w:rPr>
                <w:lang w:val="nl-NL"/>
              </w:rPr>
              <w:t>Pijl omhoog</w:t>
            </w:r>
          </w:p>
        </w:tc>
        <w:tc>
          <w:tcPr>
            <w:tcW w:w="5835" w:type="dxa"/>
          </w:tcPr>
          <w:p w:rsidR="00A54205" w:rsidRPr="008D2D0E" w:rsidRDefault="00A54205" w:rsidP="00187F97">
            <w:pPr>
              <w:rPr>
                <w:lang w:val="nl-NL"/>
              </w:rPr>
            </w:pPr>
            <w:r w:rsidRPr="008D2D0E">
              <w:rPr>
                <w:lang w:val="nl-NL"/>
              </w:rPr>
              <w:t>Tekst dikte &gt; Vergroot</w:t>
            </w:r>
          </w:p>
        </w:tc>
      </w:tr>
      <w:tr w:rsidR="00A54205" w:rsidRPr="008D2D0E" w:rsidTr="00187F97">
        <w:tc>
          <w:tcPr>
            <w:tcW w:w="3402" w:type="dxa"/>
          </w:tcPr>
          <w:p w:rsidR="00A54205" w:rsidRPr="008D2D0E" w:rsidRDefault="00A54205" w:rsidP="00187F97">
            <w:pPr>
              <w:rPr>
                <w:lang w:val="nl-NL"/>
              </w:rPr>
            </w:pPr>
            <w:r w:rsidRPr="008D2D0E">
              <w:rPr>
                <w:lang w:val="nl-NL"/>
              </w:rPr>
              <w:t>P</w:t>
            </w:r>
            <w:r>
              <w:rPr>
                <w:lang w:val="nl-NL"/>
              </w:rPr>
              <w:t>a</w:t>
            </w:r>
            <w:r w:rsidRPr="008D2D0E">
              <w:rPr>
                <w:lang w:val="nl-NL"/>
              </w:rPr>
              <w:t>g</w:t>
            </w:r>
            <w:r>
              <w:rPr>
                <w:lang w:val="nl-NL"/>
              </w:rPr>
              <w:t>e</w:t>
            </w:r>
            <w:r w:rsidRPr="008D2D0E">
              <w:rPr>
                <w:lang w:val="nl-NL"/>
              </w:rPr>
              <w:t>Down</w:t>
            </w:r>
          </w:p>
        </w:tc>
        <w:tc>
          <w:tcPr>
            <w:tcW w:w="5835" w:type="dxa"/>
          </w:tcPr>
          <w:p w:rsidR="00A54205" w:rsidRPr="008D2D0E" w:rsidRDefault="00A54205" w:rsidP="00187F97">
            <w:pPr>
              <w:rPr>
                <w:lang w:val="nl-NL"/>
              </w:rPr>
            </w:pPr>
            <w:r w:rsidRPr="008D2D0E">
              <w:rPr>
                <w:lang w:val="nl-NL"/>
              </w:rPr>
              <w:t>Regel positie &gt; Omlaag</w:t>
            </w:r>
          </w:p>
        </w:tc>
      </w:tr>
      <w:tr w:rsidR="00A54205" w:rsidRPr="008D2D0E" w:rsidTr="00187F97">
        <w:tc>
          <w:tcPr>
            <w:tcW w:w="3402" w:type="dxa"/>
          </w:tcPr>
          <w:p w:rsidR="00A54205" w:rsidRPr="008D2D0E" w:rsidRDefault="00A54205" w:rsidP="00187F97">
            <w:pPr>
              <w:rPr>
                <w:lang w:val="nl-NL"/>
              </w:rPr>
            </w:pPr>
            <w:r w:rsidRPr="008D2D0E">
              <w:rPr>
                <w:lang w:val="nl-NL"/>
              </w:rPr>
              <w:t>P</w:t>
            </w:r>
            <w:r>
              <w:rPr>
                <w:lang w:val="nl-NL"/>
              </w:rPr>
              <w:t>a</w:t>
            </w:r>
            <w:r w:rsidRPr="008D2D0E">
              <w:rPr>
                <w:lang w:val="nl-NL"/>
              </w:rPr>
              <w:t>g</w:t>
            </w:r>
            <w:r>
              <w:rPr>
                <w:lang w:val="nl-NL"/>
              </w:rPr>
              <w:t>e</w:t>
            </w:r>
            <w:r w:rsidRPr="008D2D0E">
              <w:rPr>
                <w:lang w:val="nl-NL"/>
              </w:rPr>
              <w:t>Up</w:t>
            </w:r>
          </w:p>
        </w:tc>
        <w:tc>
          <w:tcPr>
            <w:tcW w:w="5835" w:type="dxa"/>
          </w:tcPr>
          <w:p w:rsidR="00A54205" w:rsidRPr="008D2D0E" w:rsidRDefault="00A54205" w:rsidP="00187F97">
            <w:pPr>
              <w:rPr>
                <w:lang w:val="nl-NL"/>
              </w:rPr>
            </w:pPr>
            <w:r w:rsidRPr="008D2D0E">
              <w:rPr>
                <w:lang w:val="nl-NL"/>
              </w:rPr>
              <w:t>positie &gt; Omhoog</w:t>
            </w:r>
          </w:p>
        </w:tc>
      </w:tr>
      <w:tr w:rsidR="00A54205" w:rsidRPr="008D2D0E" w:rsidTr="00187F97">
        <w:tc>
          <w:tcPr>
            <w:tcW w:w="3402" w:type="dxa"/>
          </w:tcPr>
          <w:p w:rsidR="00A54205" w:rsidRPr="008D2D0E" w:rsidRDefault="00A54205" w:rsidP="00187F97">
            <w:pPr>
              <w:rPr>
                <w:lang w:val="nl-NL"/>
              </w:rPr>
            </w:pPr>
            <w:r w:rsidRPr="008D2D0E">
              <w:rPr>
                <w:lang w:val="nl-NL"/>
              </w:rPr>
              <w:t>F1</w:t>
            </w:r>
          </w:p>
        </w:tc>
        <w:tc>
          <w:tcPr>
            <w:tcW w:w="5835" w:type="dxa"/>
          </w:tcPr>
          <w:p w:rsidR="00A54205" w:rsidRPr="008D2D0E" w:rsidRDefault="00A54205" w:rsidP="00187F97">
            <w:pPr>
              <w:rPr>
                <w:lang w:val="nl-NL"/>
              </w:rPr>
            </w:pPr>
            <w:r w:rsidRPr="008D2D0E">
              <w:rPr>
                <w:lang w:val="nl-NL"/>
              </w:rPr>
              <w:t>Help</w:t>
            </w:r>
          </w:p>
        </w:tc>
      </w:tr>
      <w:tr w:rsidR="00A54205" w:rsidRPr="008D2D0E" w:rsidTr="00187F97">
        <w:tc>
          <w:tcPr>
            <w:tcW w:w="3402" w:type="dxa"/>
          </w:tcPr>
          <w:p w:rsidR="00A54205" w:rsidRPr="008D2D0E" w:rsidRDefault="00A54205" w:rsidP="00187F97">
            <w:pPr>
              <w:rPr>
                <w:lang w:val="nl-NL"/>
              </w:rPr>
            </w:pPr>
            <w:r w:rsidRPr="008D2D0E">
              <w:rPr>
                <w:lang w:val="nl-NL"/>
              </w:rPr>
              <w:t>F2</w:t>
            </w:r>
          </w:p>
        </w:tc>
        <w:tc>
          <w:tcPr>
            <w:tcW w:w="5835" w:type="dxa"/>
          </w:tcPr>
          <w:p w:rsidR="00A54205" w:rsidRPr="008D2D0E" w:rsidRDefault="00A54205" w:rsidP="00187F97">
            <w:pPr>
              <w:rPr>
                <w:lang w:val="nl-NL"/>
              </w:rPr>
            </w:pPr>
            <w:r w:rsidRPr="008D2D0E">
              <w:rPr>
                <w:lang w:val="nl-NL"/>
              </w:rPr>
              <w:t>Bewaar plaatje</w:t>
            </w:r>
          </w:p>
        </w:tc>
      </w:tr>
      <w:tr w:rsidR="00A54205" w:rsidRPr="008D2D0E" w:rsidTr="00187F97">
        <w:tc>
          <w:tcPr>
            <w:tcW w:w="3402" w:type="dxa"/>
          </w:tcPr>
          <w:p w:rsidR="00A54205" w:rsidRPr="008D2D0E" w:rsidRDefault="00A54205" w:rsidP="00187F97">
            <w:pPr>
              <w:rPr>
                <w:lang w:val="nl-NL"/>
              </w:rPr>
            </w:pPr>
            <w:r w:rsidRPr="008D2D0E">
              <w:rPr>
                <w:lang w:val="nl-NL"/>
              </w:rPr>
              <w:t>F3</w:t>
            </w:r>
          </w:p>
        </w:tc>
        <w:tc>
          <w:tcPr>
            <w:tcW w:w="5835" w:type="dxa"/>
          </w:tcPr>
          <w:p w:rsidR="00A54205" w:rsidRPr="008D2D0E" w:rsidRDefault="00A54205" w:rsidP="00187F97">
            <w:pPr>
              <w:rPr>
                <w:lang w:val="nl-NL"/>
              </w:rPr>
            </w:pPr>
            <w:r w:rsidRPr="008D2D0E">
              <w:rPr>
                <w:lang w:val="nl-NL"/>
              </w:rPr>
              <w:t>Open plaatjes map</w:t>
            </w:r>
          </w:p>
        </w:tc>
      </w:tr>
      <w:tr w:rsidR="00A54205" w:rsidRPr="008D2D0E" w:rsidTr="00187F97">
        <w:tc>
          <w:tcPr>
            <w:tcW w:w="3402" w:type="dxa"/>
          </w:tcPr>
          <w:p w:rsidR="00A54205" w:rsidRPr="008D2D0E" w:rsidRDefault="00A54205" w:rsidP="00187F97">
            <w:pPr>
              <w:rPr>
                <w:lang w:val="nl-NL"/>
              </w:rPr>
            </w:pPr>
            <w:r w:rsidRPr="008D2D0E">
              <w:rPr>
                <w:lang w:val="nl-NL"/>
              </w:rPr>
              <w:t>F5</w:t>
            </w:r>
          </w:p>
        </w:tc>
        <w:tc>
          <w:tcPr>
            <w:tcW w:w="5835" w:type="dxa"/>
          </w:tcPr>
          <w:p w:rsidR="00A54205" w:rsidRPr="008D2D0E" w:rsidRDefault="00A54205" w:rsidP="00187F97">
            <w:pPr>
              <w:jc w:val="left"/>
              <w:rPr>
                <w:lang w:val="nl-NL"/>
              </w:rPr>
            </w:pPr>
            <w:r w:rsidRPr="008D2D0E">
              <w:rPr>
                <w:lang w:val="nl-NL"/>
              </w:rPr>
              <w:t>Schakel tussen hoogcontrast en kleurenstand</w:t>
            </w:r>
          </w:p>
        </w:tc>
      </w:tr>
      <w:tr w:rsidR="00A54205" w:rsidRPr="008D2D0E" w:rsidTr="00187F97">
        <w:tc>
          <w:tcPr>
            <w:tcW w:w="3402" w:type="dxa"/>
          </w:tcPr>
          <w:p w:rsidR="00A54205" w:rsidRPr="008D2D0E" w:rsidRDefault="00A54205" w:rsidP="00187F97">
            <w:pPr>
              <w:rPr>
                <w:lang w:val="nl-NL"/>
              </w:rPr>
            </w:pPr>
            <w:r w:rsidRPr="008D2D0E">
              <w:rPr>
                <w:lang w:val="nl-NL"/>
              </w:rPr>
              <w:t>F6</w:t>
            </w:r>
          </w:p>
        </w:tc>
        <w:tc>
          <w:tcPr>
            <w:tcW w:w="5835" w:type="dxa"/>
          </w:tcPr>
          <w:p w:rsidR="00A54205" w:rsidRPr="008D2D0E" w:rsidRDefault="00A54205" w:rsidP="00187F97">
            <w:pPr>
              <w:rPr>
                <w:lang w:val="nl-NL"/>
              </w:rPr>
            </w:pPr>
            <w:r w:rsidRPr="008D2D0E">
              <w:rPr>
                <w:lang w:val="nl-NL"/>
              </w:rPr>
              <w:t>Afgeronde tekst AAN/UIT</w:t>
            </w:r>
          </w:p>
        </w:tc>
      </w:tr>
      <w:tr w:rsidR="00A54205" w:rsidRPr="008D2D0E" w:rsidTr="00187F97">
        <w:tc>
          <w:tcPr>
            <w:tcW w:w="3402" w:type="dxa"/>
          </w:tcPr>
          <w:p w:rsidR="00A54205" w:rsidRPr="008D2D0E" w:rsidRDefault="00A54205" w:rsidP="00187F97">
            <w:pPr>
              <w:rPr>
                <w:lang w:val="nl-NL"/>
              </w:rPr>
            </w:pPr>
            <w:r w:rsidRPr="008D2D0E">
              <w:rPr>
                <w:lang w:val="nl-NL"/>
              </w:rPr>
              <w:t>F9</w:t>
            </w:r>
          </w:p>
        </w:tc>
        <w:tc>
          <w:tcPr>
            <w:tcW w:w="5835" w:type="dxa"/>
          </w:tcPr>
          <w:p w:rsidR="00A54205" w:rsidRPr="008D2D0E" w:rsidRDefault="00A54205" w:rsidP="00187F97">
            <w:pPr>
              <w:rPr>
                <w:lang w:val="nl-NL"/>
              </w:rPr>
            </w:pPr>
            <w:r w:rsidRPr="008D2D0E">
              <w:rPr>
                <w:lang w:val="nl-NL"/>
              </w:rPr>
              <w:t>Verberg/toon knoppenbalk</w:t>
            </w:r>
          </w:p>
        </w:tc>
      </w:tr>
      <w:tr w:rsidR="00A54205" w:rsidRPr="008D2D0E" w:rsidTr="00187F97">
        <w:tc>
          <w:tcPr>
            <w:tcW w:w="3402" w:type="dxa"/>
          </w:tcPr>
          <w:p w:rsidR="00A54205" w:rsidRPr="008D2D0E" w:rsidRDefault="00A54205" w:rsidP="00187F97">
            <w:pPr>
              <w:rPr>
                <w:lang w:val="nl-NL"/>
              </w:rPr>
            </w:pPr>
            <w:r w:rsidRPr="008D2D0E">
              <w:rPr>
                <w:lang w:val="nl-NL"/>
              </w:rPr>
              <w:t>F10</w:t>
            </w:r>
          </w:p>
        </w:tc>
        <w:tc>
          <w:tcPr>
            <w:tcW w:w="5835" w:type="dxa"/>
          </w:tcPr>
          <w:p w:rsidR="00A54205" w:rsidRPr="008D2D0E" w:rsidRDefault="00A54205" w:rsidP="00187F97">
            <w:pPr>
              <w:rPr>
                <w:lang w:val="nl-NL"/>
              </w:rPr>
            </w:pPr>
            <w:r w:rsidRPr="008D2D0E">
              <w:rPr>
                <w:lang w:val="nl-NL"/>
              </w:rPr>
              <w:t>Bewaar instellingen plaatje</w:t>
            </w:r>
          </w:p>
        </w:tc>
      </w:tr>
      <w:tr w:rsidR="00A54205" w:rsidRPr="008D2D0E" w:rsidTr="00187F97">
        <w:tc>
          <w:tcPr>
            <w:tcW w:w="3402" w:type="dxa"/>
          </w:tcPr>
          <w:p w:rsidR="00A54205" w:rsidRPr="008D2D0E" w:rsidRDefault="00A54205" w:rsidP="00187F97">
            <w:pPr>
              <w:rPr>
                <w:lang w:val="nl-NL"/>
              </w:rPr>
            </w:pPr>
            <w:r w:rsidRPr="008D2D0E">
              <w:rPr>
                <w:lang w:val="nl-NL"/>
              </w:rPr>
              <w:t>F11</w:t>
            </w:r>
          </w:p>
        </w:tc>
        <w:tc>
          <w:tcPr>
            <w:tcW w:w="5835" w:type="dxa"/>
          </w:tcPr>
          <w:p w:rsidR="00A54205" w:rsidRPr="008D2D0E" w:rsidRDefault="00A54205" w:rsidP="00187F97">
            <w:pPr>
              <w:rPr>
                <w:lang w:val="nl-NL"/>
              </w:rPr>
            </w:pPr>
            <w:r w:rsidRPr="008D2D0E">
              <w:rPr>
                <w:lang w:val="nl-NL"/>
              </w:rPr>
              <w:t>Videoapparaat keuze</w:t>
            </w:r>
          </w:p>
        </w:tc>
      </w:tr>
      <w:tr w:rsidR="00A54205" w:rsidRPr="008D2D0E" w:rsidTr="00187F97">
        <w:tc>
          <w:tcPr>
            <w:tcW w:w="3402" w:type="dxa"/>
          </w:tcPr>
          <w:p w:rsidR="00A54205" w:rsidRPr="008D2D0E" w:rsidRDefault="00A54205" w:rsidP="00187F97">
            <w:pPr>
              <w:rPr>
                <w:lang w:val="nl-NL"/>
              </w:rPr>
            </w:pPr>
            <w:r w:rsidRPr="008D2D0E">
              <w:rPr>
                <w:lang w:val="nl-NL"/>
              </w:rPr>
              <w:t>Enter</w:t>
            </w:r>
          </w:p>
        </w:tc>
        <w:tc>
          <w:tcPr>
            <w:tcW w:w="5835" w:type="dxa"/>
          </w:tcPr>
          <w:p w:rsidR="00A54205" w:rsidRPr="008D2D0E" w:rsidRDefault="00A54205" w:rsidP="00187F97">
            <w:pPr>
              <w:rPr>
                <w:lang w:val="nl-NL"/>
              </w:rPr>
            </w:pPr>
            <w:r w:rsidRPr="008D2D0E">
              <w:rPr>
                <w:lang w:val="nl-NL"/>
              </w:rPr>
              <w:t>Volledig scherm AAN/UIT</w:t>
            </w:r>
          </w:p>
        </w:tc>
      </w:tr>
      <w:tr w:rsidR="00A54205" w:rsidRPr="008D2D0E" w:rsidTr="00187F97">
        <w:tc>
          <w:tcPr>
            <w:tcW w:w="3402" w:type="dxa"/>
          </w:tcPr>
          <w:p w:rsidR="00A54205" w:rsidRPr="008D2D0E" w:rsidRDefault="00A54205" w:rsidP="00187F97">
            <w:pPr>
              <w:rPr>
                <w:lang w:val="nl-NL"/>
              </w:rPr>
            </w:pPr>
            <w:r w:rsidRPr="008D2D0E">
              <w:rPr>
                <w:lang w:val="nl-NL"/>
              </w:rPr>
              <w:t>Escape</w:t>
            </w:r>
          </w:p>
        </w:tc>
        <w:tc>
          <w:tcPr>
            <w:tcW w:w="5835" w:type="dxa"/>
          </w:tcPr>
          <w:p w:rsidR="00A54205" w:rsidRPr="008D2D0E" w:rsidRDefault="00A54205" w:rsidP="00187F97">
            <w:pPr>
              <w:rPr>
                <w:lang w:val="nl-NL"/>
              </w:rPr>
            </w:pPr>
            <w:r w:rsidRPr="008D2D0E">
              <w:rPr>
                <w:lang w:val="nl-NL"/>
              </w:rPr>
              <w:t>Minimaliseer Venster</w:t>
            </w:r>
          </w:p>
        </w:tc>
      </w:tr>
      <w:tr w:rsidR="00A54205" w:rsidRPr="008D2D0E" w:rsidTr="00187F97">
        <w:tc>
          <w:tcPr>
            <w:tcW w:w="3402" w:type="dxa"/>
          </w:tcPr>
          <w:p w:rsidR="00A54205" w:rsidRPr="008D2D0E" w:rsidRDefault="00A54205" w:rsidP="00187F97">
            <w:pPr>
              <w:rPr>
                <w:lang w:val="nl-NL"/>
              </w:rPr>
            </w:pPr>
            <w:r w:rsidRPr="008D2D0E">
              <w:rPr>
                <w:lang w:val="nl-NL"/>
              </w:rPr>
              <w:t>Spa</w:t>
            </w:r>
            <w:r>
              <w:rPr>
                <w:lang w:val="nl-NL"/>
              </w:rPr>
              <w:t>ti</w:t>
            </w:r>
            <w:r w:rsidRPr="008D2D0E">
              <w:rPr>
                <w:lang w:val="nl-NL"/>
              </w:rPr>
              <w:t>e</w:t>
            </w:r>
          </w:p>
        </w:tc>
        <w:tc>
          <w:tcPr>
            <w:tcW w:w="5835" w:type="dxa"/>
          </w:tcPr>
          <w:p w:rsidR="00A54205" w:rsidRPr="008D2D0E" w:rsidRDefault="00A54205" w:rsidP="00187F97">
            <w:pPr>
              <w:rPr>
                <w:lang w:val="nl-NL"/>
              </w:rPr>
            </w:pPr>
            <w:r w:rsidRPr="008D2D0E">
              <w:rPr>
                <w:lang w:val="nl-NL"/>
              </w:rPr>
              <w:t>Menu</w:t>
            </w:r>
          </w:p>
        </w:tc>
      </w:tr>
      <w:tr w:rsidR="00A54205" w:rsidRPr="008D2D0E" w:rsidTr="00187F97">
        <w:tc>
          <w:tcPr>
            <w:tcW w:w="3402" w:type="dxa"/>
          </w:tcPr>
          <w:p w:rsidR="00A54205" w:rsidRPr="008D2D0E" w:rsidRDefault="00A54205" w:rsidP="00187F97">
            <w:pPr>
              <w:rPr>
                <w:lang w:val="nl-NL"/>
              </w:rPr>
            </w:pPr>
            <w:r w:rsidRPr="008D2D0E">
              <w:rPr>
                <w:lang w:val="nl-NL"/>
              </w:rPr>
              <w:t>Alt+Spa</w:t>
            </w:r>
            <w:r>
              <w:rPr>
                <w:lang w:val="nl-NL"/>
              </w:rPr>
              <w:t>ti</w:t>
            </w:r>
            <w:r w:rsidRPr="008D2D0E">
              <w:rPr>
                <w:lang w:val="nl-NL"/>
              </w:rPr>
              <w:t>e</w:t>
            </w:r>
          </w:p>
        </w:tc>
        <w:tc>
          <w:tcPr>
            <w:tcW w:w="5835" w:type="dxa"/>
          </w:tcPr>
          <w:p w:rsidR="00A54205" w:rsidRPr="008D2D0E" w:rsidRDefault="00A54205" w:rsidP="00187F97">
            <w:pPr>
              <w:rPr>
                <w:lang w:val="nl-NL"/>
              </w:rPr>
            </w:pPr>
            <w:r w:rsidRPr="008D2D0E">
              <w:rPr>
                <w:lang w:val="nl-NL"/>
              </w:rPr>
              <w:t>Instellingen Menu</w:t>
            </w:r>
          </w:p>
        </w:tc>
      </w:tr>
      <w:tr w:rsidR="00A54205" w:rsidRPr="008D2D0E" w:rsidTr="00187F97">
        <w:tc>
          <w:tcPr>
            <w:tcW w:w="3402" w:type="dxa"/>
          </w:tcPr>
          <w:p w:rsidR="00A54205" w:rsidRPr="008D2D0E" w:rsidRDefault="00A54205" w:rsidP="00187F97">
            <w:pPr>
              <w:rPr>
                <w:lang w:val="nl-NL"/>
              </w:rPr>
            </w:pPr>
            <w:r w:rsidRPr="008D2D0E">
              <w:rPr>
                <w:lang w:val="nl-NL"/>
              </w:rPr>
              <w:t>C</w:t>
            </w:r>
          </w:p>
        </w:tc>
        <w:tc>
          <w:tcPr>
            <w:tcW w:w="5835" w:type="dxa"/>
          </w:tcPr>
          <w:p w:rsidR="00A54205" w:rsidRPr="008D2D0E" w:rsidRDefault="00A54205" w:rsidP="00187F97">
            <w:pPr>
              <w:rPr>
                <w:lang w:val="nl-NL"/>
              </w:rPr>
            </w:pPr>
            <w:r w:rsidRPr="008D2D0E">
              <w:rPr>
                <w:lang w:val="nl-NL"/>
              </w:rPr>
              <w:t>Automatische Contrast aanpassing AAN/UIT</w:t>
            </w:r>
          </w:p>
        </w:tc>
      </w:tr>
      <w:tr w:rsidR="00A54205" w:rsidRPr="008D2D0E" w:rsidTr="00187F97">
        <w:tc>
          <w:tcPr>
            <w:tcW w:w="3402" w:type="dxa"/>
          </w:tcPr>
          <w:p w:rsidR="00A54205" w:rsidRPr="008D2D0E" w:rsidRDefault="00A54205" w:rsidP="00187F97">
            <w:pPr>
              <w:rPr>
                <w:lang w:val="nl-NL"/>
              </w:rPr>
            </w:pPr>
            <w:r w:rsidRPr="008D2D0E">
              <w:rPr>
                <w:lang w:val="nl-NL"/>
              </w:rPr>
              <w:t>F</w:t>
            </w:r>
          </w:p>
        </w:tc>
        <w:tc>
          <w:tcPr>
            <w:tcW w:w="5835" w:type="dxa"/>
          </w:tcPr>
          <w:p w:rsidR="00A54205" w:rsidRPr="008D2D0E" w:rsidRDefault="00A54205" w:rsidP="00187F97">
            <w:pPr>
              <w:rPr>
                <w:lang w:val="nl-NL"/>
              </w:rPr>
            </w:pPr>
            <w:r>
              <w:rPr>
                <w:lang w:val="nl-NL"/>
              </w:rPr>
              <w:t>Zet</w:t>
            </w:r>
            <w:r w:rsidRPr="008D2D0E">
              <w:rPr>
                <w:lang w:val="nl-NL"/>
              </w:rPr>
              <w:t xml:space="preserve"> Automatische </w:t>
            </w:r>
            <w:r>
              <w:rPr>
                <w:lang w:val="nl-NL"/>
              </w:rPr>
              <w:t>scherpstelling AAN/UIT</w:t>
            </w:r>
          </w:p>
        </w:tc>
      </w:tr>
      <w:tr w:rsidR="00A54205" w:rsidRPr="008D2D0E" w:rsidTr="00187F97">
        <w:tc>
          <w:tcPr>
            <w:tcW w:w="3402" w:type="dxa"/>
          </w:tcPr>
          <w:p w:rsidR="00A54205" w:rsidRPr="008D2D0E" w:rsidRDefault="00A54205" w:rsidP="00187F97">
            <w:pPr>
              <w:rPr>
                <w:lang w:val="nl-NL"/>
              </w:rPr>
            </w:pPr>
            <w:r>
              <w:rPr>
                <w:lang w:val="nl-NL"/>
              </w:rPr>
              <w:t>G</w:t>
            </w:r>
          </w:p>
        </w:tc>
        <w:tc>
          <w:tcPr>
            <w:tcW w:w="5835" w:type="dxa"/>
          </w:tcPr>
          <w:p w:rsidR="00A54205" w:rsidRPr="008D2D0E" w:rsidRDefault="00A54205" w:rsidP="00187F97">
            <w:pPr>
              <w:rPr>
                <w:lang w:val="nl-NL"/>
              </w:rPr>
            </w:pPr>
            <w:r>
              <w:rPr>
                <w:lang w:val="nl-NL"/>
              </w:rPr>
              <w:t>Handmatig scherpstelling wanneer Automatische scherpstelling UIT staat</w:t>
            </w:r>
          </w:p>
        </w:tc>
      </w:tr>
      <w:tr w:rsidR="00A54205" w:rsidRPr="008D2D0E" w:rsidTr="00187F97">
        <w:tc>
          <w:tcPr>
            <w:tcW w:w="3402" w:type="dxa"/>
          </w:tcPr>
          <w:p w:rsidR="00A54205" w:rsidRPr="008D2D0E" w:rsidRDefault="00A54205" w:rsidP="00187F97">
            <w:pPr>
              <w:rPr>
                <w:lang w:val="nl-NL"/>
              </w:rPr>
            </w:pPr>
            <w:r w:rsidRPr="008D2D0E">
              <w:rPr>
                <w:lang w:val="nl-NL"/>
              </w:rPr>
              <w:t>I</w:t>
            </w:r>
          </w:p>
        </w:tc>
        <w:tc>
          <w:tcPr>
            <w:tcW w:w="5835" w:type="dxa"/>
          </w:tcPr>
          <w:p w:rsidR="00A54205" w:rsidRPr="008D2D0E" w:rsidRDefault="00A54205" w:rsidP="00187F97">
            <w:pPr>
              <w:rPr>
                <w:lang w:val="nl-NL"/>
              </w:rPr>
            </w:pPr>
            <w:r w:rsidRPr="008D2D0E">
              <w:rPr>
                <w:lang w:val="nl-NL"/>
              </w:rPr>
              <w:t>Open Opgeslagen plaatjes map</w:t>
            </w:r>
          </w:p>
        </w:tc>
      </w:tr>
      <w:tr w:rsidR="00A54205" w:rsidRPr="008D2D0E" w:rsidTr="00187F97">
        <w:tc>
          <w:tcPr>
            <w:tcW w:w="3402" w:type="dxa"/>
          </w:tcPr>
          <w:p w:rsidR="00A54205" w:rsidRPr="008D2D0E" w:rsidRDefault="00A54205" w:rsidP="00187F97">
            <w:pPr>
              <w:rPr>
                <w:lang w:val="nl-NL"/>
              </w:rPr>
            </w:pPr>
            <w:r w:rsidRPr="008D2D0E">
              <w:rPr>
                <w:lang w:val="nl-NL"/>
              </w:rPr>
              <w:t>L</w:t>
            </w:r>
          </w:p>
        </w:tc>
        <w:tc>
          <w:tcPr>
            <w:tcW w:w="5835" w:type="dxa"/>
          </w:tcPr>
          <w:p w:rsidR="00A54205" w:rsidRPr="008D2D0E" w:rsidRDefault="00A54205" w:rsidP="00187F97">
            <w:pPr>
              <w:rPr>
                <w:lang w:val="nl-NL"/>
              </w:rPr>
            </w:pPr>
            <w:r w:rsidRPr="008D2D0E">
              <w:rPr>
                <w:lang w:val="nl-NL"/>
              </w:rPr>
              <w:t>Schakel tussen regel AAN / UIT</w:t>
            </w:r>
          </w:p>
        </w:tc>
      </w:tr>
      <w:tr w:rsidR="00A54205" w:rsidRPr="008D2D0E" w:rsidTr="00187F97">
        <w:tc>
          <w:tcPr>
            <w:tcW w:w="3402" w:type="dxa"/>
          </w:tcPr>
          <w:p w:rsidR="00A54205" w:rsidRPr="008D2D0E" w:rsidRDefault="00A54205" w:rsidP="00187F97">
            <w:pPr>
              <w:rPr>
                <w:lang w:val="nl-NL"/>
              </w:rPr>
            </w:pPr>
            <w:r w:rsidRPr="008D2D0E">
              <w:rPr>
                <w:lang w:val="nl-NL"/>
              </w:rPr>
              <w:t>Ctrl+M</w:t>
            </w:r>
          </w:p>
        </w:tc>
        <w:tc>
          <w:tcPr>
            <w:tcW w:w="5835" w:type="dxa"/>
          </w:tcPr>
          <w:p w:rsidR="00A54205" w:rsidRPr="008D2D0E" w:rsidRDefault="00A54205" w:rsidP="00187F97">
            <w:pPr>
              <w:jc w:val="left"/>
              <w:rPr>
                <w:lang w:val="nl-NL"/>
              </w:rPr>
            </w:pPr>
            <w:r w:rsidRPr="008D2D0E">
              <w:rPr>
                <w:lang w:val="nl-NL"/>
              </w:rPr>
              <w:t>Horizontaal klappen AAN / UIT</w:t>
            </w:r>
          </w:p>
        </w:tc>
      </w:tr>
      <w:tr w:rsidR="00A54205" w:rsidRPr="008D2D0E" w:rsidTr="00187F97">
        <w:tc>
          <w:tcPr>
            <w:tcW w:w="3402" w:type="dxa"/>
          </w:tcPr>
          <w:p w:rsidR="00A54205" w:rsidRPr="008D2D0E" w:rsidRDefault="00A54205" w:rsidP="00187F97">
            <w:pPr>
              <w:rPr>
                <w:lang w:val="nl-NL"/>
              </w:rPr>
            </w:pPr>
            <w:r w:rsidRPr="008D2D0E">
              <w:rPr>
                <w:lang w:val="nl-NL"/>
              </w:rPr>
              <w:t>Shift+M</w:t>
            </w:r>
          </w:p>
        </w:tc>
        <w:tc>
          <w:tcPr>
            <w:tcW w:w="5835" w:type="dxa"/>
          </w:tcPr>
          <w:p w:rsidR="00A54205" w:rsidRPr="008D2D0E" w:rsidRDefault="00A54205" w:rsidP="00187F97">
            <w:pPr>
              <w:jc w:val="left"/>
              <w:rPr>
                <w:lang w:val="nl-NL"/>
              </w:rPr>
            </w:pPr>
            <w:r w:rsidRPr="008D2D0E">
              <w:rPr>
                <w:lang w:val="nl-NL"/>
              </w:rPr>
              <w:t>Verticaal klappen AAN / UIT</w:t>
            </w:r>
          </w:p>
        </w:tc>
      </w:tr>
      <w:tr w:rsidR="00A54205" w:rsidRPr="008D2D0E" w:rsidTr="00187F97">
        <w:tc>
          <w:tcPr>
            <w:tcW w:w="3402" w:type="dxa"/>
          </w:tcPr>
          <w:p w:rsidR="00A54205" w:rsidRPr="008D2D0E" w:rsidRDefault="00A54205" w:rsidP="00187F97">
            <w:pPr>
              <w:rPr>
                <w:lang w:val="nl-NL"/>
              </w:rPr>
            </w:pPr>
            <w:r w:rsidRPr="008D2D0E">
              <w:rPr>
                <w:lang w:val="nl-NL"/>
              </w:rPr>
              <w:t>P</w:t>
            </w:r>
          </w:p>
        </w:tc>
        <w:tc>
          <w:tcPr>
            <w:tcW w:w="5835" w:type="dxa"/>
          </w:tcPr>
          <w:p w:rsidR="00A54205" w:rsidRPr="008D2D0E" w:rsidRDefault="00A54205" w:rsidP="00187F97">
            <w:pPr>
              <w:rPr>
                <w:lang w:val="nl-NL"/>
              </w:rPr>
            </w:pPr>
            <w:r w:rsidRPr="008D2D0E">
              <w:rPr>
                <w:lang w:val="nl-NL"/>
              </w:rPr>
              <w:t>Schakel tussen Venster posities</w:t>
            </w:r>
          </w:p>
        </w:tc>
      </w:tr>
      <w:tr w:rsidR="00A54205" w:rsidRPr="008D2D0E" w:rsidTr="00187F97">
        <w:tc>
          <w:tcPr>
            <w:tcW w:w="3402" w:type="dxa"/>
          </w:tcPr>
          <w:p w:rsidR="00A54205" w:rsidRPr="008D2D0E" w:rsidRDefault="00A54205" w:rsidP="00187F97">
            <w:pPr>
              <w:rPr>
                <w:lang w:val="nl-NL"/>
              </w:rPr>
            </w:pPr>
            <w:r w:rsidRPr="008D2D0E">
              <w:rPr>
                <w:lang w:val="nl-NL"/>
              </w:rPr>
              <w:t>R</w:t>
            </w:r>
          </w:p>
        </w:tc>
        <w:tc>
          <w:tcPr>
            <w:tcW w:w="5835" w:type="dxa"/>
          </w:tcPr>
          <w:p w:rsidR="00A54205" w:rsidRPr="008D2D0E" w:rsidRDefault="00A54205" w:rsidP="00187F97">
            <w:pPr>
              <w:rPr>
                <w:lang w:val="nl-NL"/>
              </w:rPr>
            </w:pPr>
            <w:r w:rsidRPr="008D2D0E">
              <w:rPr>
                <w:lang w:val="nl-NL"/>
              </w:rPr>
              <w:t>Roteer Links / Rechts / UIT</w:t>
            </w:r>
          </w:p>
        </w:tc>
      </w:tr>
      <w:tr w:rsidR="00A54205" w:rsidRPr="008D2D0E" w:rsidTr="00187F97">
        <w:tc>
          <w:tcPr>
            <w:tcW w:w="3402" w:type="dxa"/>
          </w:tcPr>
          <w:p w:rsidR="00A54205" w:rsidRPr="008D2D0E" w:rsidRDefault="00A54205" w:rsidP="00187F97">
            <w:pPr>
              <w:rPr>
                <w:lang w:val="nl-NL"/>
              </w:rPr>
            </w:pPr>
            <w:r w:rsidRPr="008D2D0E">
              <w:rPr>
                <w:lang w:val="nl-NL"/>
              </w:rPr>
              <w:t>Ctrl+R</w:t>
            </w:r>
          </w:p>
        </w:tc>
        <w:tc>
          <w:tcPr>
            <w:tcW w:w="5835" w:type="dxa"/>
          </w:tcPr>
          <w:p w:rsidR="00A54205" w:rsidRPr="008D2D0E" w:rsidRDefault="00A54205" w:rsidP="00187F97">
            <w:pPr>
              <w:rPr>
                <w:lang w:val="nl-NL"/>
              </w:rPr>
            </w:pPr>
            <w:r w:rsidRPr="008D2D0E">
              <w:rPr>
                <w:lang w:val="nl-NL"/>
              </w:rPr>
              <w:t>Camera Reset</w:t>
            </w:r>
          </w:p>
        </w:tc>
      </w:tr>
      <w:tr w:rsidR="00A54205" w:rsidRPr="008D2D0E" w:rsidTr="00187F97">
        <w:tc>
          <w:tcPr>
            <w:tcW w:w="3402" w:type="dxa"/>
          </w:tcPr>
          <w:p w:rsidR="00A54205" w:rsidRPr="008D2D0E" w:rsidRDefault="00A54205" w:rsidP="00187F97">
            <w:pPr>
              <w:rPr>
                <w:lang w:val="nl-NL"/>
              </w:rPr>
            </w:pPr>
            <w:r w:rsidRPr="008D2D0E">
              <w:rPr>
                <w:lang w:val="nl-NL"/>
              </w:rPr>
              <w:t>S</w:t>
            </w:r>
          </w:p>
        </w:tc>
        <w:tc>
          <w:tcPr>
            <w:tcW w:w="5835" w:type="dxa"/>
          </w:tcPr>
          <w:p w:rsidR="00A54205" w:rsidRPr="008D2D0E" w:rsidRDefault="00A54205" w:rsidP="00187F97">
            <w:pPr>
              <w:rPr>
                <w:lang w:val="nl-NL"/>
              </w:rPr>
            </w:pPr>
            <w:r w:rsidRPr="008D2D0E">
              <w:rPr>
                <w:lang w:val="nl-NL"/>
              </w:rPr>
              <w:t>Scherpstellen AAN / UIT</w:t>
            </w:r>
          </w:p>
        </w:tc>
      </w:tr>
      <w:tr w:rsidR="00A54205" w:rsidRPr="008D2D0E" w:rsidTr="00187F97">
        <w:tc>
          <w:tcPr>
            <w:tcW w:w="3402" w:type="dxa"/>
          </w:tcPr>
          <w:p w:rsidR="00A54205" w:rsidRPr="008D2D0E" w:rsidRDefault="00A54205" w:rsidP="00187F97">
            <w:pPr>
              <w:rPr>
                <w:lang w:val="nl-NL"/>
              </w:rPr>
            </w:pPr>
            <w:r w:rsidRPr="008D2D0E">
              <w:rPr>
                <w:lang w:val="nl-NL"/>
              </w:rPr>
              <w:t>T</w:t>
            </w:r>
          </w:p>
        </w:tc>
        <w:tc>
          <w:tcPr>
            <w:tcW w:w="5835" w:type="dxa"/>
          </w:tcPr>
          <w:p w:rsidR="00A54205" w:rsidRPr="008D2D0E" w:rsidRDefault="00A54205" w:rsidP="00187F97">
            <w:pPr>
              <w:rPr>
                <w:lang w:val="nl-NL"/>
              </w:rPr>
            </w:pPr>
            <w:r w:rsidRPr="008D2D0E">
              <w:rPr>
                <w:lang w:val="nl-NL"/>
              </w:rPr>
              <w:t>Schakel tussen knoppenbalk posities</w:t>
            </w:r>
          </w:p>
        </w:tc>
      </w:tr>
      <w:tr w:rsidR="00A54205" w:rsidRPr="008D2D0E" w:rsidTr="00187F97">
        <w:tc>
          <w:tcPr>
            <w:tcW w:w="3402" w:type="dxa"/>
          </w:tcPr>
          <w:p w:rsidR="00A54205" w:rsidRPr="008D2D0E" w:rsidRDefault="00A54205" w:rsidP="00187F97">
            <w:pPr>
              <w:rPr>
                <w:lang w:val="nl-NL"/>
              </w:rPr>
            </w:pPr>
            <w:r w:rsidRPr="008D2D0E">
              <w:rPr>
                <w:lang w:val="nl-NL"/>
              </w:rPr>
              <w:t>V</w:t>
            </w:r>
          </w:p>
        </w:tc>
        <w:tc>
          <w:tcPr>
            <w:tcW w:w="5835" w:type="dxa"/>
          </w:tcPr>
          <w:p w:rsidR="00A54205" w:rsidRPr="008D2D0E" w:rsidRDefault="00A54205" w:rsidP="00187F97">
            <w:pPr>
              <w:jc w:val="left"/>
              <w:rPr>
                <w:lang w:val="nl-NL"/>
              </w:rPr>
            </w:pPr>
            <w:r w:rsidRPr="008D2D0E">
              <w:rPr>
                <w:lang w:val="nl-NL"/>
              </w:rPr>
              <w:t>Altijd over andere vensters AAN/UIT</w:t>
            </w:r>
          </w:p>
        </w:tc>
      </w:tr>
      <w:tr w:rsidR="00A54205" w:rsidRPr="008D2D0E" w:rsidTr="00187F97">
        <w:tc>
          <w:tcPr>
            <w:tcW w:w="3402" w:type="dxa"/>
          </w:tcPr>
          <w:p w:rsidR="00A54205" w:rsidRPr="008D2D0E" w:rsidRDefault="00A54205" w:rsidP="00187F97">
            <w:pPr>
              <w:rPr>
                <w:lang w:val="nl-NL"/>
              </w:rPr>
            </w:pPr>
            <w:r w:rsidRPr="008D2D0E">
              <w:rPr>
                <w:lang w:val="nl-NL"/>
              </w:rPr>
              <w:t>W</w:t>
            </w:r>
          </w:p>
        </w:tc>
        <w:tc>
          <w:tcPr>
            <w:tcW w:w="5835" w:type="dxa"/>
          </w:tcPr>
          <w:p w:rsidR="00A54205" w:rsidRPr="008D2D0E" w:rsidRDefault="00A54205" w:rsidP="00187F97">
            <w:pPr>
              <w:rPr>
                <w:lang w:val="nl-NL"/>
              </w:rPr>
            </w:pPr>
            <w:r w:rsidRPr="008D2D0E">
              <w:rPr>
                <w:lang w:val="nl-NL"/>
              </w:rPr>
              <w:t>Schakel tussen omgekeerde kleuren knoppenbalk AAN / UIT</w:t>
            </w:r>
          </w:p>
        </w:tc>
      </w:tr>
      <w:tr w:rsidR="00A54205" w:rsidRPr="008D2D0E" w:rsidTr="00187F97">
        <w:tc>
          <w:tcPr>
            <w:tcW w:w="3402" w:type="dxa"/>
          </w:tcPr>
          <w:p w:rsidR="00A54205" w:rsidRPr="008D2D0E" w:rsidRDefault="00A54205" w:rsidP="00187F97">
            <w:pPr>
              <w:rPr>
                <w:lang w:val="nl-NL"/>
              </w:rPr>
            </w:pPr>
            <w:r w:rsidRPr="008D2D0E">
              <w:rPr>
                <w:lang w:val="nl-NL"/>
              </w:rPr>
              <w:t>Shift+Q</w:t>
            </w:r>
          </w:p>
        </w:tc>
        <w:tc>
          <w:tcPr>
            <w:tcW w:w="5835" w:type="dxa"/>
          </w:tcPr>
          <w:p w:rsidR="00A54205" w:rsidRPr="008D2D0E" w:rsidRDefault="00A54205" w:rsidP="00187F97">
            <w:pPr>
              <w:rPr>
                <w:lang w:val="nl-NL"/>
              </w:rPr>
            </w:pPr>
            <w:r w:rsidRPr="008D2D0E">
              <w:rPr>
                <w:lang w:val="nl-NL"/>
              </w:rPr>
              <w:t>Bewaar plaatje 1</w:t>
            </w:r>
          </w:p>
        </w:tc>
      </w:tr>
      <w:tr w:rsidR="00A54205" w:rsidRPr="008D2D0E" w:rsidTr="00187F97">
        <w:tc>
          <w:tcPr>
            <w:tcW w:w="3402" w:type="dxa"/>
          </w:tcPr>
          <w:p w:rsidR="00A54205" w:rsidRPr="008D2D0E" w:rsidRDefault="00A54205" w:rsidP="00187F97">
            <w:pPr>
              <w:rPr>
                <w:lang w:val="nl-NL"/>
              </w:rPr>
            </w:pPr>
            <w:r w:rsidRPr="008D2D0E">
              <w:rPr>
                <w:lang w:val="nl-NL"/>
              </w:rPr>
              <w:t xml:space="preserve">Shift+Ctrl+Q </w:t>
            </w:r>
          </w:p>
        </w:tc>
        <w:tc>
          <w:tcPr>
            <w:tcW w:w="5835" w:type="dxa"/>
          </w:tcPr>
          <w:p w:rsidR="00A54205" w:rsidRPr="008D2D0E" w:rsidRDefault="00A54205" w:rsidP="00187F97">
            <w:pPr>
              <w:rPr>
                <w:lang w:val="nl-NL"/>
              </w:rPr>
            </w:pPr>
            <w:r w:rsidRPr="008D2D0E">
              <w:rPr>
                <w:lang w:val="nl-NL"/>
              </w:rPr>
              <w:t>Open plaatje 1</w:t>
            </w:r>
          </w:p>
        </w:tc>
      </w:tr>
      <w:tr w:rsidR="00A54205" w:rsidRPr="008D2D0E" w:rsidTr="00187F97">
        <w:tc>
          <w:tcPr>
            <w:tcW w:w="3402" w:type="dxa"/>
          </w:tcPr>
          <w:p w:rsidR="00A54205" w:rsidRPr="008D2D0E" w:rsidRDefault="00A54205" w:rsidP="00187F97">
            <w:pPr>
              <w:rPr>
                <w:lang w:val="nl-NL"/>
              </w:rPr>
            </w:pPr>
            <w:r w:rsidRPr="008D2D0E">
              <w:rPr>
                <w:lang w:val="nl-NL"/>
              </w:rPr>
              <w:t>Shift+W</w:t>
            </w:r>
          </w:p>
        </w:tc>
        <w:tc>
          <w:tcPr>
            <w:tcW w:w="5835" w:type="dxa"/>
          </w:tcPr>
          <w:p w:rsidR="00A54205" w:rsidRPr="008D2D0E" w:rsidRDefault="00A54205" w:rsidP="00187F97">
            <w:pPr>
              <w:rPr>
                <w:lang w:val="nl-NL"/>
              </w:rPr>
            </w:pPr>
            <w:r w:rsidRPr="008D2D0E">
              <w:rPr>
                <w:lang w:val="nl-NL"/>
              </w:rPr>
              <w:t>Bewaar plaatje 2</w:t>
            </w:r>
          </w:p>
        </w:tc>
      </w:tr>
      <w:tr w:rsidR="00A54205" w:rsidRPr="008D2D0E" w:rsidTr="00187F97">
        <w:tc>
          <w:tcPr>
            <w:tcW w:w="3402" w:type="dxa"/>
          </w:tcPr>
          <w:p w:rsidR="00A54205" w:rsidRPr="008D2D0E" w:rsidRDefault="00A54205" w:rsidP="00187F97">
            <w:pPr>
              <w:rPr>
                <w:lang w:val="nl-NL"/>
              </w:rPr>
            </w:pPr>
            <w:r w:rsidRPr="008D2D0E">
              <w:rPr>
                <w:lang w:val="nl-NL"/>
              </w:rPr>
              <w:t>Shift+Ctrl+w</w:t>
            </w:r>
          </w:p>
        </w:tc>
        <w:tc>
          <w:tcPr>
            <w:tcW w:w="5835" w:type="dxa"/>
          </w:tcPr>
          <w:p w:rsidR="00A54205" w:rsidRPr="008D2D0E" w:rsidRDefault="00A54205" w:rsidP="00187F97">
            <w:pPr>
              <w:rPr>
                <w:lang w:val="nl-NL"/>
              </w:rPr>
            </w:pPr>
            <w:r w:rsidRPr="008D2D0E">
              <w:rPr>
                <w:lang w:val="nl-NL"/>
              </w:rPr>
              <w:t>Open plaatje 2</w:t>
            </w:r>
          </w:p>
        </w:tc>
      </w:tr>
      <w:tr w:rsidR="00A54205" w:rsidRPr="008D2D0E" w:rsidTr="00187F97">
        <w:tc>
          <w:tcPr>
            <w:tcW w:w="3402" w:type="dxa"/>
          </w:tcPr>
          <w:p w:rsidR="00A54205" w:rsidRPr="008D2D0E" w:rsidRDefault="00A54205" w:rsidP="00187F97">
            <w:pPr>
              <w:rPr>
                <w:lang w:val="nl-NL"/>
              </w:rPr>
            </w:pPr>
            <w:r w:rsidRPr="008D2D0E">
              <w:rPr>
                <w:lang w:val="nl-NL"/>
              </w:rPr>
              <w:t>Shift+E</w:t>
            </w:r>
          </w:p>
        </w:tc>
        <w:tc>
          <w:tcPr>
            <w:tcW w:w="5835" w:type="dxa"/>
          </w:tcPr>
          <w:p w:rsidR="00A54205" w:rsidRPr="008D2D0E" w:rsidRDefault="00A54205" w:rsidP="00187F97">
            <w:pPr>
              <w:rPr>
                <w:lang w:val="nl-NL"/>
              </w:rPr>
            </w:pPr>
            <w:r w:rsidRPr="008D2D0E">
              <w:rPr>
                <w:lang w:val="nl-NL"/>
              </w:rPr>
              <w:t>Bewaar plaatje 3</w:t>
            </w:r>
          </w:p>
        </w:tc>
      </w:tr>
      <w:tr w:rsidR="00A54205" w:rsidRPr="008D2D0E" w:rsidTr="00187F97">
        <w:tc>
          <w:tcPr>
            <w:tcW w:w="3402" w:type="dxa"/>
          </w:tcPr>
          <w:p w:rsidR="00A54205" w:rsidRPr="008D2D0E" w:rsidRDefault="00A54205" w:rsidP="00187F97">
            <w:pPr>
              <w:rPr>
                <w:lang w:val="nl-NL"/>
              </w:rPr>
            </w:pPr>
            <w:r w:rsidRPr="008D2D0E">
              <w:rPr>
                <w:lang w:val="nl-NL"/>
              </w:rPr>
              <w:t>Shift+Ctrl+E</w:t>
            </w:r>
          </w:p>
        </w:tc>
        <w:tc>
          <w:tcPr>
            <w:tcW w:w="5835" w:type="dxa"/>
          </w:tcPr>
          <w:p w:rsidR="00A54205" w:rsidRPr="008D2D0E" w:rsidRDefault="00A54205" w:rsidP="00187F97">
            <w:pPr>
              <w:rPr>
                <w:lang w:val="nl-NL"/>
              </w:rPr>
            </w:pPr>
            <w:r w:rsidRPr="008D2D0E">
              <w:rPr>
                <w:lang w:val="nl-NL"/>
              </w:rPr>
              <w:t>Open plaatje 3</w:t>
            </w:r>
          </w:p>
        </w:tc>
      </w:tr>
      <w:tr w:rsidR="00A54205" w:rsidRPr="008D2D0E" w:rsidTr="00187F97">
        <w:tc>
          <w:tcPr>
            <w:tcW w:w="3402" w:type="dxa"/>
          </w:tcPr>
          <w:p w:rsidR="00A54205" w:rsidRPr="008D2D0E" w:rsidRDefault="00A54205" w:rsidP="00187F97">
            <w:pPr>
              <w:rPr>
                <w:lang w:val="nl-NL"/>
              </w:rPr>
            </w:pPr>
            <w:r w:rsidRPr="008D2D0E">
              <w:rPr>
                <w:lang w:val="nl-NL"/>
              </w:rPr>
              <w:t>Shift+R</w:t>
            </w:r>
          </w:p>
        </w:tc>
        <w:tc>
          <w:tcPr>
            <w:tcW w:w="5835" w:type="dxa"/>
          </w:tcPr>
          <w:p w:rsidR="00A54205" w:rsidRPr="008D2D0E" w:rsidRDefault="00A54205" w:rsidP="00187F97">
            <w:pPr>
              <w:rPr>
                <w:lang w:val="nl-NL"/>
              </w:rPr>
            </w:pPr>
            <w:r w:rsidRPr="008D2D0E">
              <w:rPr>
                <w:lang w:val="nl-NL"/>
              </w:rPr>
              <w:t>Bewaar plaatje 4</w:t>
            </w:r>
          </w:p>
        </w:tc>
      </w:tr>
      <w:tr w:rsidR="00A54205" w:rsidRPr="008D2D0E" w:rsidTr="00187F97">
        <w:tc>
          <w:tcPr>
            <w:tcW w:w="3402" w:type="dxa"/>
          </w:tcPr>
          <w:p w:rsidR="00A54205" w:rsidRPr="008D2D0E" w:rsidRDefault="00A54205" w:rsidP="00187F97">
            <w:pPr>
              <w:rPr>
                <w:lang w:val="nl-NL"/>
              </w:rPr>
            </w:pPr>
            <w:r w:rsidRPr="008D2D0E">
              <w:rPr>
                <w:lang w:val="nl-NL"/>
              </w:rPr>
              <w:t>Shift+Ctrl+R</w:t>
            </w:r>
          </w:p>
        </w:tc>
        <w:tc>
          <w:tcPr>
            <w:tcW w:w="5835" w:type="dxa"/>
          </w:tcPr>
          <w:p w:rsidR="00A54205" w:rsidRPr="008D2D0E" w:rsidRDefault="00A54205" w:rsidP="00187F97">
            <w:pPr>
              <w:rPr>
                <w:lang w:val="nl-NL"/>
              </w:rPr>
            </w:pPr>
            <w:r w:rsidRPr="008D2D0E">
              <w:rPr>
                <w:lang w:val="nl-NL"/>
              </w:rPr>
              <w:t>Open plaatje 4</w:t>
            </w:r>
          </w:p>
        </w:tc>
      </w:tr>
      <w:tr w:rsidR="00A54205" w:rsidRPr="008D2D0E" w:rsidTr="00187F97">
        <w:tc>
          <w:tcPr>
            <w:tcW w:w="3402" w:type="dxa"/>
          </w:tcPr>
          <w:p w:rsidR="00A54205" w:rsidRPr="008D2D0E" w:rsidRDefault="00A54205" w:rsidP="00187F97">
            <w:pPr>
              <w:rPr>
                <w:lang w:val="nl-NL"/>
              </w:rPr>
            </w:pPr>
            <w:r w:rsidRPr="008D2D0E">
              <w:rPr>
                <w:lang w:val="nl-NL"/>
              </w:rPr>
              <w:t>Shift+T</w:t>
            </w:r>
          </w:p>
        </w:tc>
        <w:tc>
          <w:tcPr>
            <w:tcW w:w="5835" w:type="dxa"/>
          </w:tcPr>
          <w:p w:rsidR="00A54205" w:rsidRPr="008D2D0E" w:rsidRDefault="00A54205" w:rsidP="00187F97">
            <w:pPr>
              <w:rPr>
                <w:lang w:val="nl-NL"/>
              </w:rPr>
            </w:pPr>
            <w:r w:rsidRPr="008D2D0E">
              <w:rPr>
                <w:lang w:val="nl-NL"/>
              </w:rPr>
              <w:t>Bewaar plaatje 5</w:t>
            </w:r>
          </w:p>
        </w:tc>
      </w:tr>
      <w:tr w:rsidR="00A54205" w:rsidRPr="008D2D0E" w:rsidTr="00187F97">
        <w:tc>
          <w:tcPr>
            <w:tcW w:w="3402" w:type="dxa"/>
          </w:tcPr>
          <w:p w:rsidR="00A54205" w:rsidRPr="008D2D0E" w:rsidRDefault="00A54205" w:rsidP="00187F97">
            <w:pPr>
              <w:rPr>
                <w:lang w:val="nl-NL"/>
              </w:rPr>
            </w:pPr>
            <w:r w:rsidRPr="008D2D0E">
              <w:rPr>
                <w:lang w:val="nl-NL"/>
              </w:rPr>
              <w:t>Shift+Ctrl+T</w:t>
            </w:r>
          </w:p>
        </w:tc>
        <w:tc>
          <w:tcPr>
            <w:tcW w:w="5835" w:type="dxa"/>
          </w:tcPr>
          <w:p w:rsidR="00A54205" w:rsidRPr="008D2D0E" w:rsidRDefault="00A54205" w:rsidP="00187F97">
            <w:pPr>
              <w:rPr>
                <w:lang w:val="nl-NL"/>
              </w:rPr>
            </w:pPr>
            <w:r w:rsidRPr="008D2D0E">
              <w:rPr>
                <w:lang w:val="nl-NL"/>
              </w:rPr>
              <w:t>Open plaatje 5</w:t>
            </w:r>
          </w:p>
        </w:tc>
      </w:tr>
      <w:tr w:rsidR="00A54205" w:rsidRPr="008D2D0E" w:rsidTr="00187F97">
        <w:tc>
          <w:tcPr>
            <w:tcW w:w="3402" w:type="dxa"/>
          </w:tcPr>
          <w:p w:rsidR="00A54205" w:rsidRPr="008D2D0E" w:rsidRDefault="00A54205" w:rsidP="00187F97">
            <w:pPr>
              <w:rPr>
                <w:lang w:val="nl-NL"/>
              </w:rPr>
            </w:pPr>
            <w:r w:rsidRPr="008D2D0E">
              <w:rPr>
                <w:lang w:val="nl-NL"/>
              </w:rPr>
              <w:t>Shift+Y</w:t>
            </w:r>
          </w:p>
        </w:tc>
        <w:tc>
          <w:tcPr>
            <w:tcW w:w="5835" w:type="dxa"/>
          </w:tcPr>
          <w:p w:rsidR="00A54205" w:rsidRPr="008D2D0E" w:rsidRDefault="00A54205" w:rsidP="00187F97">
            <w:pPr>
              <w:rPr>
                <w:lang w:val="nl-NL"/>
              </w:rPr>
            </w:pPr>
            <w:r w:rsidRPr="008D2D0E">
              <w:rPr>
                <w:lang w:val="nl-NL"/>
              </w:rPr>
              <w:t>Bewaar plaatje 6</w:t>
            </w:r>
          </w:p>
        </w:tc>
      </w:tr>
      <w:tr w:rsidR="00A54205" w:rsidRPr="008D2D0E" w:rsidTr="00187F97">
        <w:tc>
          <w:tcPr>
            <w:tcW w:w="3402" w:type="dxa"/>
          </w:tcPr>
          <w:p w:rsidR="00A54205" w:rsidRPr="008D2D0E" w:rsidRDefault="00A54205" w:rsidP="00187F97">
            <w:pPr>
              <w:rPr>
                <w:lang w:val="nl-NL"/>
              </w:rPr>
            </w:pPr>
            <w:r w:rsidRPr="008D2D0E">
              <w:rPr>
                <w:lang w:val="nl-NL"/>
              </w:rPr>
              <w:t>Shift+Ctrl+Y</w:t>
            </w:r>
          </w:p>
        </w:tc>
        <w:tc>
          <w:tcPr>
            <w:tcW w:w="5835" w:type="dxa"/>
          </w:tcPr>
          <w:p w:rsidR="00A54205" w:rsidRPr="008D2D0E" w:rsidRDefault="00A54205" w:rsidP="00187F97">
            <w:pPr>
              <w:rPr>
                <w:lang w:val="nl-NL"/>
              </w:rPr>
            </w:pPr>
            <w:r w:rsidRPr="008D2D0E">
              <w:rPr>
                <w:lang w:val="nl-NL"/>
              </w:rPr>
              <w:t>Open plaatje 6</w:t>
            </w:r>
          </w:p>
        </w:tc>
      </w:tr>
      <w:tr w:rsidR="00A54205" w:rsidRPr="008D2D0E" w:rsidTr="00187F97">
        <w:tc>
          <w:tcPr>
            <w:tcW w:w="3402" w:type="dxa"/>
          </w:tcPr>
          <w:p w:rsidR="00A54205" w:rsidRPr="008D2D0E" w:rsidRDefault="00A54205" w:rsidP="00187F97">
            <w:pPr>
              <w:rPr>
                <w:lang w:val="nl-NL"/>
              </w:rPr>
            </w:pPr>
            <w:r w:rsidRPr="008D2D0E">
              <w:rPr>
                <w:lang w:val="nl-NL"/>
              </w:rPr>
              <w:t>Shift+U</w:t>
            </w:r>
          </w:p>
        </w:tc>
        <w:tc>
          <w:tcPr>
            <w:tcW w:w="5835" w:type="dxa"/>
          </w:tcPr>
          <w:p w:rsidR="00A54205" w:rsidRPr="008D2D0E" w:rsidRDefault="00A54205" w:rsidP="00187F97">
            <w:pPr>
              <w:rPr>
                <w:lang w:val="nl-NL"/>
              </w:rPr>
            </w:pPr>
            <w:r w:rsidRPr="008D2D0E">
              <w:rPr>
                <w:lang w:val="nl-NL"/>
              </w:rPr>
              <w:t>Bewaar plaatje 7</w:t>
            </w:r>
          </w:p>
        </w:tc>
      </w:tr>
      <w:tr w:rsidR="00A54205" w:rsidRPr="008D2D0E" w:rsidTr="00187F97">
        <w:tc>
          <w:tcPr>
            <w:tcW w:w="3402" w:type="dxa"/>
          </w:tcPr>
          <w:p w:rsidR="00A54205" w:rsidRPr="008D2D0E" w:rsidRDefault="00A54205" w:rsidP="00187F97">
            <w:pPr>
              <w:rPr>
                <w:lang w:val="nl-NL"/>
              </w:rPr>
            </w:pPr>
            <w:r w:rsidRPr="008D2D0E">
              <w:rPr>
                <w:lang w:val="nl-NL"/>
              </w:rPr>
              <w:t>Shift+Ctrl+U</w:t>
            </w:r>
          </w:p>
        </w:tc>
        <w:tc>
          <w:tcPr>
            <w:tcW w:w="5835" w:type="dxa"/>
          </w:tcPr>
          <w:p w:rsidR="00A54205" w:rsidRPr="008D2D0E" w:rsidRDefault="00A54205" w:rsidP="00187F97">
            <w:pPr>
              <w:rPr>
                <w:lang w:val="nl-NL"/>
              </w:rPr>
            </w:pPr>
            <w:r w:rsidRPr="008D2D0E">
              <w:rPr>
                <w:lang w:val="nl-NL"/>
              </w:rPr>
              <w:t>Open plaatje 7</w:t>
            </w:r>
          </w:p>
        </w:tc>
      </w:tr>
      <w:tr w:rsidR="00A54205" w:rsidRPr="008D2D0E" w:rsidTr="00187F97">
        <w:tc>
          <w:tcPr>
            <w:tcW w:w="3402" w:type="dxa"/>
          </w:tcPr>
          <w:p w:rsidR="00A54205" w:rsidRPr="008D2D0E" w:rsidRDefault="00A54205" w:rsidP="00187F97">
            <w:pPr>
              <w:rPr>
                <w:lang w:val="nl-NL"/>
              </w:rPr>
            </w:pPr>
            <w:r w:rsidRPr="008D2D0E">
              <w:rPr>
                <w:lang w:val="nl-NL"/>
              </w:rPr>
              <w:t>Shift+I</w:t>
            </w:r>
          </w:p>
        </w:tc>
        <w:tc>
          <w:tcPr>
            <w:tcW w:w="5835" w:type="dxa"/>
          </w:tcPr>
          <w:p w:rsidR="00A54205" w:rsidRPr="008D2D0E" w:rsidRDefault="00A54205" w:rsidP="00187F97">
            <w:pPr>
              <w:rPr>
                <w:lang w:val="nl-NL"/>
              </w:rPr>
            </w:pPr>
            <w:r w:rsidRPr="008D2D0E">
              <w:rPr>
                <w:lang w:val="nl-NL"/>
              </w:rPr>
              <w:t>Bewaar plaatje 8</w:t>
            </w:r>
          </w:p>
        </w:tc>
      </w:tr>
      <w:tr w:rsidR="00A54205" w:rsidRPr="008D2D0E" w:rsidTr="00187F97">
        <w:tc>
          <w:tcPr>
            <w:tcW w:w="3402" w:type="dxa"/>
          </w:tcPr>
          <w:p w:rsidR="00A54205" w:rsidRPr="008D2D0E" w:rsidRDefault="00A54205" w:rsidP="00187F97">
            <w:pPr>
              <w:rPr>
                <w:lang w:val="nl-NL"/>
              </w:rPr>
            </w:pPr>
            <w:r w:rsidRPr="008D2D0E">
              <w:rPr>
                <w:lang w:val="nl-NL"/>
              </w:rPr>
              <w:t>Shift+Ctrl+I</w:t>
            </w:r>
          </w:p>
        </w:tc>
        <w:tc>
          <w:tcPr>
            <w:tcW w:w="5835" w:type="dxa"/>
          </w:tcPr>
          <w:p w:rsidR="00A54205" w:rsidRPr="008D2D0E" w:rsidRDefault="00A54205" w:rsidP="00187F97">
            <w:pPr>
              <w:rPr>
                <w:lang w:val="nl-NL"/>
              </w:rPr>
            </w:pPr>
            <w:r w:rsidRPr="008D2D0E">
              <w:rPr>
                <w:lang w:val="nl-NL"/>
              </w:rPr>
              <w:t>Open plaatje 8</w:t>
            </w:r>
          </w:p>
        </w:tc>
      </w:tr>
      <w:tr w:rsidR="00A54205" w:rsidRPr="008D2D0E" w:rsidTr="00187F97">
        <w:tc>
          <w:tcPr>
            <w:tcW w:w="3402" w:type="dxa"/>
          </w:tcPr>
          <w:p w:rsidR="00A54205" w:rsidRPr="008D2D0E" w:rsidRDefault="00A54205" w:rsidP="00187F97">
            <w:pPr>
              <w:rPr>
                <w:lang w:val="nl-NL"/>
              </w:rPr>
            </w:pPr>
            <w:r w:rsidRPr="008D2D0E">
              <w:rPr>
                <w:lang w:val="nl-NL"/>
              </w:rPr>
              <w:t>Shift+O</w:t>
            </w:r>
          </w:p>
        </w:tc>
        <w:tc>
          <w:tcPr>
            <w:tcW w:w="5835" w:type="dxa"/>
          </w:tcPr>
          <w:p w:rsidR="00A54205" w:rsidRPr="008D2D0E" w:rsidRDefault="00A54205" w:rsidP="00187F97">
            <w:pPr>
              <w:rPr>
                <w:lang w:val="nl-NL"/>
              </w:rPr>
            </w:pPr>
            <w:r w:rsidRPr="008D2D0E">
              <w:rPr>
                <w:lang w:val="nl-NL"/>
              </w:rPr>
              <w:t>Bewaar plaatje 9</w:t>
            </w:r>
          </w:p>
        </w:tc>
      </w:tr>
      <w:tr w:rsidR="00A54205" w:rsidRPr="008D2D0E" w:rsidTr="00187F97">
        <w:tc>
          <w:tcPr>
            <w:tcW w:w="3402" w:type="dxa"/>
          </w:tcPr>
          <w:p w:rsidR="00A54205" w:rsidRPr="008D2D0E" w:rsidRDefault="00A54205" w:rsidP="00187F97">
            <w:pPr>
              <w:rPr>
                <w:lang w:val="nl-NL"/>
              </w:rPr>
            </w:pPr>
            <w:r w:rsidRPr="008D2D0E">
              <w:rPr>
                <w:lang w:val="nl-NL"/>
              </w:rPr>
              <w:t>Shift+Ctrl+O</w:t>
            </w:r>
          </w:p>
        </w:tc>
        <w:tc>
          <w:tcPr>
            <w:tcW w:w="5835" w:type="dxa"/>
          </w:tcPr>
          <w:p w:rsidR="00A54205" w:rsidRPr="008D2D0E" w:rsidRDefault="00A54205" w:rsidP="00187F97">
            <w:pPr>
              <w:rPr>
                <w:lang w:val="nl-NL"/>
              </w:rPr>
            </w:pPr>
            <w:r w:rsidRPr="008D2D0E">
              <w:rPr>
                <w:lang w:val="nl-NL"/>
              </w:rPr>
              <w:t>Open plaatje 9</w:t>
            </w:r>
          </w:p>
        </w:tc>
      </w:tr>
      <w:tr w:rsidR="00A54205" w:rsidRPr="008D2D0E" w:rsidTr="00187F97">
        <w:tc>
          <w:tcPr>
            <w:tcW w:w="3402" w:type="dxa"/>
          </w:tcPr>
          <w:p w:rsidR="00A54205" w:rsidRPr="008D2D0E" w:rsidRDefault="00A54205" w:rsidP="00187F97">
            <w:pPr>
              <w:rPr>
                <w:lang w:val="nl-NL"/>
              </w:rPr>
            </w:pPr>
            <w:r w:rsidRPr="008D2D0E">
              <w:rPr>
                <w:lang w:val="nl-NL"/>
              </w:rPr>
              <w:t>Shift+P</w:t>
            </w:r>
          </w:p>
        </w:tc>
        <w:tc>
          <w:tcPr>
            <w:tcW w:w="5835" w:type="dxa"/>
          </w:tcPr>
          <w:p w:rsidR="00A54205" w:rsidRPr="008D2D0E" w:rsidRDefault="00A54205" w:rsidP="00187F97">
            <w:pPr>
              <w:rPr>
                <w:lang w:val="nl-NL"/>
              </w:rPr>
            </w:pPr>
            <w:r w:rsidRPr="008D2D0E">
              <w:rPr>
                <w:lang w:val="nl-NL"/>
              </w:rPr>
              <w:t>Bewaar plaatje 10</w:t>
            </w:r>
          </w:p>
        </w:tc>
      </w:tr>
      <w:tr w:rsidR="00A54205" w:rsidRPr="008D2D0E" w:rsidTr="00187F97">
        <w:tc>
          <w:tcPr>
            <w:tcW w:w="3402" w:type="dxa"/>
          </w:tcPr>
          <w:p w:rsidR="00A54205" w:rsidRPr="008D2D0E" w:rsidRDefault="00A54205" w:rsidP="00187F97">
            <w:pPr>
              <w:rPr>
                <w:lang w:val="nl-NL"/>
              </w:rPr>
            </w:pPr>
            <w:r w:rsidRPr="008D2D0E">
              <w:rPr>
                <w:lang w:val="nl-NL"/>
              </w:rPr>
              <w:t>Shift+Ctrl+P</w:t>
            </w:r>
          </w:p>
        </w:tc>
        <w:tc>
          <w:tcPr>
            <w:tcW w:w="5835" w:type="dxa"/>
          </w:tcPr>
          <w:p w:rsidR="00A54205" w:rsidRPr="008D2D0E" w:rsidRDefault="00A54205" w:rsidP="00187F97">
            <w:pPr>
              <w:rPr>
                <w:lang w:val="nl-NL"/>
              </w:rPr>
            </w:pPr>
            <w:r w:rsidRPr="008D2D0E">
              <w:rPr>
                <w:lang w:val="nl-NL"/>
              </w:rPr>
              <w:t>Open plaatje 10</w:t>
            </w:r>
          </w:p>
        </w:tc>
      </w:tr>
      <w:tr w:rsidR="00A54205" w:rsidRPr="008D2D0E" w:rsidTr="00187F97">
        <w:tc>
          <w:tcPr>
            <w:tcW w:w="3402" w:type="dxa"/>
          </w:tcPr>
          <w:p w:rsidR="00A54205" w:rsidRPr="008D2D0E" w:rsidRDefault="00A54205" w:rsidP="00187F97">
            <w:pPr>
              <w:rPr>
                <w:lang w:val="nl-NL"/>
              </w:rPr>
            </w:pPr>
            <w:r w:rsidRPr="008D2D0E">
              <w:rPr>
                <w:lang w:val="nl-NL"/>
              </w:rPr>
              <w:t>A+Q</w:t>
            </w:r>
          </w:p>
        </w:tc>
        <w:tc>
          <w:tcPr>
            <w:tcW w:w="5835" w:type="dxa"/>
          </w:tcPr>
          <w:p w:rsidR="00A54205" w:rsidRPr="008D2D0E" w:rsidRDefault="00A54205" w:rsidP="00187F97">
            <w:pPr>
              <w:rPr>
                <w:lang w:val="nl-NL"/>
              </w:rPr>
            </w:pPr>
            <w:r w:rsidRPr="008D2D0E">
              <w:rPr>
                <w:lang w:val="nl-NL"/>
              </w:rPr>
              <w:t>Toon applicatie instellingen</w:t>
            </w:r>
          </w:p>
        </w:tc>
      </w:tr>
      <w:tr w:rsidR="00A54205" w:rsidRPr="008D2D0E" w:rsidTr="00187F97">
        <w:tc>
          <w:tcPr>
            <w:tcW w:w="3402" w:type="dxa"/>
          </w:tcPr>
          <w:p w:rsidR="00A54205" w:rsidRPr="008D2D0E" w:rsidRDefault="00A54205" w:rsidP="00187F97">
            <w:pPr>
              <w:rPr>
                <w:lang w:val="nl-NL"/>
              </w:rPr>
            </w:pPr>
            <w:r w:rsidRPr="008D2D0E">
              <w:rPr>
                <w:lang w:val="nl-NL"/>
              </w:rPr>
              <w:t>X</w:t>
            </w:r>
          </w:p>
        </w:tc>
        <w:tc>
          <w:tcPr>
            <w:tcW w:w="5835" w:type="dxa"/>
          </w:tcPr>
          <w:p w:rsidR="00A54205" w:rsidRPr="008D2D0E" w:rsidRDefault="00A54205" w:rsidP="00187F97">
            <w:pPr>
              <w:rPr>
                <w:lang w:val="nl-NL"/>
              </w:rPr>
            </w:pPr>
            <w:r w:rsidRPr="008D2D0E">
              <w:rPr>
                <w:lang w:val="nl-NL"/>
              </w:rPr>
              <w:t>Bekijk zoom gebied</w:t>
            </w:r>
          </w:p>
        </w:tc>
      </w:tr>
      <w:tr w:rsidR="00A54205" w:rsidRPr="008D2D0E" w:rsidTr="00187F97">
        <w:tc>
          <w:tcPr>
            <w:tcW w:w="3402" w:type="dxa"/>
          </w:tcPr>
          <w:p w:rsidR="00A54205" w:rsidRPr="008D2D0E" w:rsidRDefault="00A54205" w:rsidP="00187F97">
            <w:pPr>
              <w:rPr>
                <w:lang w:val="nl-NL"/>
              </w:rPr>
            </w:pPr>
            <w:r>
              <w:rPr>
                <w:lang w:val="nl-NL"/>
              </w:rPr>
              <w:t>Ctrl+ Win+Spatie</w:t>
            </w:r>
          </w:p>
        </w:tc>
        <w:tc>
          <w:tcPr>
            <w:tcW w:w="5835" w:type="dxa"/>
          </w:tcPr>
          <w:p w:rsidR="00A54205" w:rsidRPr="008D2D0E" w:rsidRDefault="00A54205" w:rsidP="00187F97">
            <w:pPr>
              <w:rPr>
                <w:lang w:val="nl-NL"/>
              </w:rPr>
            </w:pPr>
            <w:r w:rsidRPr="008D2D0E">
              <w:rPr>
                <w:lang w:val="nl-NL"/>
              </w:rPr>
              <w:t>Applicatie venster boven</w:t>
            </w:r>
          </w:p>
        </w:tc>
      </w:tr>
      <w:tr w:rsidR="00A54205" w:rsidRPr="008D2D0E" w:rsidTr="00187F97">
        <w:tc>
          <w:tcPr>
            <w:tcW w:w="3402" w:type="dxa"/>
          </w:tcPr>
          <w:p w:rsidR="00A54205" w:rsidRPr="008D2D0E" w:rsidRDefault="00A54205" w:rsidP="00187F97">
            <w:pPr>
              <w:rPr>
                <w:lang w:val="nl-NL"/>
              </w:rPr>
            </w:pPr>
            <w:r w:rsidRPr="008D2D0E">
              <w:rPr>
                <w:lang w:val="nl-NL"/>
              </w:rPr>
              <w:t>Win+F2</w:t>
            </w:r>
          </w:p>
        </w:tc>
        <w:tc>
          <w:tcPr>
            <w:tcW w:w="5835" w:type="dxa"/>
          </w:tcPr>
          <w:p w:rsidR="00A54205" w:rsidRPr="008D2D0E" w:rsidRDefault="00A54205" w:rsidP="00187F97">
            <w:pPr>
              <w:rPr>
                <w:lang w:val="nl-NL"/>
              </w:rPr>
            </w:pPr>
            <w:r w:rsidRPr="008D2D0E">
              <w:rPr>
                <w:lang w:val="nl-NL"/>
              </w:rPr>
              <w:t>Volledige scherm modus AAN / UIT</w:t>
            </w:r>
          </w:p>
        </w:tc>
      </w:tr>
    </w:tbl>
    <w:p w:rsidR="00A54205" w:rsidRPr="008D2D0E" w:rsidRDefault="00A54205" w:rsidP="00A54205">
      <w:pPr>
        <w:pStyle w:val="Heading3"/>
        <w:rPr>
          <w:lang w:val="nl-NL"/>
        </w:rPr>
      </w:pPr>
      <w:bookmarkStart w:id="677" w:name="_Toc396479457"/>
      <w:bookmarkStart w:id="678" w:name="_Toc396479613"/>
      <w:bookmarkStart w:id="679" w:name="_Toc396479769"/>
      <w:bookmarkStart w:id="680" w:name="_Toc396479925"/>
      <w:bookmarkStart w:id="681" w:name="_Toc400624931"/>
      <w:bookmarkStart w:id="682" w:name="_Toc400625326"/>
      <w:bookmarkStart w:id="683" w:name="_Toc400630501"/>
      <w:bookmarkStart w:id="684" w:name="_Toc401586816"/>
      <w:bookmarkStart w:id="685" w:name="_Toc417394094"/>
      <w:r w:rsidRPr="008D2D0E">
        <w:rPr>
          <w:lang w:val="nl-NL"/>
        </w:rPr>
        <w:t>Aanpassen vergroting</w:t>
      </w:r>
      <w:bookmarkEnd w:id="677"/>
      <w:bookmarkEnd w:id="678"/>
      <w:bookmarkEnd w:id="679"/>
      <w:bookmarkEnd w:id="680"/>
      <w:bookmarkEnd w:id="681"/>
      <w:bookmarkEnd w:id="682"/>
      <w:bookmarkEnd w:id="683"/>
      <w:bookmarkEnd w:id="684"/>
      <w:bookmarkEnd w:id="685"/>
    </w:p>
    <w:p w:rsidR="00A54205" w:rsidRPr="008D2D0E" w:rsidRDefault="00A54205" w:rsidP="00A54205">
      <w:pPr>
        <w:rPr>
          <w:rFonts w:cs="Arial"/>
          <w:szCs w:val="28"/>
          <w:lang w:val="nl-NL"/>
        </w:rPr>
      </w:pPr>
      <w:r w:rsidRPr="008D2D0E">
        <w:rPr>
          <w:rFonts w:cs="Arial"/>
          <w:szCs w:val="28"/>
          <w:lang w:val="nl-NL"/>
        </w:rPr>
        <w:t xml:space="preserve">Klik op de “-“ knop om de vergroting te verlagen. Klik op de “+“ knop om de vergroting te verhogen. </w:t>
      </w:r>
    </w:p>
    <w:p w:rsidR="00A54205" w:rsidRPr="008D2D0E" w:rsidRDefault="00A54205" w:rsidP="00A54205">
      <w:pPr>
        <w:rPr>
          <w:rFonts w:cs="Arial"/>
          <w:szCs w:val="28"/>
          <w:lang w:val="nl-NL"/>
        </w:rPr>
      </w:pPr>
    </w:p>
    <w:p w:rsidR="00A54205" w:rsidRDefault="00A54205" w:rsidP="00A54205">
      <w:pPr>
        <w:rPr>
          <w:rFonts w:cs="Arial"/>
          <w:szCs w:val="28"/>
          <w:lang w:val="nl-NL"/>
        </w:rPr>
      </w:pPr>
      <w:r w:rsidRPr="008D2D0E">
        <w:rPr>
          <w:rFonts w:cs="Arial"/>
          <w:szCs w:val="28"/>
          <w:lang w:val="nl-NL"/>
        </w:rPr>
        <w:t xml:space="preserve">Gebruik “pijl omlaag“ om de vergroting te verlagen. Gebruik “pijl omhoog“ knop om de vergroting te verhogen. </w:t>
      </w:r>
    </w:p>
    <w:p w:rsidR="00A54205" w:rsidRDefault="00A54205" w:rsidP="00A54205">
      <w:pPr>
        <w:rPr>
          <w:rFonts w:cs="Arial"/>
          <w:szCs w:val="28"/>
          <w:lang w:val="nl-NL"/>
        </w:rPr>
      </w:pPr>
    </w:p>
    <w:p w:rsidR="00A54205" w:rsidRPr="008D2D0E" w:rsidRDefault="00A54205" w:rsidP="00A54205">
      <w:pPr>
        <w:rPr>
          <w:rFonts w:cs="Arial"/>
          <w:szCs w:val="28"/>
          <w:lang w:val="nl-NL"/>
        </w:rPr>
      </w:pPr>
      <w:r>
        <w:rPr>
          <w:rFonts w:cs="Arial"/>
          <w:szCs w:val="28"/>
          <w:lang w:val="nl-NL"/>
        </w:rPr>
        <w:t>Of gebruik de aanraakscherm gebaren om de vergroting aan te passen.</w:t>
      </w:r>
    </w:p>
    <w:p w:rsidR="00A54205" w:rsidRPr="008D2D0E" w:rsidRDefault="00A54205" w:rsidP="00A54205">
      <w:pPr>
        <w:pStyle w:val="Heading3"/>
        <w:rPr>
          <w:lang w:val="nl-NL"/>
        </w:rPr>
      </w:pPr>
      <w:bookmarkStart w:id="686" w:name="_Toc396479458"/>
      <w:bookmarkStart w:id="687" w:name="_Toc396479614"/>
      <w:bookmarkStart w:id="688" w:name="_Toc396479770"/>
      <w:bookmarkStart w:id="689" w:name="_Toc396479926"/>
      <w:bookmarkStart w:id="690" w:name="_Toc400624932"/>
      <w:bookmarkStart w:id="691" w:name="_Toc400625327"/>
      <w:bookmarkStart w:id="692" w:name="_Toc400630502"/>
      <w:bookmarkStart w:id="693" w:name="_Toc401586817"/>
      <w:bookmarkStart w:id="694" w:name="_Toc417394095"/>
      <w:r w:rsidRPr="008D2D0E">
        <w:rPr>
          <w:lang w:val="nl-NL"/>
        </w:rPr>
        <w:t>Leesstanden</w:t>
      </w:r>
      <w:bookmarkEnd w:id="686"/>
      <w:bookmarkEnd w:id="687"/>
      <w:bookmarkEnd w:id="688"/>
      <w:bookmarkEnd w:id="689"/>
      <w:bookmarkEnd w:id="690"/>
      <w:bookmarkEnd w:id="691"/>
      <w:bookmarkEnd w:id="692"/>
      <w:bookmarkEnd w:id="693"/>
      <w:bookmarkEnd w:id="694"/>
    </w:p>
    <w:p w:rsidR="00A54205" w:rsidRPr="008D2D0E" w:rsidRDefault="00A54205" w:rsidP="00A54205">
      <w:pPr>
        <w:rPr>
          <w:rFonts w:cs="Arial"/>
          <w:szCs w:val="28"/>
          <w:lang w:val="nl-NL"/>
        </w:rPr>
      </w:pPr>
      <w:r>
        <w:rPr>
          <w:rFonts w:cs="Arial"/>
          <w:szCs w:val="28"/>
          <w:lang w:val="nl-NL"/>
        </w:rPr>
        <w:t xml:space="preserve">Het kan prettig zijn om de tekst in hoogcontrast kleuren te bekijken. </w:t>
      </w:r>
      <w:r w:rsidRPr="008D2D0E">
        <w:rPr>
          <w:rFonts w:cs="Arial"/>
          <w:szCs w:val="28"/>
          <w:lang w:val="nl-NL"/>
        </w:rPr>
        <w:t>Druk op de leesstanden knop of druk op “F5” om te schakelen tussen de hoogcontrast standen en de fotostand.</w:t>
      </w:r>
      <w:r>
        <w:rPr>
          <w:rFonts w:cs="Arial"/>
          <w:szCs w:val="28"/>
          <w:lang w:val="nl-NL"/>
        </w:rPr>
        <w:t xml:space="preserve"> Of gebruik het aanraakscherm gebaar 2 vingers omhoog of omlaag bewegen.</w:t>
      </w:r>
    </w:p>
    <w:p w:rsidR="00A54205" w:rsidRPr="008D2D0E" w:rsidRDefault="00A54205" w:rsidP="00A54205">
      <w:pPr>
        <w:pStyle w:val="Heading3"/>
        <w:rPr>
          <w:lang w:val="nl-NL" w:eastAsia="nl-NL" w:bidi="ar-SA"/>
        </w:rPr>
      </w:pPr>
      <w:bookmarkStart w:id="695" w:name="_Toc396479459"/>
      <w:bookmarkStart w:id="696" w:name="_Toc396479615"/>
      <w:bookmarkStart w:id="697" w:name="_Toc396479771"/>
      <w:bookmarkStart w:id="698" w:name="_Toc396479927"/>
      <w:bookmarkStart w:id="699" w:name="_Toc400624933"/>
      <w:bookmarkStart w:id="700" w:name="_Toc400625328"/>
      <w:bookmarkStart w:id="701" w:name="_Toc400630503"/>
      <w:bookmarkStart w:id="702" w:name="_Toc401586818"/>
      <w:bookmarkStart w:id="703" w:name="_Toc417394096"/>
      <w:r w:rsidRPr="008D2D0E">
        <w:rPr>
          <w:lang w:val="nl-NL" w:eastAsia="nl-NL" w:bidi="ar-SA"/>
        </w:rPr>
        <w:t>Kleurstanden</w:t>
      </w:r>
      <w:bookmarkEnd w:id="695"/>
      <w:bookmarkEnd w:id="696"/>
      <w:bookmarkEnd w:id="697"/>
      <w:bookmarkEnd w:id="698"/>
      <w:bookmarkEnd w:id="699"/>
      <w:bookmarkEnd w:id="700"/>
      <w:bookmarkEnd w:id="701"/>
      <w:bookmarkEnd w:id="702"/>
      <w:bookmarkEnd w:id="703"/>
    </w:p>
    <w:p w:rsidR="00A54205" w:rsidRPr="008D2D0E" w:rsidRDefault="00A54205" w:rsidP="00A54205">
      <w:pPr>
        <w:autoSpaceDE w:val="0"/>
        <w:autoSpaceDN w:val="0"/>
        <w:adjustRightInd w:val="0"/>
        <w:rPr>
          <w:rFonts w:cs="Arial"/>
          <w:szCs w:val="28"/>
          <w:lang w:val="nl-NL" w:eastAsia="nl-NL" w:bidi="ar-SA"/>
        </w:rPr>
      </w:pPr>
      <w:r w:rsidRPr="008D2D0E">
        <w:rPr>
          <w:rFonts w:cs="Arial"/>
          <w:szCs w:val="28"/>
          <w:lang w:val="nl-NL" w:eastAsia="nl-NL" w:bidi="ar-SA"/>
        </w:rPr>
        <w:t>Tekst kan in een aantal hoogcontrast combinaties worden getoond. Deze kunnen met de leesstanden knop of F5 worden geactiveerd. Met de linker en rechter pijl kan door de verschillende kleuren worden gelopen.</w:t>
      </w:r>
      <w:r>
        <w:rPr>
          <w:rFonts w:cs="Arial"/>
          <w:szCs w:val="28"/>
          <w:lang w:val="nl-NL" w:eastAsia="nl-NL" w:bidi="ar-SA"/>
        </w:rPr>
        <w:t xml:space="preserve"> </w:t>
      </w:r>
      <w:r>
        <w:rPr>
          <w:rFonts w:cs="Arial"/>
          <w:szCs w:val="28"/>
          <w:lang w:val="nl-NL"/>
        </w:rPr>
        <w:t>Of gebruik het aanraakscherm gebaar 2 vingers naar links of rechts bewegen.</w:t>
      </w:r>
      <w:r>
        <w:rPr>
          <w:rFonts w:cs="Arial"/>
          <w:szCs w:val="28"/>
          <w:lang w:val="nl-NL" w:eastAsia="nl-NL" w:bidi="ar-SA"/>
        </w:rPr>
        <w:t xml:space="preserve"> </w:t>
      </w:r>
    </w:p>
    <w:p w:rsidR="00A54205" w:rsidRPr="008D2D0E" w:rsidRDefault="00A54205" w:rsidP="00A54205">
      <w:pPr>
        <w:pStyle w:val="Heading3"/>
        <w:rPr>
          <w:lang w:val="nl-NL" w:eastAsia="nl-NL" w:bidi="ar-SA"/>
        </w:rPr>
      </w:pPr>
      <w:bookmarkStart w:id="704" w:name="_Toc396479460"/>
      <w:bookmarkStart w:id="705" w:name="_Toc396479616"/>
      <w:bookmarkStart w:id="706" w:name="_Toc396479772"/>
      <w:bookmarkStart w:id="707" w:name="_Toc396479928"/>
      <w:bookmarkStart w:id="708" w:name="_Toc400624934"/>
      <w:bookmarkStart w:id="709" w:name="_Toc400625329"/>
      <w:bookmarkStart w:id="710" w:name="_Toc400630504"/>
      <w:bookmarkStart w:id="711" w:name="_Toc401586819"/>
      <w:bookmarkStart w:id="712" w:name="_Toc417394097"/>
      <w:r w:rsidRPr="008D2D0E">
        <w:rPr>
          <w:lang w:val="nl-NL" w:eastAsia="nl-NL" w:bidi="ar-SA"/>
        </w:rPr>
        <w:t>Tekst dikte</w:t>
      </w:r>
      <w:bookmarkEnd w:id="704"/>
      <w:bookmarkEnd w:id="705"/>
      <w:bookmarkEnd w:id="706"/>
      <w:bookmarkEnd w:id="707"/>
      <w:bookmarkEnd w:id="708"/>
      <w:bookmarkEnd w:id="709"/>
      <w:bookmarkEnd w:id="710"/>
      <w:bookmarkEnd w:id="711"/>
      <w:bookmarkEnd w:id="712"/>
    </w:p>
    <w:p w:rsidR="00A54205" w:rsidRPr="008D2D0E" w:rsidRDefault="00A54205" w:rsidP="00A54205">
      <w:pPr>
        <w:rPr>
          <w:lang w:val="nl-NL" w:eastAsia="nl-NL" w:bidi="ar-SA"/>
        </w:rPr>
      </w:pPr>
      <w:r w:rsidRPr="008D2D0E">
        <w:rPr>
          <w:lang w:val="nl-NL" w:eastAsia="nl-NL" w:bidi="ar-SA"/>
        </w:rPr>
        <w:t>Om de leesbaarheid van de tekst in hoogcontrast stand te verbeteren kan de dikte van de tekst worden aangepast met Control+Shift+Pijl Omhoog en Omlaag.</w:t>
      </w:r>
    </w:p>
    <w:p w:rsidR="00A54205" w:rsidRPr="008D2D0E" w:rsidRDefault="00A54205" w:rsidP="00A54205">
      <w:pPr>
        <w:pStyle w:val="Heading3"/>
        <w:rPr>
          <w:lang w:val="nl-NL" w:eastAsia="nl-NL" w:bidi="ar-SA"/>
        </w:rPr>
      </w:pPr>
      <w:bookmarkStart w:id="713" w:name="_Toc396479461"/>
      <w:bookmarkStart w:id="714" w:name="_Toc396479617"/>
      <w:bookmarkStart w:id="715" w:name="_Toc396479773"/>
      <w:bookmarkStart w:id="716" w:name="_Toc396479929"/>
      <w:bookmarkStart w:id="717" w:name="_Toc400624935"/>
      <w:bookmarkStart w:id="718" w:name="_Toc400625330"/>
      <w:bookmarkStart w:id="719" w:name="_Toc400630505"/>
      <w:bookmarkStart w:id="720" w:name="_Toc401586820"/>
      <w:bookmarkStart w:id="721" w:name="_Toc417394098"/>
      <w:r w:rsidRPr="008D2D0E">
        <w:rPr>
          <w:lang w:val="nl-NL" w:eastAsia="nl-NL" w:bidi="ar-SA"/>
        </w:rPr>
        <w:t>Automatisch Contrast</w:t>
      </w:r>
      <w:bookmarkEnd w:id="713"/>
      <w:bookmarkEnd w:id="714"/>
      <w:bookmarkEnd w:id="715"/>
      <w:bookmarkEnd w:id="716"/>
      <w:bookmarkEnd w:id="717"/>
      <w:bookmarkEnd w:id="718"/>
      <w:bookmarkEnd w:id="719"/>
      <w:bookmarkEnd w:id="720"/>
      <w:bookmarkEnd w:id="721"/>
    </w:p>
    <w:p w:rsidR="00A54205" w:rsidRPr="008D2D0E" w:rsidRDefault="00A54205" w:rsidP="00A54205">
      <w:pPr>
        <w:rPr>
          <w:lang w:val="nl-NL" w:eastAsia="nl-NL" w:bidi="ar-SA"/>
        </w:rPr>
      </w:pPr>
      <w:r w:rsidRPr="008D2D0E">
        <w:rPr>
          <w:lang w:val="nl-NL" w:eastAsia="nl-NL" w:bidi="ar-SA"/>
        </w:rPr>
        <w:t xml:space="preserve">Wanneer geactiveerd, zal de Automatische contrast functie proberen schaduwen en lichtvlekken in het beeld te verwijderen. Deze functie kan handig zijn in </w:t>
      </w:r>
      <w:r>
        <w:rPr>
          <w:lang w:val="nl-NL" w:eastAsia="nl-NL" w:bidi="ar-SA"/>
        </w:rPr>
        <w:t xml:space="preserve">de kleurenstand en in </w:t>
      </w:r>
      <w:r w:rsidRPr="008D2D0E">
        <w:rPr>
          <w:lang w:val="nl-NL" w:eastAsia="nl-NL" w:bidi="ar-SA"/>
        </w:rPr>
        <w:t xml:space="preserve">situaties met slechte lichtomstandigheden. Bij normale lichtomstandigheden wordt geadviseerd deze functie niet aan te hebben staan. </w:t>
      </w:r>
    </w:p>
    <w:p w:rsidR="00A54205" w:rsidRPr="008D2D0E" w:rsidRDefault="00A54205" w:rsidP="00A54205">
      <w:pPr>
        <w:rPr>
          <w:lang w:val="nl-NL" w:eastAsia="nl-NL" w:bidi="ar-SA"/>
        </w:rPr>
      </w:pPr>
      <w:r w:rsidRPr="008D2D0E">
        <w:rPr>
          <w:lang w:val="nl-NL" w:eastAsia="nl-NL" w:bidi="ar-SA"/>
        </w:rPr>
        <w:t>De sneltoets combinatie om Automatisch Contrast AAN/UIT te zetten is “c”.</w:t>
      </w:r>
      <w:r>
        <w:rPr>
          <w:lang w:val="nl-NL" w:eastAsia="nl-NL" w:bidi="ar-SA"/>
        </w:rPr>
        <w:t xml:space="preserve"> Standaard staat de functie aan in de kleurenstand en uit in de hoogcontrast stand.</w:t>
      </w:r>
    </w:p>
    <w:p w:rsidR="00A54205" w:rsidRPr="008D2D0E" w:rsidRDefault="00A54205" w:rsidP="00A54205">
      <w:pPr>
        <w:pStyle w:val="Heading3"/>
        <w:rPr>
          <w:lang w:val="nl-NL"/>
        </w:rPr>
      </w:pPr>
      <w:bookmarkStart w:id="722" w:name="_Toc396479462"/>
      <w:bookmarkStart w:id="723" w:name="_Toc396479618"/>
      <w:bookmarkStart w:id="724" w:name="_Toc396479774"/>
      <w:bookmarkStart w:id="725" w:name="_Toc396479930"/>
      <w:bookmarkStart w:id="726" w:name="_Toc400624936"/>
      <w:bookmarkStart w:id="727" w:name="_Toc400625331"/>
      <w:bookmarkStart w:id="728" w:name="_Toc400630506"/>
      <w:bookmarkStart w:id="729" w:name="_Toc401586821"/>
      <w:bookmarkStart w:id="730" w:name="_Toc417394099"/>
      <w:r w:rsidRPr="008D2D0E">
        <w:rPr>
          <w:lang w:val="nl-NL"/>
        </w:rPr>
        <w:t>Grootte en positie ClearNote HD venster aanpassen</w:t>
      </w:r>
      <w:bookmarkEnd w:id="722"/>
      <w:bookmarkEnd w:id="723"/>
      <w:bookmarkEnd w:id="724"/>
      <w:bookmarkEnd w:id="725"/>
      <w:bookmarkEnd w:id="726"/>
      <w:bookmarkEnd w:id="727"/>
      <w:bookmarkEnd w:id="728"/>
      <w:bookmarkEnd w:id="729"/>
      <w:bookmarkEnd w:id="730"/>
    </w:p>
    <w:p w:rsidR="00A54205" w:rsidRPr="008D2D0E" w:rsidRDefault="00A54205" w:rsidP="00A54205">
      <w:pPr>
        <w:rPr>
          <w:szCs w:val="28"/>
          <w:lang w:val="nl-NL" w:eastAsia="nl-NL" w:bidi="ar-SA"/>
        </w:rPr>
      </w:pPr>
      <w:r w:rsidRPr="008D2D0E">
        <w:rPr>
          <w:lang w:val="nl-NL"/>
        </w:rPr>
        <w:t>De grootte van het ClearNote HD venster kan aangepast worden met de twee knoppen om de grootte van het venster aan te passen.</w:t>
      </w:r>
      <w:r w:rsidRPr="008D2D0E">
        <w:rPr>
          <w:szCs w:val="28"/>
          <w:lang w:val="nl-NL" w:eastAsia="nl-NL" w:bidi="ar-SA"/>
        </w:rPr>
        <w:t xml:space="preserve"> </w:t>
      </w:r>
    </w:p>
    <w:p w:rsidR="00A54205" w:rsidRPr="008D2D0E" w:rsidRDefault="00A54205" w:rsidP="00A54205">
      <w:pPr>
        <w:rPr>
          <w:rFonts w:cs="Arial"/>
          <w:szCs w:val="28"/>
          <w:lang w:val="nl-NL" w:eastAsia="nl-NL" w:bidi="ar-SA"/>
        </w:rPr>
      </w:pPr>
      <w:r w:rsidRPr="008D2D0E">
        <w:rPr>
          <w:rFonts w:cs="Arial"/>
          <w:szCs w:val="28"/>
          <w:lang w:val="nl-NL" w:eastAsia="nl-NL" w:bidi="ar-SA"/>
        </w:rPr>
        <w:t>Druk op “Enter” of “Win+F2” om het ClearNote HD venster te herstellen of om te schakelen naar volledig scherm. “Escape” zorgt dat het ClearNote HD venster wordt geminimaliseerd.</w:t>
      </w:r>
    </w:p>
    <w:p w:rsidR="00A54205" w:rsidRPr="008D2D0E" w:rsidRDefault="00A54205" w:rsidP="00A54205">
      <w:pPr>
        <w:rPr>
          <w:rFonts w:cs="Arial"/>
          <w:szCs w:val="28"/>
          <w:lang w:val="nl-NL" w:eastAsia="nl-NL" w:bidi="ar-SA"/>
        </w:rPr>
      </w:pPr>
    </w:p>
    <w:p w:rsidR="00A54205" w:rsidRPr="008D2D0E" w:rsidRDefault="00A54205" w:rsidP="00A54205">
      <w:pPr>
        <w:rPr>
          <w:rFonts w:cs="Arial"/>
          <w:szCs w:val="28"/>
          <w:lang w:val="nl-NL" w:eastAsia="nl-NL" w:bidi="ar-SA"/>
        </w:rPr>
      </w:pPr>
      <w:r w:rsidRPr="008D2D0E">
        <w:rPr>
          <w:rFonts w:cs="Arial"/>
          <w:szCs w:val="28"/>
          <w:lang w:val="nl-NL" w:eastAsia="nl-NL" w:bidi="ar-SA"/>
        </w:rPr>
        <w:t>Het ClearNote HD venster kan worden verschoven met “Ctrl+</w:t>
      </w:r>
      <w:r>
        <w:rPr>
          <w:rFonts w:cs="Arial"/>
          <w:szCs w:val="28"/>
          <w:lang w:val="nl-NL" w:eastAsia="nl-NL" w:bidi="ar-SA"/>
        </w:rPr>
        <w:t>Win+Spati</w:t>
      </w:r>
      <w:r w:rsidRPr="008D2D0E">
        <w:rPr>
          <w:rFonts w:cs="Arial"/>
          <w:szCs w:val="28"/>
          <w:lang w:val="nl-NL" w:eastAsia="nl-NL" w:bidi="ar-SA"/>
        </w:rPr>
        <w:t>e”.</w:t>
      </w:r>
    </w:p>
    <w:p w:rsidR="00A54205" w:rsidRPr="008D2D0E" w:rsidRDefault="00A54205" w:rsidP="00A54205">
      <w:pPr>
        <w:pStyle w:val="Heading3"/>
        <w:rPr>
          <w:lang w:val="nl-NL" w:eastAsia="nl-NL" w:bidi="ar-SA"/>
        </w:rPr>
      </w:pPr>
      <w:bookmarkStart w:id="731" w:name="_Toc396479463"/>
      <w:bookmarkStart w:id="732" w:name="_Toc396479619"/>
      <w:bookmarkStart w:id="733" w:name="_Toc396479775"/>
      <w:bookmarkStart w:id="734" w:name="_Toc396479931"/>
      <w:bookmarkStart w:id="735" w:name="_Toc400624937"/>
      <w:bookmarkStart w:id="736" w:name="_Toc400625332"/>
      <w:bookmarkStart w:id="737" w:name="_Toc400630507"/>
      <w:bookmarkStart w:id="738" w:name="_Toc401586822"/>
      <w:bookmarkStart w:id="739" w:name="_Toc417394100"/>
      <w:r w:rsidRPr="008D2D0E">
        <w:rPr>
          <w:lang w:val="nl-NL" w:eastAsia="nl-NL" w:bidi="ar-SA"/>
        </w:rPr>
        <w:t>Activeren en aanpassen hulplijnen</w:t>
      </w:r>
      <w:bookmarkEnd w:id="731"/>
      <w:bookmarkEnd w:id="732"/>
      <w:bookmarkEnd w:id="733"/>
      <w:bookmarkEnd w:id="734"/>
      <w:bookmarkEnd w:id="735"/>
      <w:bookmarkEnd w:id="736"/>
      <w:bookmarkEnd w:id="737"/>
      <w:bookmarkEnd w:id="738"/>
      <w:bookmarkEnd w:id="739"/>
    </w:p>
    <w:p w:rsidR="00A54205" w:rsidRPr="008D2D0E" w:rsidRDefault="00A54205" w:rsidP="00A54205">
      <w:pPr>
        <w:autoSpaceDE w:val="0"/>
        <w:autoSpaceDN w:val="0"/>
        <w:adjustRightInd w:val="0"/>
        <w:rPr>
          <w:rFonts w:cs="Arial"/>
          <w:szCs w:val="28"/>
          <w:lang w:val="nl-NL" w:eastAsia="nl-NL" w:bidi="ar-SA"/>
        </w:rPr>
      </w:pPr>
      <w:r w:rsidRPr="008D2D0E">
        <w:rPr>
          <w:rFonts w:cs="Arial"/>
          <w:szCs w:val="28"/>
          <w:lang w:val="nl-NL" w:eastAsia="nl-NL" w:bidi="ar-SA"/>
        </w:rPr>
        <w:t>De lees hulplijn kan worden gebruikt voor betere oriëntatie of als referentie. Druk op “L” om de hulplijn te activeren. Gebruik de “Pagina omhoog” and “Pagina omlaag” om de lijn naar boven of beneden te verplaatsen.</w:t>
      </w:r>
    </w:p>
    <w:p w:rsidR="00A54205" w:rsidRPr="008D2D0E" w:rsidRDefault="00A54205" w:rsidP="00A54205">
      <w:pPr>
        <w:pStyle w:val="Heading3"/>
        <w:rPr>
          <w:lang w:val="nl-NL" w:eastAsia="nl-NL" w:bidi="ar-SA"/>
        </w:rPr>
      </w:pPr>
      <w:bookmarkStart w:id="740" w:name="_Toc396479464"/>
      <w:bookmarkStart w:id="741" w:name="_Toc396479620"/>
      <w:bookmarkStart w:id="742" w:name="_Toc396479776"/>
      <w:bookmarkStart w:id="743" w:name="_Toc396479932"/>
      <w:bookmarkStart w:id="744" w:name="_Toc400624938"/>
      <w:bookmarkStart w:id="745" w:name="_Toc400625333"/>
      <w:bookmarkStart w:id="746" w:name="_Toc400630508"/>
      <w:bookmarkStart w:id="747" w:name="_Toc401586823"/>
      <w:bookmarkStart w:id="748" w:name="_Toc417394101"/>
      <w:r w:rsidRPr="008D2D0E">
        <w:rPr>
          <w:lang w:val="nl-NL" w:eastAsia="nl-NL" w:bidi="ar-SA"/>
        </w:rPr>
        <w:t>Opslaan en openen plaatjes</w:t>
      </w:r>
      <w:bookmarkEnd w:id="740"/>
      <w:bookmarkEnd w:id="741"/>
      <w:bookmarkEnd w:id="742"/>
      <w:bookmarkEnd w:id="743"/>
      <w:bookmarkEnd w:id="744"/>
      <w:bookmarkEnd w:id="745"/>
      <w:bookmarkEnd w:id="746"/>
      <w:bookmarkEnd w:id="747"/>
      <w:bookmarkEnd w:id="748"/>
    </w:p>
    <w:p w:rsidR="00A54205" w:rsidRPr="008D2D0E" w:rsidRDefault="00A54205" w:rsidP="00A54205">
      <w:pPr>
        <w:autoSpaceDE w:val="0"/>
        <w:autoSpaceDN w:val="0"/>
        <w:adjustRightInd w:val="0"/>
        <w:rPr>
          <w:rFonts w:cs="Arial"/>
          <w:szCs w:val="28"/>
          <w:lang w:val="nl-NL" w:eastAsia="nl-NL" w:bidi="ar-SA"/>
        </w:rPr>
      </w:pPr>
      <w:r w:rsidRPr="008D2D0E">
        <w:rPr>
          <w:rFonts w:cs="Arial"/>
          <w:szCs w:val="28"/>
          <w:lang w:val="nl-NL" w:eastAsia="nl-NL" w:bidi="ar-SA"/>
        </w:rPr>
        <w:t xml:space="preserve">Om een plaatje te bewaren, druk op “F2”. </w:t>
      </w:r>
    </w:p>
    <w:p w:rsidR="00A54205" w:rsidRPr="008D2D0E" w:rsidRDefault="00A54205" w:rsidP="00A54205">
      <w:pPr>
        <w:autoSpaceDE w:val="0"/>
        <w:autoSpaceDN w:val="0"/>
        <w:adjustRightInd w:val="0"/>
        <w:rPr>
          <w:rFonts w:cs="Arial"/>
          <w:szCs w:val="28"/>
          <w:lang w:val="nl-NL" w:eastAsia="nl-NL" w:bidi="ar-SA"/>
        </w:rPr>
      </w:pPr>
      <w:r w:rsidRPr="008D2D0E">
        <w:rPr>
          <w:rFonts w:cs="Arial"/>
          <w:szCs w:val="28"/>
          <w:lang w:val="nl-NL" w:eastAsia="nl-NL" w:bidi="ar-SA"/>
        </w:rPr>
        <w:t xml:space="preserve">Om de map met opgeslagen plaatjes te openen, druk op “F3” of “i”. </w:t>
      </w:r>
    </w:p>
    <w:p w:rsidR="00A54205" w:rsidRPr="008D2D0E" w:rsidRDefault="00A54205" w:rsidP="00A54205">
      <w:pPr>
        <w:autoSpaceDE w:val="0"/>
        <w:autoSpaceDN w:val="0"/>
        <w:adjustRightInd w:val="0"/>
        <w:rPr>
          <w:rFonts w:cs="Arial"/>
          <w:szCs w:val="28"/>
          <w:lang w:val="nl-NL" w:eastAsia="nl-NL" w:bidi="ar-SA"/>
        </w:rPr>
      </w:pPr>
    </w:p>
    <w:p w:rsidR="00A54205" w:rsidRPr="008D2D0E" w:rsidRDefault="00A54205" w:rsidP="00A54205">
      <w:pPr>
        <w:autoSpaceDE w:val="0"/>
        <w:autoSpaceDN w:val="0"/>
        <w:adjustRightInd w:val="0"/>
        <w:rPr>
          <w:lang w:val="nl-NL"/>
        </w:rPr>
      </w:pPr>
      <w:r w:rsidRPr="008D2D0E">
        <w:rPr>
          <w:rFonts w:cs="Arial"/>
          <w:szCs w:val="28"/>
          <w:lang w:val="nl-NL" w:eastAsia="nl-NL" w:bidi="ar-SA"/>
        </w:rPr>
        <w:t xml:space="preserve">Plaatjes worden in numerieke volgorde opgeslagen. In de instellingen kan bepaald worden waar en onder welke naam de plaatjes worden bewaard. Deze instellingen zijn te bereiken via de </w:t>
      </w:r>
      <w:r w:rsidRPr="008D2D0E">
        <w:rPr>
          <w:lang w:val="nl-NL"/>
        </w:rPr>
        <w:t>(Alt+Spa</w:t>
      </w:r>
      <w:r>
        <w:rPr>
          <w:lang w:val="nl-NL"/>
        </w:rPr>
        <w:t>tie</w:t>
      </w:r>
      <w:r w:rsidRPr="008D2D0E">
        <w:rPr>
          <w:lang w:val="nl-NL"/>
        </w:rPr>
        <w:t xml:space="preserve">) en kies </w:t>
      </w:r>
      <w:r w:rsidRPr="0032374B">
        <w:rPr>
          <w:lang w:val="nl-NL"/>
        </w:rPr>
        <w:t>“Frame Saving Configuration”</w:t>
      </w:r>
      <w:r w:rsidRPr="008D2D0E">
        <w:rPr>
          <w:lang w:val="nl-NL"/>
        </w:rPr>
        <w:t xml:space="preserve"> vanuit het menu. Mogelijke instellingen:</w:t>
      </w:r>
    </w:p>
    <w:p w:rsidR="00A54205" w:rsidRPr="008D2D0E" w:rsidRDefault="00A54205" w:rsidP="00A54205">
      <w:pPr>
        <w:rPr>
          <w:lang w:val="nl-NL"/>
        </w:rPr>
      </w:pPr>
    </w:p>
    <w:p w:rsidR="00A54205" w:rsidRPr="008D2D0E" w:rsidRDefault="00A54205" w:rsidP="00A54205">
      <w:pPr>
        <w:rPr>
          <w:lang w:val="nl-NL"/>
        </w:rPr>
      </w:pPr>
      <w:r w:rsidRPr="008D2D0E">
        <w:rPr>
          <w:lang w:val="nl-NL"/>
        </w:rPr>
        <w:t>- De doelmap.</w:t>
      </w:r>
    </w:p>
    <w:p w:rsidR="00A54205" w:rsidRPr="008D2D0E" w:rsidRDefault="00A54205" w:rsidP="00A54205">
      <w:pPr>
        <w:rPr>
          <w:lang w:val="nl-NL"/>
        </w:rPr>
      </w:pPr>
      <w:r w:rsidRPr="008D2D0E">
        <w:rPr>
          <w:lang w:val="nl-NL"/>
        </w:rPr>
        <w:t xml:space="preserve">- Het bestand type </w:t>
      </w:r>
    </w:p>
    <w:p w:rsidR="00A54205" w:rsidRPr="008D2D0E" w:rsidRDefault="00A54205" w:rsidP="00A54205">
      <w:pPr>
        <w:rPr>
          <w:lang w:val="nl-NL"/>
        </w:rPr>
      </w:pPr>
      <w:r w:rsidRPr="008D2D0E">
        <w:rPr>
          <w:lang w:val="nl-NL"/>
        </w:rPr>
        <w:t xml:space="preserve">- De naamgeving van het bestand </w:t>
      </w:r>
    </w:p>
    <w:p w:rsidR="00A54205" w:rsidRPr="008D2D0E" w:rsidRDefault="00A54205" w:rsidP="00A54205">
      <w:pPr>
        <w:rPr>
          <w:lang w:val="nl-NL"/>
        </w:rPr>
      </w:pPr>
      <w:r w:rsidRPr="008D2D0E">
        <w:rPr>
          <w:lang w:val="nl-NL"/>
        </w:rPr>
        <w:t xml:space="preserve">- Nummer opmaak voor bestaande bestanden </w:t>
      </w:r>
    </w:p>
    <w:p w:rsidR="00A54205" w:rsidRPr="008D2D0E" w:rsidRDefault="00A54205" w:rsidP="00A54205">
      <w:pPr>
        <w:autoSpaceDE w:val="0"/>
        <w:autoSpaceDN w:val="0"/>
        <w:adjustRightInd w:val="0"/>
        <w:rPr>
          <w:rFonts w:cs="Arial"/>
          <w:szCs w:val="28"/>
          <w:lang w:val="nl-NL" w:eastAsia="nl-NL" w:bidi="ar-SA"/>
        </w:rPr>
      </w:pPr>
    </w:p>
    <w:p w:rsidR="00A54205" w:rsidRPr="008D2D0E" w:rsidRDefault="00A54205" w:rsidP="00A54205">
      <w:pPr>
        <w:pStyle w:val="Heading3"/>
        <w:rPr>
          <w:lang w:val="nl-NL" w:eastAsia="nl-NL" w:bidi="ar-SA"/>
        </w:rPr>
      </w:pPr>
      <w:bookmarkStart w:id="749" w:name="_Toc396479465"/>
      <w:bookmarkStart w:id="750" w:name="_Toc396479621"/>
      <w:bookmarkStart w:id="751" w:name="_Toc396479777"/>
      <w:bookmarkStart w:id="752" w:name="_Toc396479933"/>
      <w:bookmarkStart w:id="753" w:name="_Toc400624939"/>
      <w:bookmarkStart w:id="754" w:name="_Toc400625334"/>
      <w:bookmarkStart w:id="755" w:name="_Toc400630509"/>
      <w:bookmarkStart w:id="756" w:name="_Toc401586824"/>
      <w:bookmarkStart w:id="757" w:name="_Toc417394102"/>
      <w:r w:rsidRPr="008D2D0E">
        <w:rPr>
          <w:lang w:val="nl-NL" w:eastAsia="nl-NL" w:bidi="ar-SA"/>
        </w:rPr>
        <w:t>Spiegel/keer het plaatje om</w:t>
      </w:r>
      <w:bookmarkEnd w:id="749"/>
      <w:bookmarkEnd w:id="750"/>
      <w:bookmarkEnd w:id="751"/>
      <w:bookmarkEnd w:id="752"/>
      <w:bookmarkEnd w:id="753"/>
      <w:bookmarkEnd w:id="754"/>
      <w:bookmarkEnd w:id="755"/>
      <w:bookmarkEnd w:id="756"/>
      <w:bookmarkEnd w:id="757"/>
    </w:p>
    <w:p w:rsidR="00A54205" w:rsidRDefault="00A54205" w:rsidP="00A54205">
      <w:pPr>
        <w:autoSpaceDE w:val="0"/>
        <w:autoSpaceDN w:val="0"/>
        <w:adjustRightInd w:val="0"/>
        <w:rPr>
          <w:rFonts w:cs="Arial"/>
          <w:szCs w:val="28"/>
          <w:lang w:val="nl-NL" w:eastAsia="nl-NL" w:bidi="ar-SA"/>
        </w:rPr>
      </w:pPr>
      <w:r w:rsidRPr="008D2D0E">
        <w:rPr>
          <w:rFonts w:cs="Arial"/>
          <w:szCs w:val="28"/>
          <w:lang w:val="nl-NL" w:eastAsia="nl-NL" w:bidi="ar-SA"/>
        </w:rPr>
        <w:t>Druk op “Shift+M” om horizontaal te spiegelen. Om verticaal te spiegelen druk op “Ctrl+M”. Gebruik deze functie als het camerabeeld omgekeerd staat of om naar jezelf te kijken. Er kan ook worden geroteerd door op “R” te drukken.</w:t>
      </w:r>
    </w:p>
    <w:p w:rsidR="00A54205" w:rsidRDefault="00A54205" w:rsidP="00A54205">
      <w:pPr>
        <w:autoSpaceDE w:val="0"/>
        <w:autoSpaceDN w:val="0"/>
        <w:adjustRightInd w:val="0"/>
        <w:rPr>
          <w:rFonts w:cs="Arial"/>
          <w:szCs w:val="28"/>
          <w:lang w:val="nl-NL" w:eastAsia="nl-NL" w:bidi="ar-SA"/>
        </w:rPr>
      </w:pPr>
    </w:p>
    <w:p w:rsidR="00A54205" w:rsidRPr="00F6697B" w:rsidRDefault="00A54205" w:rsidP="00187F97">
      <w:pPr>
        <w:pStyle w:val="Heading3"/>
        <w:rPr>
          <w:lang w:val="nl-NL" w:eastAsia="nl-NL" w:bidi="ar-SA"/>
        </w:rPr>
      </w:pPr>
      <w:bookmarkStart w:id="758" w:name="_Toc417394103"/>
      <w:r>
        <w:rPr>
          <w:lang w:val="nl-NL" w:eastAsia="nl-NL" w:bidi="ar-SA"/>
        </w:rPr>
        <w:t>Auto</w:t>
      </w:r>
      <w:r w:rsidRPr="00F6697B">
        <w:rPr>
          <w:lang w:val="nl-NL" w:eastAsia="nl-NL" w:bidi="ar-SA"/>
        </w:rPr>
        <w:t>matische scherpstelling AAN/UIT</w:t>
      </w:r>
      <w:bookmarkEnd w:id="758"/>
    </w:p>
    <w:p w:rsidR="00A54205" w:rsidRDefault="00CC2399" w:rsidP="00A54205">
      <w:pPr>
        <w:autoSpaceDE w:val="0"/>
        <w:autoSpaceDN w:val="0"/>
        <w:adjustRightInd w:val="0"/>
        <w:rPr>
          <w:rFonts w:cs="Arial"/>
          <w:b/>
          <w:noProof/>
          <w:szCs w:val="28"/>
          <w:lang w:val="nl-NL"/>
        </w:rPr>
      </w:pPr>
      <w:r w:rsidRPr="00F6697B">
        <w:rPr>
          <w:rFonts w:cs="Arial"/>
          <w:b/>
          <w:noProof/>
          <w:szCs w:val="28"/>
          <w:lang w:val="nl-NL" w:eastAsia="nl-NL" w:bidi="ar-SA"/>
        </w:rPr>
        <w:drawing>
          <wp:anchor distT="0" distB="0" distL="114300" distR="114300" simplePos="0" relativeHeight="251691008" behindDoc="0" locked="0" layoutInCell="1" allowOverlap="1">
            <wp:simplePos x="0" y="0"/>
            <wp:positionH relativeFrom="column">
              <wp:posOffset>19050</wp:posOffset>
            </wp:positionH>
            <wp:positionV relativeFrom="paragraph">
              <wp:posOffset>1270</wp:posOffset>
            </wp:positionV>
            <wp:extent cx="1080135" cy="1085850"/>
            <wp:effectExtent l="0" t="0" r="0" b="0"/>
            <wp:wrapSquare wrapText="bothSides"/>
            <wp:docPr id="421"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013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205" w:rsidRDefault="00A54205" w:rsidP="00A54205">
      <w:pPr>
        <w:autoSpaceDE w:val="0"/>
        <w:autoSpaceDN w:val="0"/>
        <w:adjustRightInd w:val="0"/>
        <w:rPr>
          <w:rFonts w:cs="Arial"/>
          <w:noProof/>
          <w:szCs w:val="28"/>
          <w:lang w:val="nl-NL"/>
        </w:rPr>
      </w:pPr>
      <w:r w:rsidRPr="00D24D55">
        <w:rPr>
          <w:rFonts w:cs="Arial"/>
          <w:noProof/>
          <w:szCs w:val="28"/>
          <w:lang w:val="nl-NL"/>
        </w:rPr>
        <w:t>De Automatische scherpstelling functie</w:t>
      </w:r>
      <w:r>
        <w:rPr>
          <w:rFonts w:cs="Arial"/>
          <w:noProof/>
          <w:szCs w:val="28"/>
          <w:lang w:val="nl-NL"/>
        </w:rPr>
        <w:t xml:space="preserve"> zorgt voor een optimale beeldweergave. Als deze functie uit staat wordt er niet meer continue scherpgesteld. Dit is handig bij schrijven, schilderen en andere hobby’s. </w:t>
      </w:r>
    </w:p>
    <w:p w:rsidR="00A54205" w:rsidRDefault="00A54205" w:rsidP="00A54205">
      <w:pPr>
        <w:autoSpaceDE w:val="0"/>
        <w:autoSpaceDN w:val="0"/>
        <w:adjustRightInd w:val="0"/>
        <w:rPr>
          <w:rFonts w:cs="Arial"/>
          <w:noProof/>
          <w:szCs w:val="28"/>
          <w:lang w:val="nl-NL"/>
        </w:rPr>
      </w:pPr>
    </w:p>
    <w:p w:rsidR="00A54205" w:rsidRDefault="00A54205" w:rsidP="00A54205">
      <w:pPr>
        <w:autoSpaceDE w:val="0"/>
        <w:autoSpaceDN w:val="0"/>
        <w:adjustRightInd w:val="0"/>
        <w:rPr>
          <w:rFonts w:cs="Arial"/>
          <w:noProof/>
          <w:szCs w:val="28"/>
          <w:lang w:val="nl-NL"/>
        </w:rPr>
      </w:pPr>
      <w:r>
        <w:rPr>
          <w:rFonts w:cs="Arial"/>
          <w:noProof/>
          <w:szCs w:val="28"/>
          <w:lang w:val="nl-NL"/>
        </w:rPr>
        <w:t xml:space="preserve">Om de </w:t>
      </w:r>
      <w:r w:rsidRPr="00D24D55">
        <w:rPr>
          <w:rFonts w:cs="Arial"/>
          <w:noProof/>
          <w:szCs w:val="28"/>
          <w:lang w:val="nl-NL"/>
        </w:rPr>
        <w:t>Automatische scherpstelling</w:t>
      </w:r>
      <w:r>
        <w:rPr>
          <w:rFonts w:cs="Arial"/>
          <w:noProof/>
          <w:szCs w:val="28"/>
          <w:lang w:val="nl-NL"/>
        </w:rPr>
        <w:t xml:space="preserve"> AAN of UIT te zetten, druk op de potlood icoon links onderin het scherm. Of druk op de potlood icoon op de afstandbediening of F op het toetsenbord. </w:t>
      </w:r>
    </w:p>
    <w:p w:rsidR="00A54205" w:rsidRDefault="00A54205" w:rsidP="00A54205">
      <w:pPr>
        <w:autoSpaceDE w:val="0"/>
        <w:autoSpaceDN w:val="0"/>
        <w:adjustRightInd w:val="0"/>
        <w:rPr>
          <w:rFonts w:cs="Arial"/>
          <w:noProof/>
          <w:szCs w:val="28"/>
          <w:lang w:val="nl-NL"/>
        </w:rPr>
      </w:pPr>
    </w:p>
    <w:p w:rsidR="00A54205" w:rsidRPr="00D24D55" w:rsidRDefault="00A54205" w:rsidP="00A54205">
      <w:pPr>
        <w:autoSpaceDE w:val="0"/>
        <w:autoSpaceDN w:val="0"/>
        <w:adjustRightInd w:val="0"/>
        <w:rPr>
          <w:rFonts w:cs="Arial"/>
          <w:szCs w:val="28"/>
          <w:lang w:val="nl-NL" w:eastAsia="nl-NL" w:bidi="ar-SA"/>
        </w:rPr>
      </w:pPr>
      <w:r>
        <w:rPr>
          <w:rFonts w:cs="Arial"/>
          <w:noProof/>
          <w:szCs w:val="28"/>
          <w:lang w:val="nl-NL"/>
        </w:rPr>
        <w:t xml:space="preserve">Als de </w:t>
      </w:r>
      <w:r w:rsidRPr="00D24D55">
        <w:rPr>
          <w:rFonts w:cs="Arial"/>
          <w:noProof/>
          <w:szCs w:val="28"/>
          <w:lang w:val="nl-NL"/>
        </w:rPr>
        <w:t>Automatische scherpstelling</w:t>
      </w:r>
      <w:r>
        <w:rPr>
          <w:rFonts w:cs="Arial"/>
          <w:noProof/>
          <w:szCs w:val="28"/>
          <w:lang w:val="nl-NL"/>
        </w:rPr>
        <w:t xml:space="preserve"> UIT staat kan er handmatig scherpgesteld worden met G, Control + linker muis klik, rechter muis klik of druk op Shift + Scherpstellen op de afstandbediening.</w:t>
      </w:r>
    </w:p>
    <w:p w:rsidR="00A54205" w:rsidRPr="008D2D0E" w:rsidRDefault="00A54205" w:rsidP="00A54205">
      <w:pPr>
        <w:autoSpaceDE w:val="0"/>
        <w:autoSpaceDN w:val="0"/>
        <w:adjustRightInd w:val="0"/>
        <w:rPr>
          <w:rFonts w:cs="Arial"/>
          <w:szCs w:val="28"/>
          <w:lang w:val="nl-NL" w:eastAsia="nl-NL" w:bidi="ar-SA"/>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autoSpaceDE w:val="0"/>
        <w:autoSpaceDN w:val="0"/>
        <w:adjustRightInd w:val="0"/>
        <w:rPr>
          <w:rFonts w:cs="Arial"/>
          <w:szCs w:val="28"/>
          <w:lang w:val="nl-NL" w:eastAsia="nl-NL" w:bidi="ar-SA"/>
        </w:rPr>
      </w:pPr>
    </w:p>
    <w:p w:rsidR="00A54205" w:rsidRPr="008D2D0E" w:rsidRDefault="00A54205" w:rsidP="00A54205">
      <w:pPr>
        <w:autoSpaceDE w:val="0"/>
        <w:autoSpaceDN w:val="0"/>
        <w:adjustRightInd w:val="0"/>
        <w:rPr>
          <w:rFonts w:cs="Arial"/>
          <w:szCs w:val="28"/>
          <w:lang w:val="nl-NL" w:eastAsia="nl-NL" w:bidi="ar-SA"/>
        </w:rPr>
      </w:pPr>
    </w:p>
    <w:p w:rsidR="00A54205" w:rsidRPr="008D2D0E" w:rsidRDefault="00A54205" w:rsidP="00A54205">
      <w:pPr>
        <w:autoSpaceDE w:val="0"/>
        <w:autoSpaceDN w:val="0"/>
        <w:adjustRightInd w:val="0"/>
        <w:rPr>
          <w:rFonts w:cs="Arial"/>
          <w:szCs w:val="28"/>
          <w:lang w:val="nl-NL" w:eastAsia="nl-NL" w:bidi="ar-SA"/>
        </w:rPr>
      </w:pPr>
    </w:p>
    <w:p w:rsidR="00A54205" w:rsidRPr="008D2D0E" w:rsidRDefault="00A54205" w:rsidP="00A54205">
      <w:pPr>
        <w:pStyle w:val="Heading1"/>
        <w:spacing w:before="0"/>
        <w:rPr>
          <w:lang w:val="nl-NL"/>
        </w:rPr>
      </w:pPr>
      <w:r w:rsidRPr="008D2D0E">
        <w:rPr>
          <w:szCs w:val="28"/>
          <w:lang w:val="nl-NL" w:eastAsia="nl-NL" w:bidi="ar-SA"/>
        </w:rPr>
        <w:br w:type="page"/>
      </w:r>
      <w:bookmarkStart w:id="759" w:name="_Toc396479466"/>
      <w:bookmarkStart w:id="760" w:name="_Toc396479622"/>
      <w:bookmarkStart w:id="761" w:name="_Toc396479778"/>
      <w:bookmarkStart w:id="762" w:name="_Toc396479934"/>
      <w:bookmarkStart w:id="763" w:name="_Toc400624940"/>
      <w:bookmarkStart w:id="764" w:name="_Toc400625335"/>
      <w:bookmarkStart w:id="765" w:name="_Toc400630510"/>
      <w:bookmarkStart w:id="766" w:name="_Toc401586825"/>
      <w:bookmarkStart w:id="767" w:name="_Toc417394104"/>
      <w:r w:rsidRPr="008D2D0E">
        <w:rPr>
          <w:szCs w:val="28"/>
          <w:lang w:val="nl-NL" w:eastAsia="nl-NL" w:bidi="ar-SA"/>
        </w:rPr>
        <w:t>Gebruik van de afstandbediening</w:t>
      </w:r>
      <w:bookmarkEnd w:id="759"/>
      <w:bookmarkEnd w:id="760"/>
      <w:bookmarkEnd w:id="761"/>
      <w:bookmarkEnd w:id="762"/>
      <w:bookmarkEnd w:id="763"/>
      <w:bookmarkEnd w:id="764"/>
      <w:bookmarkEnd w:id="765"/>
      <w:bookmarkEnd w:id="766"/>
      <w:bookmarkEnd w:id="767"/>
    </w:p>
    <w:p w:rsidR="00A54205" w:rsidRPr="008D2D0E" w:rsidRDefault="00A54205" w:rsidP="00A54205">
      <w:pPr>
        <w:rPr>
          <w:lang w:val="nl-NL"/>
        </w:rPr>
      </w:pPr>
    </w:p>
    <w:p w:rsidR="00A54205" w:rsidRPr="008D2D0E" w:rsidRDefault="00A54205" w:rsidP="00A54205">
      <w:pPr>
        <w:pStyle w:val="Heading2"/>
        <w:rPr>
          <w:szCs w:val="36"/>
          <w:lang w:val="nl-NL"/>
        </w:rPr>
      </w:pPr>
      <w:bookmarkStart w:id="768" w:name="_Toc396479467"/>
      <w:bookmarkStart w:id="769" w:name="_Toc396479623"/>
      <w:bookmarkStart w:id="770" w:name="_Toc396479779"/>
      <w:bookmarkStart w:id="771" w:name="_Toc396479935"/>
      <w:bookmarkStart w:id="772" w:name="_Toc400624941"/>
      <w:bookmarkStart w:id="773" w:name="_Toc400625336"/>
      <w:bookmarkStart w:id="774" w:name="_Toc400630511"/>
      <w:bookmarkStart w:id="775" w:name="_Toc401586826"/>
      <w:bookmarkStart w:id="776" w:name="_Toc417394105"/>
      <w:r w:rsidRPr="004C39B5">
        <w:rPr>
          <w:szCs w:val="36"/>
          <w:lang w:val="nl-NL"/>
        </w:rPr>
        <w:t>Basisfuncties</w:t>
      </w:r>
      <w:bookmarkEnd w:id="768"/>
      <w:bookmarkEnd w:id="769"/>
      <w:bookmarkEnd w:id="770"/>
      <w:bookmarkEnd w:id="771"/>
      <w:bookmarkEnd w:id="772"/>
      <w:bookmarkEnd w:id="773"/>
      <w:bookmarkEnd w:id="774"/>
      <w:bookmarkEnd w:id="775"/>
      <w:bookmarkEnd w:id="776"/>
    </w:p>
    <w:p w:rsidR="00A54205" w:rsidRDefault="00A54205" w:rsidP="00A54205">
      <w:pPr>
        <w:tabs>
          <w:tab w:val="left" w:pos="1728"/>
          <w:tab w:val="left" w:pos="2674"/>
        </w:tabs>
        <w:rPr>
          <w:rFonts w:cs="Arial"/>
          <w:szCs w:val="28"/>
          <w:lang w:val="nl-NL"/>
        </w:rPr>
      </w:pPr>
    </w:p>
    <w:p w:rsidR="00A54205" w:rsidRPr="008D2D0E" w:rsidRDefault="00CC2399" w:rsidP="00A54205">
      <w:pPr>
        <w:tabs>
          <w:tab w:val="left" w:pos="1728"/>
          <w:tab w:val="left" w:pos="2674"/>
        </w:tabs>
        <w:rPr>
          <w:rFonts w:cs="Arial"/>
          <w:szCs w:val="28"/>
          <w:lang w:val="nl-NL"/>
        </w:rPr>
      </w:pPr>
      <w:r w:rsidRPr="00210A49">
        <w:rPr>
          <w:rFonts w:cs="Arial"/>
          <w:noProof/>
          <w:szCs w:val="28"/>
          <w:lang w:val="nl-NL" w:eastAsia="nl-NL" w:bidi="ar-SA"/>
        </w:rPr>
        <w:drawing>
          <wp:inline distT="0" distB="0" distL="0" distR="0">
            <wp:extent cx="6032500" cy="3002280"/>
            <wp:effectExtent l="0" t="0" r="0" b="0"/>
            <wp:docPr id="24" name="Picture 24" descr="control pad basic functions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trol pad basic functions N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2500" cy="3002280"/>
                    </a:xfrm>
                    <a:prstGeom prst="rect">
                      <a:avLst/>
                    </a:prstGeom>
                    <a:noFill/>
                    <a:ln>
                      <a:noFill/>
                    </a:ln>
                  </pic:spPr>
                </pic:pic>
              </a:graphicData>
            </a:graphic>
          </wp:inline>
        </w:drawing>
      </w:r>
    </w:p>
    <w:p w:rsidR="00A54205" w:rsidRPr="008D2D0E" w:rsidRDefault="00CC2399" w:rsidP="00A54205">
      <w:pPr>
        <w:pStyle w:val="Heading3"/>
        <w:rPr>
          <w:lang w:val="nl-NL"/>
        </w:rPr>
      </w:pPr>
      <w:r w:rsidRPr="008D2D0E">
        <w:rPr>
          <w:noProof/>
          <w:lang w:val="nl-NL" w:eastAsia="nl-NL" w:bidi="ar-SA"/>
        </w:rPr>
        <w:drawing>
          <wp:anchor distT="0" distB="0" distL="114300" distR="114300" simplePos="0" relativeHeight="251678720" behindDoc="1" locked="0" layoutInCell="1" allowOverlap="1">
            <wp:simplePos x="0" y="0"/>
            <wp:positionH relativeFrom="column">
              <wp:posOffset>38100</wp:posOffset>
            </wp:positionH>
            <wp:positionV relativeFrom="paragraph">
              <wp:posOffset>422910</wp:posOffset>
            </wp:positionV>
            <wp:extent cx="1538605" cy="990600"/>
            <wp:effectExtent l="0" t="0" r="0" b="0"/>
            <wp:wrapTight wrapText="bothSides">
              <wp:wrapPolygon edited="0">
                <wp:start x="0" y="1246"/>
                <wp:lineTo x="0" y="18692"/>
                <wp:lineTo x="21395" y="18692"/>
                <wp:lineTo x="21395" y="1246"/>
                <wp:lineTo x="0" y="1246"/>
              </wp:wrapPolygon>
            </wp:wrapTight>
            <wp:docPr id="409" name="Picture 409" descr="CN_Magnif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N_Magnification button"/>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t="-13379" b="-22154"/>
                    <a:stretch>
                      <a:fillRect/>
                    </a:stretch>
                  </pic:blipFill>
                  <pic:spPr bwMode="auto">
                    <a:xfrm>
                      <a:off x="0" y="0"/>
                      <a:ext cx="1538605" cy="990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77" w:name="_Toc396479468"/>
      <w:bookmarkStart w:id="778" w:name="_Toc396479624"/>
      <w:bookmarkStart w:id="779" w:name="_Toc396479780"/>
      <w:bookmarkStart w:id="780" w:name="_Toc396479936"/>
      <w:bookmarkStart w:id="781" w:name="_Toc400624942"/>
      <w:bookmarkStart w:id="782" w:name="_Toc400625337"/>
      <w:bookmarkStart w:id="783" w:name="_Toc400630512"/>
      <w:bookmarkStart w:id="784" w:name="_Toc401586827"/>
      <w:bookmarkStart w:id="785" w:name="_Toc417394106"/>
      <w:r w:rsidR="00A54205" w:rsidRPr="008D2D0E">
        <w:rPr>
          <w:lang w:val="nl-NL"/>
        </w:rPr>
        <w:t>De vergroting instellen</w:t>
      </w:r>
      <w:bookmarkEnd w:id="777"/>
      <w:bookmarkEnd w:id="778"/>
      <w:bookmarkEnd w:id="779"/>
      <w:bookmarkEnd w:id="780"/>
      <w:bookmarkEnd w:id="781"/>
      <w:bookmarkEnd w:id="782"/>
      <w:bookmarkEnd w:id="783"/>
      <w:bookmarkEnd w:id="784"/>
      <w:bookmarkEnd w:id="785"/>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ClearNote vergroot tekst en afbeelding van circa 1,25 tot 40 maal de originele vergroting. Door middel van het</w:t>
      </w:r>
      <w:r>
        <w:rPr>
          <w:rFonts w:ascii="Helvetica" w:hAnsi="Helvetica" w:cs="Helvetica"/>
          <w:szCs w:val="28"/>
          <w:lang w:val="nl-NL" w:eastAsia="nl-NL" w:bidi="ar-SA"/>
        </w:rPr>
        <w:t xml:space="preserve"> </w:t>
      </w:r>
      <w:r w:rsidRPr="008D2D0E">
        <w:rPr>
          <w:rFonts w:ascii="Helvetica" w:hAnsi="Helvetica" w:cs="Helvetica"/>
          <w:szCs w:val="28"/>
          <w:lang w:val="nl-NL" w:eastAsia="nl-NL" w:bidi="ar-SA"/>
        </w:rPr>
        <w:t>indrukken van de “</w:t>
      </w:r>
      <w:r w:rsidRPr="008D2D0E">
        <w:rPr>
          <w:rFonts w:ascii="Helvetica-Bold" w:hAnsi="Helvetica-Bold" w:cs="Helvetica-Bold"/>
          <w:b/>
          <w:bCs/>
          <w:szCs w:val="28"/>
          <w:lang w:val="nl-NL" w:eastAsia="nl-NL" w:bidi="ar-SA"/>
        </w:rPr>
        <w:t>+</w:t>
      </w:r>
      <w:r w:rsidRPr="008D2D0E">
        <w:rPr>
          <w:rFonts w:ascii="Helvetica" w:hAnsi="Helvetica" w:cs="Helvetica"/>
          <w:szCs w:val="28"/>
          <w:lang w:val="nl-NL" w:eastAsia="nl-NL" w:bidi="ar-SA"/>
        </w:rPr>
        <w:t>” en “</w:t>
      </w:r>
      <w:r w:rsidRPr="008D2D0E">
        <w:rPr>
          <w:rFonts w:ascii="Helvetica-Bold" w:hAnsi="Helvetica-Bold" w:cs="Helvetica-Bold"/>
          <w:b/>
          <w:bCs/>
          <w:szCs w:val="28"/>
          <w:lang w:val="nl-NL" w:eastAsia="nl-NL" w:bidi="ar-SA"/>
        </w:rPr>
        <w:t>–</w:t>
      </w:r>
      <w:r w:rsidRPr="008D2D0E">
        <w:rPr>
          <w:rFonts w:ascii="Helvetica" w:hAnsi="Helvetica" w:cs="Helvetica"/>
          <w:szCs w:val="28"/>
          <w:lang w:val="nl-NL" w:eastAsia="nl-NL" w:bidi="ar-SA"/>
        </w:rPr>
        <w:t>” toetsen op de afstandsbediening kunt u de vergroting respectievelijk verhogen of</w:t>
      </w:r>
      <w:r>
        <w:rPr>
          <w:rFonts w:ascii="Helvetica" w:hAnsi="Helvetica" w:cs="Helvetica"/>
          <w:szCs w:val="28"/>
          <w:lang w:val="nl-NL" w:eastAsia="nl-NL" w:bidi="ar-SA"/>
        </w:rPr>
        <w:t xml:space="preserve"> </w:t>
      </w:r>
      <w:r w:rsidRPr="008D2D0E">
        <w:rPr>
          <w:rFonts w:ascii="Helvetica" w:hAnsi="Helvetica" w:cs="Helvetica"/>
          <w:szCs w:val="28"/>
          <w:lang w:val="nl-NL" w:eastAsia="nl-NL" w:bidi="ar-SA"/>
        </w:rPr>
        <w:t>verlagen.</w:t>
      </w:r>
    </w:p>
    <w:p w:rsidR="00A54205" w:rsidRPr="008D2D0E" w:rsidRDefault="00A54205" w:rsidP="00A54205">
      <w:pPr>
        <w:pStyle w:val="Heading3"/>
        <w:rPr>
          <w:lang w:val="nl-NL"/>
        </w:rPr>
      </w:pPr>
      <w:bookmarkStart w:id="786" w:name="_Toc396479469"/>
      <w:bookmarkStart w:id="787" w:name="_Toc396479625"/>
      <w:bookmarkStart w:id="788" w:name="_Toc396479781"/>
      <w:bookmarkStart w:id="789" w:name="_Toc396479937"/>
      <w:bookmarkStart w:id="790" w:name="_Toc400624943"/>
      <w:bookmarkStart w:id="791" w:name="_Toc400625338"/>
      <w:bookmarkStart w:id="792" w:name="_Toc400630513"/>
      <w:bookmarkStart w:id="793" w:name="_Toc401586828"/>
      <w:bookmarkStart w:id="794" w:name="_Toc417394107"/>
      <w:r w:rsidRPr="008D2D0E">
        <w:rPr>
          <w:lang w:val="nl-NL"/>
        </w:rPr>
        <w:t>Een leesstand selecteren</w:t>
      </w:r>
      <w:bookmarkEnd w:id="786"/>
      <w:bookmarkEnd w:id="787"/>
      <w:bookmarkEnd w:id="788"/>
      <w:bookmarkEnd w:id="789"/>
      <w:bookmarkEnd w:id="790"/>
      <w:bookmarkEnd w:id="791"/>
      <w:bookmarkEnd w:id="792"/>
      <w:bookmarkEnd w:id="793"/>
      <w:bookmarkEnd w:id="794"/>
    </w:p>
    <w:p w:rsidR="00A54205" w:rsidRDefault="00CC2399" w:rsidP="00A54205">
      <w:pPr>
        <w:autoSpaceDE w:val="0"/>
        <w:autoSpaceDN w:val="0"/>
        <w:adjustRightInd w:val="0"/>
        <w:jc w:val="left"/>
        <w:rPr>
          <w:rFonts w:ascii="Helvetica" w:hAnsi="Helvetica" w:cs="Helvetica"/>
          <w:szCs w:val="28"/>
          <w:lang w:val="nl-NL" w:eastAsia="nl-NL" w:bidi="ar-SA"/>
        </w:rPr>
      </w:pPr>
      <w:r w:rsidRPr="008D2D0E">
        <w:rPr>
          <w:noProof/>
          <w:lang w:val="nl-NL" w:eastAsia="nl-NL" w:bidi="ar-SA"/>
        </w:rPr>
        <w:drawing>
          <wp:anchor distT="0" distB="0" distL="114300" distR="114300" simplePos="0" relativeHeight="251679744" behindDoc="1" locked="0" layoutInCell="1" allowOverlap="1">
            <wp:simplePos x="0" y="0"/>
            <wp:positionH relativeFrom="column">
              <wp:posOffset>38100</wp:posOffset>
            </wp:positionH>
            <wp:positionV relativeFrom="paragraph">
              <wp:posOffset>21590</wp:posOffset>
            </wp:positionV>
            <wp:extent cx="787400" cy="594360"/>
            <wp:effectExtent l="0" t="0" r="0" b="0"/>
            <wp:wrapTight wrapText="bothSides">
              <wp:wrapPolygon edited="0">
                <wp:start x="0" y="0"/>
                <wp:lineTo x="0" y="20769"/>
                <wp:lineTo x="20903" y="20769"/>
                <wp:lineTo x="20903" y="0"/>
                <wp:lineTo x="0" y="0"/>
              </wp:wrapPolygon>
            </wp:wrapTight>
            <wp:docPr id="410" name="Picture 410" descr="CN_Mode%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N_Mode%20button"/>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78740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05" w:rsidRPr="008D2D0E">
        <w:rPr>
          <w:rFonts w:ascii="Helvetica" w:hAnsi="Helvetica" w:cs="Helvetica"/>
          <w:szCs w:val="28"/>
          <w:lang w:val="nl-NL" w:eastAsia="nl-NL" w:bidi="ar-SA"/>
        </w:rPr>
        <w:t xml:space="preserve">Druk de toets, onder de vergrotingstoetsen, in om </w:t>
      </w:r>
      <w:r w:rsidR="00A54205">
        <w:rPr>
          <w:rFonts w:ascii="Helvetica" w:hAnsi="Helvetica" w:cs="Helvetica"/>
          <w:szCs w:val="28"/>
          <w:lang w:val="nl-NL" w:eastAsia="nl-NL" w:bidi="ar-SA"/>
        </w:rPr>
        <w:t xml:space="preserve">de hoogcontrast kleuren aan of uit te zetten. </w:t>
      </w:r>
    </w:p>
    <w:p w:rsidR="00A54205" w:rsidRPr="008D2D0E" w:rsidRDefault="00A54205" w:rsidP="00A54205">
      <w:pPr>
        <w:tabs>
          <w:tab w:val="left" w:pos="2674"/>
        </w:tabs>
        <w:rPr>
          <w:rFonts w:cs="Arial"/>
          <w:szCs w:val="28"/>
          <w:lang w:val="nl-NL"/>
        </w:rPr>
      </w:pPr>
    </w:p>
    <w:p w:rsidR="00A54205" w:rsidRPr="008D2D0E" w:rsidRDefault="00A54205" w:rsidP="00187F97">
      <w:pPr>
        <w:pStyle w:val="Heading3"/>
        <w:rPr>
          <w:lang w:val="nl-NL" w:eastAsia="nl-NL" w:bidi="ar-SA"/>
        </w:rPr>
      </w:pPr>
      <w:bookmarkStart w:id="795" w:name="_Toc417394108"/>
      <w:r w:rsidRPr="008D2D0E">
        <w:rPr>
          <w:lang w:val="nl-NL" w:eastAsia="nl-NL" w:bidi="ar-SA"/>
        </w:rPr>
        <w:t>Voor- en achtergrondkleuren selecteren</w:t>
      </w:r>
      <w:bookmarkEnd w:id="795"/>
    </w:p>
    <w:p w:rsidR="00A54205" w:rsidRPr="008D2D0E" w:rsidRDefault="00CC2399" w:rsidP="00A54205">
      <w:pPr>
        <w:autoSpaceDE w:val="0"/>
        <w:autoSpaceDN w:val="0"/>
        <w:adjustRightInd w:val="0"/>
        <w:jc w:val="left"/>
        <w:rPr>
          <w:rFonts w:ascii="Helvetica" w:hAnsi="Helvetica" w:cs="Helvetica"/>
          <w:szCs w:val="28"/>
          <w:lang w:val="nl-NL" w:eastAsia="nl-NL" w:bidi="ar-SA"/>
        </w:rPr>
      </w:pPr>
      <w:r w:rsidRPr="008D2D0E">
        <w:rPr>
          <w:noProof/>
          <w:lang w:val="nl-NL" w:eastAsia="nl-NL" w:bidi="ar-SA"/>
        </w:rPr>
        <w:drawing>
          <wp:anchor distT="0" distB="0" distL="114300" distR="114300" simplePos="0" relativeHeight="251681792" behindDoc="1" locked="0" layoutInCell="1" allowOverlap="1">
            <wp:simplePos x="0" y="0"/>
            <wp:positionH relativeFrom="column">
              <wp:posOffset>-22860</wp:posOffset>
            </wp:positionH>
            <wp:positionV relativeFrom="paragraph">
              <wp:posOffset>105410</wp:posOffset>
            </wp:positionV>
            <wp:extent cx="850900" cy="831215"/>
            <wp:effectExtent l="0" t="0" r="0" b="0"/>
            <wp:wrapTight wrapText="bothSides">
              <wp:wrapPolygon edited="0">
                <wp:start x="0" y="0"/>
                <wp:lineTo x="0" y="17326"/>
                <wp:lineTo x="21278" y="17326"/>
                <wp:lineTo x="21278" y="0"/>
                <wp:lineTo x="0" y="0"/>
              </wp:wrapPolygon>
            </wp:wrapTight>
            <wp:docPr id="412" name="Picture 412" descr="CN_Semi%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N_Semi%20button"/>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b="-29355"/>
                    <a:stretch>
                      <a:fillRect/>
                    </a:stretch>
                  </pic:blipFill>
                  <pic:spPr bwMode="auto">
                    <a:xfrm>
                      <a:off x="0" y="0"/>
                      <a:ext cx="85090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05" w:rsidRPr="008D2D0E">
        <w:rPr>
          <w:rFonts w:ascii="Helvetica" w:hAnsi="Helvetica" w:cs="Helvetica"/>
          <w:szCs w:val="28"/>
          <w:lang w:val="nl-NL" w:eastAsia="nl-NL" w:bidi="ar-SA"/>
        </w:rPr>
        <w:t>Door deze toets, onder de leesstandentoets, in te drukken</w:t>
      </w:r>
      <w:r w:rsidR="00A54205">
        <w:rPr>
          <w:rFonts w:ascii="Helvetica" w:hAnsi="Helvetica" w:cs="Helvetica"/>
          <w:szCs w:val="28"/>
          <w:lang w:val="nl-NL" w:eastAsia="nl-NL" w:bidi="ar-SA"/>
        </w:rPr>
        <w:t>, kunt u achtereenvolgens 16</w:t>
      </w:r>
      <w:r w:rsidR="00A54205" w:rsidRPr="008D2D0E">
        <w:rPr>
          <w:rFonts w:ascii="Helvetica" w:hAnsi="Helvetica" w:cs="Helvetica"/>
          <w:szCs w:val="28"/>
          <w:lang w:val="nl-NL" w:eastAsia="nl-NL" w:bidi="ar-SA"/>
        </w:rPr>
        <w:t xml:space="preserve"> verschillende voor- en</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achtergrond kleurencombinaties selecteren. Deze toets is enkel actief in de</w:t>
      </w:r>
      <w:r>
        <w:rPr>
          <w:rFonts w:ascii="Helvetica" w:hAnsi="Helvetica" w:cs="Helvetica"/>
          <w:szCs w:val="28"/>
          <w:lang w:val="nl-NL" w:eastAsia="nl-NL" w:bidi="ar-SA"/>
        </w:rPr>
        <w:t xml:space="preserve"> </w:t>
      </w:r>
      <w:r w:rsidRPr="008D2D0E">
        <w:rPr>
          <w:rFonts w:ascii="Helvetica" w:hAnsi="Helvetica" w:cs="Helvetica"/>
          <w:szCs w:val="28"/>
          <w:lang w:val="nl-NL" w:eastAsia="nl-NL" w:bidi="ar-SA"/>
        </w:rPr>
        <w:t>hoog contrast tekststanden (zwart/wit en wit/zwart)</w:t>
      </w:r>
      <w:r w:rsidRPr="008D2D0E">
        <w:rPr>
          <w:rFonts w:cs="Arial"/>
          <w:szCs w:val="28"/>
          <w:lang w:val="nl-NL"/>
        </w:rPr>
        <w:t>.</w:t>
      </w:r>
    </w:p>
    <w:p w:rsidR="00A54205" w:rsidRPr="008D2D0E" w:rsidRDefault="00A54205" w:rsidP="00A54205">
      <w:pPr>
        <w:pStyle w:val="Heading3"/>
        <w:rPr>
          <w:lang w:val="nl-NL"/>
        </w:rPr>
      </w:pPr>
      <w:bookmarkStart w:id="796" w:name="_Toc396479470"/>
      <w:bookmarkStart w:id="797" w:name="_Toc396479626"/>
      <w:bookmarkStart w:id="798" w:name="_Toc396479782"/>
      <w:bookmarkStart w:id="799" w:name="_Toc396479938"/>
      <w:bookmarkStart w:id="800" w:name="_Toc400624944"/>
      <w:bookmarkStart w:id="801" w:name="_Toc400625339"/>
      <w:bookmarkStart w:id="802" w:name="_Toc400630514"/>
      <w:bookmarkStart w:id="803" w:name="_Toc401586829"/>
      <w:bookmarkStart w:id="804" w:name="_Toc417394109"/>
      <w:r w:rsidRPr="008D2D0E">
        <w:rPr>
          <w:lang w:val="nl-NL"/>
        </w:rPr>
        <w:t>Autofocus uitschakelen</w:t>
      </w:r>
      <w:bookmarkEnd w:id="796"/>
      <w:bookmarkEnd w:id="797"/>
      <w:bookmarkEnd w:id="798"/>
      <w:bookmarkEnd w:id="799"/>
      <w:bookmarkEnd w:id="800"/>
      <w:bookmarkEnd w:id="801"/>
      <w:bookmarkEnd w:id="802"/>
      <w:bookmarkEnd w:id="803"/>
      <w:bookmarkEnd w:id="804"/>
    </w:p>
    <w:p w:rsidR="00A54205" w:rsidRPr="008D2D0E" w:rsidRDefault="00CC2399" w:rsidP="00A54205">
      <w:pPr>
        <w:autoSpaceDE w:val="0"/>
        <w:autoSpaceDN w:val="0"/>
        <w:adjustRightInd w:val="0"/>
        <w:jc w:val="left"/>
        <w:rPr>
          <w:rFonts w:ascii="Helvetica" w:hAnsi="Helvetica" w:cs="Helvetica"/>
          <w:szCs w:val="28"/>
          <w:lang w:val="nl-NL" w:eastAsia="nl-NL" w:bidi="ar-SA"/>
        </w:rPr>
      </w:pPr>
      <w:r w:rsidRPr="008D2D0E">
        <w:rPr>
          <w:noProof/>
          <w:szCs w:val="28"/>
          <w:lang w:val="nl-NL" w:eastAsia="nl-NL" w:bidi="ar-SA"/>
        </w:rPr>
        <w:drawing>
          <wp:anchor distT="0" distB="0" distL="114300" distR="114300" simplePos="0" relativeHeight="251680768" behindDoc="1" locked="0" layoutInCell="1" allowOverlap="1">
            <wp:simplePos x="0" y="0"/>
            <wp:positionH relativeFrom="column">
              <wp:posOffset>-22860</wp:posOffset>
            </wp:positionH>
            <wp:positionV relativeFrom="paragraph">
              <wp:posOffset>29210</wp:posOffset>
            </wp:positionV>
            <wp:extent cx="824230" cy="622300"/>
            <wp:effectExtent l="0" t="0" r="0" b="0"/>
            <wp:wrapTight wrapText="bothSides">
              <wp:wrapPolygon edited="0">
                <wp:start x="0" y="0"/>
                <wp:lineTo x="0" y="21159"/>
                <wp:lineTo x="20968" y="21159"/>
                <wp:lineTo x="20968" y="0"/>
                <wp:lineTo x="0" y="0"/>
              </wp:wrapPolygon>
            </wp:wrapTight>
            <wp:docPr id="411" name="Picture 411" descr="CN_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N_Focus button"/>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82423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05" w:rsidRPr="008D2D0E">
        <w:rPr>
          <w:rFonts w:ascii="Helvetica" w:hAnsi="Helvetica" w:cs="Helvetica"/>
          <w:szCs w:val="28"/>
          <w:lang w:val="nl-NL" w:eastAsia="nl-NL" w:bidi="ar-SA"/>
        </w:rPr>
        <w:t>De ClearNote HD stelt automatisch scherp op het object dat zich</w:t>
      </w:r>
      <w:r w:rsidR="00A54205">
        <w:rPr>
          <w:rFonts w:ascii="Helvetica" w:hAnsi="Helvetica" w:cs="Helvetica"/>
          <w:szCs w:val="28"/>
          <w:lang w:val="nl-NL" w:eastAsia="nl-NL" w:bidi="ar-SA"/>
        </w:rPr>
        <w:t xml:space="preserve"> </w:t>
      </w:r>
      <w:r w:rsidR="00A54205" w:rsidRPr="008D2D0E">
        <w:rPr>
          <w:rFonts w:ascii="Helvetica" w:hAnsi="Helvetica" w:cs="Helvetica"/>
          <w:szCs w:val="28"/>
          <w:lang w:val="nl-NL" w:eastAsia="nl-NL" w:bidi="ar-SA"/>
        </w:rPr>
        <w:t>onder of voor de camera bevindt. Door middel van het</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indrukken van de ‘Autofocus’ toets, linksonder op de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afstandsbediening, zal de ClearNote HD de automatische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scherpstelling “bevriezen” en niet langer continue blijven focusseren. Het</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uitschakelen van de autofocus wordt met name aangeraden tijdens het</w:t>
      </w:r>
    </w:p>
    <w:p w:rsidR="00A54205" w:rsidRPr="008D2D0E" w:rsidRDefault="00A54205" w:rsidP="00A54205">
      <w:pPr>
        <w:tabs>
          <w:tab w:val="left" w:pos="2674"/>
        </w:tabs>
        <w:rPr>
          <w:rFonts w:cs="Arial"/>
          <w:szCs w:val="28"/>
          <w:lang w:val="nl-NL"/>
        </w:rPr>
      </w:pPr>
      <w:r w:rsidRPr="008D2D0E">
        <w:rPr>
          <w:rFonts w:ascii="Helvetica" w:hAnsi="Helvetica" w:cs="Helvetica"/>
          <w:szCs w:val="28"/>
          <w:lang w:val="nl-NL" w:eastAsia="nl-NL" w:bidi="ar-SA"/>
        </w:rPr>
        <w:t>schrijven, schilderen of uitvoeren van hobby’s</w:t>
      </w:r>
      <w:r w:rsidRPr="008D2D0E">
        <w:rPr>
          <w:rFonts w:cs="Arial"/>
          <w:szCs w:val="28"/>
          <w:lang w:val="nl-NL"/>
        </w:rPr>
        <w:t>.</w:t>
      </w:r>
    </w:p>
    <w:p w:rsidR="00A54205" w:rsidRPr="008D2D0E" w:rsidRDefault="00A54205" w:rsidP="00A54205">
      <w:pPr>
        <w:tabs>
          <w:tab w:val="left" w:pos="2674"/>
        </w:tabs>
        <w:rPr>
          <w:rFonts w:cs="Arial"/>
          <w:szCs w:val="28"/>
          <w:lang w:val="nl-NL"/>
        </w:rPr>
      </w:pPr>
    </w:p>
    <w:p w:rsidR="00A54205" w:rsidRPr="008D2D0E" w:rsidRDefault="00A54205" w:rsidP="00A54205">
      <w:pPr>
        <w:tabs>
          <w:tab w:val="left" w:pos="2674"/>
        </w:tabs>
        <w:rPr>
          <w:rFonts w:cs="Arial"/>
          <w:szCs w:val="28"/>
          <w:lang w:val="nl-NL"/>
        </w:rPr>
      </w:pPr>
    </w:p>
    <w:p w:rsidR="00A54205" w:rsidRPr="008D2D0E" w:rsidRDefault="00CC2399" w:rsidP="00A54205">
      <w:pPr>
        <w:tabs>
          <w:tab w:val="left" w:pos="2674"/>
        </w:tabs>
        <w:jc w:val="center"/>
        <w:rPr>
          <w:rFonts w:cs="Arial"/>
          <w:szCs w:val="28"/>
          <w:lang w:val="nl-NL"/>
        </w:rPr>
      </w:pPr>
      <w:r w:rsidRPr="00D95A41">
        <w:rPr>
          <w:rFonts w:cs="Arial"/>
          <w:noProof/>
          <w:szCs w:val="28"/>
          <w:lang w:val="nl-NL" w:eastAsia="nl-NL" w:bidi="ar-SA"/>
        </w:rPr>
        <w:drawing>
          <wp:inline distT="0" distB="0" distL="0" distR="0">
            <wp:extent cx="1078230" cy="1078230"/>
            <wp:effectExtent l="0" t="0" r="0" b="0"/>
            <wp:docPr id="25" name="Picture 12" descr="CN HD Focus O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N HD Focus On feedb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r w:rsidR="00A54205" w:rsidRPr="008D2D0E">
        <w:rPr>
          <w:rFonts w:cs="Arial"/>
          <w:szCs w:val="28"/>
          <w:lang w:val="nl-NL"/>
        </w:rPr>
        <w:t xml:space="preserve">                         </w:t>
      </w:r>
      <w:r w:rsidRPr="00D95A41">
        <w:rPr>
          <w:rFonts w:cs="Arial"/>
          <w:noProof/>
          <w:szCs w:val="28"/>
          <w:lang w:val="nl-NL" w:eastAsia="nl-NL" w:bidi="ar-SA"/>
        </w:rPr>
        <w:drawing>
          <wp:inline distT="0" distB="0" distL="0" distR="0">
            <wp:extent cx="1078230" cy="1078230"/>
            <wp:effectExtent l="0" t="0" r="0" b="0"/>
            <wp:docPr id="26"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p w:rsidR="00A54205" w:rsidRPr="008D2D0E" w:rsidRDefault="00A54205" w:rsidP="00A54205">
      <w:pPr>
        <w:tabs>
          <w:tab w:val="left" w:pos="2674"/>
        </w:tabs>
        <w:jc w:val="center"/>
        <w:rPr>
          <w:rFonts w:cs="Arial"/>
          <w:i/>
          <w:szCs w:val="28"/>
          <w:lang w:val="nl-NL"/>
        </w:rPr>
      </w:pPr>
      <w:r w:rsidRPr="008D2D0E">
        <w:rPr>
          <w:rFonts w:cs="Arial"/>
          <w:i/>
          <w:szCs w:val="28"/>
          <w:lang w:val="nl-NL"/>
        </w:rPr>
        <w:t xml:space="preserve">Autofocus </w:t>
      </w:r>
      <w:r>
        <w:rPr>
          <w:rFonts w:cs="Arial"/>
          <w:i/>
          <w:szCs w:val="28"/>
          <w:lang w:val="nl-NL"/>
        </w:rPr>
        <w:t>aa</w:t>
      </w:r>
      <w:r w:rsidRPr="008D2D0E">
        <w:rPr>
          <w:rFonts w:cs="Arial"/>
          <w:i/>
          <w:szCs w:val="28"/>
          <w:lang w:val="nl-NL"/>
        </w:rPr>
        <w:t xml:space="preserve">n            </w:t>
      </w:r>
      <w:r>
        <w:rPr>
          <w:rFonts w:cs="Arial"/>
          <w:i/>
          <w:szCs w:val="28"/>
          <w:lang w:val="nl-NL"/>
        </w:rPr>
        <w:t xml:space="preserve">           </w:t>
      </w:r>
      <w:r w:rsidRPr="008D2D0E">
        <w:rPr>
          <w:rFonts w:cs="Arial"/>
          <w:i/>
          <w:szCs w:val="28"/>
          <w:lang w:val="nl-NL"/>
        </w:rPr>
        <w:t>Autofocus</w:t>
      </w:r>
      <w:r>
        <w:rPr>
          <w:rFonts w:cs="Arial"/>
          <w:i/>
          <w:szCs w:val="28"/>
          <w:lang w:val="nl-NL"/>
        </w:rPr>
        <w:t xml:space="preserve"> uit</w:t>
      </w:r>
    </w:p>
    <w:p w:rsidR="00A54205" w:rsidRPr="008D2D0E" w:rsidRDefault="00A54205" w:rsidP="00A54205">
      <w:pPr>
        <w:tabs>
          <w:tab w:val="left" w:pos="2674"/>
        </w:tabs>
        <w:rPr>
          <w:rFonts w:cs="Arial"/>
          <w:szCs w:val="28"/>
          <w:lang w:val="nl-NL"/>
        </w:rPr>
      </w:pPr>
    </w:p>
    <w:p w:rsidR="00A54205" w:rsidRPr="008D2D0E" w:rsidRDefault="00A54205" w:rsidP="00A54205">
      <w:pPr>
        <w:pStyle w:val="Heading3"/>
        <w:rPr>
          <w:lang w:val="nl-NL"/>
        </w:rPr>
      </w:pPr>
      <w:bookmarkStart w:id="805" w:name="_Toc396479471"/>
      <w:bookmarkStart w:id="806" w:name="_Toc396479627"/>
      <w:bookmarkStart w:id="807" w:name="_Toc396479783"/>
      <w:bookmarkStart w:id="808" w:name="_Toc396479939"/>
      <w:bookmarkStart w:id="809" w:name="_Toc400624945"/>
      <w:bookmarkStart w:id="810" w:name="_Toc400625340"/>
      <w:bookmarkStart w:id="811" w:name="_Toc400630515"/>
      <w:bookmarkStart w:id="812" w:name="_Toc401586830"/>
      <w:bookmarkStart w:id="813" w:name="_Toc417394110"/>
      <w:r w:rsidRPr="008D2D0E">
        <w:rPr>
          <w:lang w:val="nl-NL"/>
        </w:rPr>
        <w:t>Shift</w:t>
      </w:r>
      <w:bookmarkEnd w:id="805"/>
      <w:bookmarkEnd w:id="806"/>
      <w:bookmarkEnd w:id="807"/>
      <w:bookmarkEnd w:id="808"/>
      <w:bookmarkEnd w:id="809"/>
      <w:bookmarkEnd w:id="810"/>
      <w:bookmarkEnd w:id="811"/>
      <w:bookmarkEnd w:id="812"/>
      <w:bookmarkEnd w:id="813"/>
    </w:p>
    <w:p w:rsidR="00A54205" w:rsidRPr="008D2D0E" w:rsidRDefault="00CC2399" w:rsidP="00A54205">
      <w:pPr>
        <w:autoSpaceDE w:val="0"/>
        <w:autoSpaceDN w:val="0"/>
        <w:adjustRightInd w:val="0"/>
        <w:jc w:val="left"/>
        <w:rPr>
          <w:rFonts w:ascii="Helvetica" w:hAnsi="Helvetica" w:cs="Helvetica"/>
          <w:szCs w:val="28"/>
          <w:lang w:val="nl-NL" w:eastAsia="nl-NL" w:bidi="ar-SA"/>
        </w:rPr>
      </w:pPr>
      <w:r w:rsidRPr="008D2D0E">
        <w:rPr>
          <w:noProof/>
          <w:lang w:val="nl-NL" w:eastAsia="nl-NL" w:bidi="ar-SA"/>
        </w:rPr>
        <w:drawing>
          <wp:anchor distT="0" distB="0" distL="114300" distR="114300" simplePos="0" relativeHeight="251682816" behindDoc="1" locked="0" layoutInCell="1" allowOverlap="1">
            <wp:simplePos x="0" y="0"/>
            <wp:positionH relativeFrom="column">
              <wp:posOffset>15240</wp:posOffset>
            </wp:positionH>
            <wp:positionV relativeFrom="paragraph">
              <wp:posOffset>64135</wp:posOffset>
            </wp:positionV>
            <wp:extent cx="812800" cy="614045"/>
            <wp:effectExtent l="0" t="0" r="0" b="0"/>
            <wp:wrapTight wrapText="bothSides">
              <wp:wrapPolygon edited="0">
                <wp:start x="0" y="0"/>
                <wp:lineTo x="0" y="20774"/>
                <wp:lineTo x="21263" y="20774"/>
                <wp:lineTo x="21263" y="0"/>
                <wp:lineTo x="0" y="0"/>
              </wp:wrapPolygon>
            </wp:wrapTight>
            <wp:docPr id="413" name="Picture 413" descr="CN_Shift%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N_Shift%20button"/>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81280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05" w:rsidRPr="008D2D0E">
        <w:rPr>
          <w:rFonts w:ascii="Helvetica" w:hAnsi="Helvetica" w:cs="Helvetica"/>
          <w:szCs w:val="28"/>
          <w:lang w:val="nl-NL" w:eastAsia="nl-NL" w:bidi="ar-SA"/>
        </w:rPr>
        <w:t>Met de Shift toets, rechtsonder op de afstandsbediening, kunt</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u het ClearNote venster activeren. Door deze toets, in combinatie met andere toetsen op de afstandbediening,</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te gebruiken, kunt u extra functionaliteit activeren.</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Hieronder vindt u een opsomming van de functies die met behulp van de</w:t>
      </w:r>
    </w:p>
    <w:p w:rsidR="00A54205" w:rsidRPr="008D2D0E" w:rsidRDefault="00A54205" w:rsidP="00A54205">
      <w:pPr>
        <w:tabs>
          <w:tab w:val="left" w:pos="2674"/>
        </w:tabs>
        <w:rPr>
          <w:rFonts w:cs="Arial"/>
          <w:szCs w:val="28"/>
          <w:lang w:val="nl-NL"/>
        </w:rPr>
      </w:pPr>
      <w:r w:rsidRPr="008D2D0E">
        <w:rPr>
          <w:rFonts w:ascii="Helvetica" w:hAnsi="Helvetica" w:cs="Helvetica"/>
          <w:szCs w:val="28"/>
          <w:lang w:val="nl-NL" w:eastAsia="nl-NL" w:bidi="ar-SA"/>
        </w:rPr>
        <w:t>Shift toets uitgevoerd kunnen worden:</w:t>
      </w:r>
    </w:p>
    <w:p w:rsidR="00A54205" w:rsidRPr="008D2D0E" w:rsidRDefault="00A54205" w:rsidP="00A54205">
      <w:pPr>
        <w:tabs>
          <w:tab w:val="left" w:pos="2674"/>
        </w:tabs>
        <w:rPr>
          <w:rFonts w:cs="Arial"/>
          <w:szCs w:val="28"/>
          <w:lang w:val="nl-NL"/>
        </w:rPr>
      </w:pPr>
    </w:p>
    <w:p w:rsidR="00A54205" w:rsidRDefault="00A54205" w:rsidP="00A54205">
      <w:pPr>
        <w:pStyle w:val="Heading2"/>
        <w:rPr>
          <w:szCs w:val="28"/>
          <w:lang w:val="nl-NL"/>
        </w:rPr>
      </w:pPr>
      <w:bookmarkStart w:id="814" w:name="_Toc396479472"/>
      <w:bookmarkStart w:id="815" w:name="_Toc396479628"/>
      <w:bookmarkStart w:id="816" w:name="_Toc396479784"/>
      <w:bookmarkStart w:id="817" w:name="_Toc396479940"/>
      <w:bookmarkStart w:id="818" w:name="_Toc400624946"/>
      <w:bookmarkStart w:id="819" w:name="_Toc400625341"/>
      <w:r>
        <w:rPr>
          <w:highlight w:val="yellow"/>
          <w:lang w:val="nl-NL"/>
        </w:rPr>
        <w:br w:type="page"/>
      </w:r>
      <w:bookmarkStart w:id="820" w:name="_Toc400630516"/>
      <w:bookmarkStart w:id="821" w:name="_Toc401586831"/>
      <w:bookmarkStart w:id="822" w:name="_Toc417394111"/>
      <w:r w:rsidRPr="004C39B5">
        <w:rPr>
          <w:lang w:val="nl-NL"/>
        </w:rPr>
        <w:t>Shift functies</w:t>
      </w:r>
      <w:bookmarkEnd w:id="814"/>
      <w:bookmarkEnd w:id="815"/>
      <w:bookmarkEnd w:id="816"/>
      <w:bookmarkEnd w:id="817"/>
      <w:bookmarkEnd w:id="818"/>
      <w:bookmarkEnd w:id="819"/>
      <w:bookmarkEnd w:id="820"/>
      <w:bookmarkEnd w:id="821"/>
      <w:bookmarkEnd w:id="822"/>
    </w:p>
    <w:p w:rsidR="00A54205" w:rsidRPr="008D2D0E" w:rsidRDefault="00CC2399" w:rsidP="00A54205">
      <w:pPr>
        <w:tabs>
          <w:tab w:val="left" w:pos="2674"/>
        </w:tabs>
        <w:jc w:val="center"/>
        <w:rPr>
          <w:rFonts w:cs="Arial"/>
          <w:szCs w:val="28"/>
          <w:lang w:val="nl-NL"/>
        </w:rPr>
      </w:pPr>
      <w:r>
        <w:rPr>
          <w:rFonts w:cs="Arial"/>
          <w:noProof/>
          <w:szCs w:val="28"/>
          <w:lang w:val="nl-NL" w:eastAsia="nl-NL" w:bidi="ar-SA"/>
        </w:rPr>
        <w:drawing>
          <wp:inline distT="0" distB="0" distL="0" distR="0">
            <wp:extent cx="5909310" cy="2947670"/>
            <wp:effectExtent l="0" t="0" r="0" b="0"/>
            <wp:docPr id="27" name="Picture 27" descr="shift functions_NL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ift functions_NL_h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9310" cy="2947670"/>
                    </a:xfrm>
                    <a:prstGeom prst="rect">
                      <a:avLst/>
                    </a:prstGeom>
                    <a:noFill/>
                    <a:ln>
                      <a:noFill/>
                    </a:ln>
                  </pic:spPr>
                </pic:pic>
              </a:graphicData>
            </a:graphic>
          </wp:inline>
        </w:drawing>
      </w:r>
    </w:p>
    <w:p w:rsidR="00A54205" w:rsidRPr="008D2D0E" w:rsidRDefault="00CC2399" w:rsidP="00A54205">
      <w:pPr>
        <w:pStyle w:val="Heading3"/>
        <w:rPr>
          <w:lang w:val="nl-NL"/>
        </w:rPr>
      </w:pPr>
      <w:r w:rsidRPr="008D2D0E">
        <w:rPr>
          <w:noProof/>
          <w:lang w:val="nl-NL" w:eastAsia="nl-NL" w:bidi="ar-SA"/>
        </w:rPr>
        <w:drawing>
          <wp:anchor distT="0" distB="0" distL="114300" distR="114300" simplePos="0" relativeHeight="251683840" behindDoc="1" locked="0" layoutInCell="1" allowOverlap="1">
            <wp:simplePos x="0" y="0"/>
            <wp:positionH relativeFrom="column">
              <wp:posOffset>-19050</wp:posOffset>
            </wp:positionH>
            <wp:positionV relativeFrom="paragraph">
              <wp:posOffset>407670</wp:posOffset>
            </wp:positionV>
            <wp:extent cx="738505" cy="694055"/>
            <wp:effectExtent l="0" t="0" r="0" b="0"/>
            <wp:wrapTight wrapText="bothSides">
              <wp:wrapPolygon edited="0">
                <wp:start x="0" y="0"/>
                <wp:lineTo x="0" y="20750"/>
                <wp:lineTo x="21173" y="20750"/>
                <wp:lineTo x="21173" y="0"/>
                <wp:lineTo x="0" y="0"/>
              </wp:wrapPolygon>
            </wp:wrapTight>
            <wp:docPr id="414" name="Picture 414" descr="CN_Magnif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N_Magnification button"/>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l="49457"/>
                    <a:stretch>
                      <a:fillRect/>
                    </a:stretch>
                  </pic:blipFill>
                  <pic:spPr bwMode="auto">
                    <a:xfrm>
                      <a:off x="0" y="0"/>
                      <a:ext cx="738505" cy="6940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23" w:name="_Toc417394112"/>
      <w:r w:rsidR="00A54205">
        <w:rPr>
          <w:noProof/>
          <w:lang w:val="nl-NL" w:eastAsia="nl-NL" w:bidi="ar-SA"/>
        </w:rPr>
        <w:t>Schakelen tussen open programma’s</w:t>
      </w:r>
      <w:bookmarkEnd w:id="823"/>
    </w:p>
    <w:p w:rsidR="00A54205"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xml:space="preserve">Druk </w:t>
      </w:r>
      <w:r>
        <w:rPr>
          <w:rFonts w:ascii="Helvetica" w:hAnsi="Helvetica" w:cs="Helvetica"/>
          <w:szCs w:val="28"/>
          <w:lang w:val="nl-NL" w:eastAsia="nl-NL" w:bidi="ar-SA"/>
        </w:rPr>
        <w:t xml:space="preserve">tegelijk </w:t>
      </w:r>
      <w:r w:rsidRPr="008D2D0E">
        <w:rPr>
          <w:rFonts w:ascii="Helvetica" w:hAnsi="Helvetica" w:cs="Helvetica"/>
          <w:szCs w:val="28"/>
          <w:lang w:val="nl-NL" w:eastAsia="nl-NL" w:bidi="ar-SA"/>
        </w:rPr>
        <w:t xml:space="preserve">de </w:t>
      </w:r>
      <w:r>
        <w:rPr>
          <w:rFonts w:ascii="Helvetica" w:hAnsi="Helvetica" w:cs="Helvetica"/>
          <w:szCs w:val="28"/>
          <w:lang w:val="nl-NL" w:eastAsia="nl-NL" w:bidi="ar-SA"/>
        </w:rPr>
        <w:t>Shift en + knop om tussen de open programma’s te schakelen.</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p>
    <w:p w:rsidR="00A54205" w:rsidRPr="008D2D0E" w:rsidRDefault="00A54205" w:rsidP="00A54205">
      <w:pPr>
        <w:pStyle w:val="Heading3"/>
        <w:rPr>
          <w:lang w:val="nl-NL"/>
        </w:rPr>
      </w:pPr>
      <w:bookmarkStart w:id="824" w:name="_Toc400630518"/>
      <w:bookmarkStart w:id="825" w:name="_Toc401586833"/>
      <w:bookmarkStart w:id="826" w:name="_Toc417394113"/>
      <w:r w:rsidRPr="008D2D0E">
        <w:rPr>
          <w:lang w:val="nl-NL" w:eastAsia="nl-NL" w:bidi="ar-SA"/>
        </w:rPr>
        <w:t>Leeslijn of Split-Screen op het scherm positioneren</w:t>
      </w:r>
      <w:bookmarkEnd w:id="824"/>
      <w:bookmarkEnd w:id="825"/>
      <w:bookmarkEnd w:id="826"/>
    </w:p>
    <w:p w:rsidR="00A54205" w:rsidRPr="008D2D0E" w:rsidRDefault="00CC2399" w:rsidP="00A54205">
      <w:pPr>
        <w:autoSpaceDE w:val="0"/>
        <w:autoSpaceDN w:val="0"/>
        <w:adjustRightInd w:val="0"/>
        <w:jc w:val="left"/>
        <w:rPr>
          <w:rFonts w:ascii="Helvetica" w:hAnsi="Helvetica" w:cs="Helvetica"/>
          <w:szCs w:val="28"/>
          <w:lang w:val="nl-NL" w:eastAsia="nl-NL" w:bidi="ar-SA"/>
        </w:rPr>
      </w:pPr>
      <w:r w:rsidRPr="008D2D0E">
        <w:rPr>
          <w:noProof/>
          <w:lang w:val="nl-NL" w:eastAsia="nl-NL" w:bidi="ar-SA"/>
        </w:rPr>
        <w:drawing>
          <wp:anchor distT="0" distB="0" distL="114300" distR="114300" simplePos="0" relativeHeight="251684864" behindDoc="1" locked="0" layoutInCell="1" allowOverlap="1">
            <wp:simplePos x="0" y="0"/>
            <wp:positionH relativeFrom="column">
              <wp:posOffset>-57150</wp:posOffset>
            </wp:positionH>
            <wp:positionV relativeFrom="paragraph">
              <wp:posOffset>81280</wp:posOffset>
            </wp:positionV>
            <wp:extent cx="800100" cy="721360"/>
            <wp:effectExtent l="0" t="0" r="0" b="0"/>
            <wp:wrapSquare wrapText="bothSides"/>
            <wp:docPr id="415" name="Picture 415" descr="CN_Semi%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N_Semi%20button"/>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b="-19458"/>
                    <a:stretch>
                      <a:fillRect/>
                    </a:stretch>
                  </pic:blipFill>
                  <pic:spPr bwMode="auto">
                    <a:xfrm>
                      <a:off x="0" y="0"/>
                      <a:ext cx="80010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05" w:rsidRPr="008D2D0E">
        <w:rPr>
          <w:rFonts w:ascii="Helvetica" w:hAnsi="Helvetica" w:cs="Helvetica"/>
          <w:szCs w:val="28"/>
          <w:lang w:val="nl-NL" w:eastAsia="nl-NL" w:bidi="ar-SA"/>
        </w:rPr>
        <w:t>Druk de “L” toets op toetsenbord van uw computer in om een</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leeslijn op het scherm te activeren. Druk vervolgens op de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afstandbediening tegelijkertijd de “Shift” en “Leesstanden”</w:t>
      </w:r>
    </w:p>
    <w:p w:rsidR="00A54205" w:rsidRPr="008D2D0E" w:rsidRDefault="00CC2399" w:rsidP="00A54205">
      <w:pPr>
        <w:autoSpaceDE w:val="0"/>
        <w:autoSpaceDN w:val="0"/>
        <w:adjustRightInd w:val="0"/>
        <w:jc w:val="left"/>
        <w:rPr>
          <w:rFonts w:ascii="Helvetica" w:hAnsi="Helvetica" w:cs="Helvetica"/>
          <w:szCs w:val="28"/>
          <w:lang w:val="nl-NL" w:eastAsia="nl-NL" w:bidi="ar-SA"/>
        </w:rPr>
      </w:pPr>
      <w:r>
        <w:rPr>
          <w:rFonts w:ascii="Helvetica" w:hAnsi="Helvetica" w:cs="Helvetica"/>
          <w:noProof/>
          <w:szCs w:val="28"/>
          <w:lang w:val="nl-NL" w:eastAsia="nl-NL" w:bidi="ar-SA"/>
        </w:rPr>
        <w:drawing>
          <wp:anchor distT="0" distB="0" distL="114300" distR="114300" simplePos="0" relativeHeight="251687936" behindDoc="1" locked="0" layoutInCell="1" allowOverlap="1">
            <wp:simplePos x="0" y="0"/>
            <wp:positionH relativeFrom="column">
              <wp:posOffset>-920750</wp:posOffset>
            </wp:positionH>
            <wp:positionV relativeFrom="paragraph">
              <wp:posOffset>151130</wp:posOffset>
            </wp:positionV>
            <wp:extent cx="787400" cy="594360"/>
            <wp:effectExtent l="0" t="0" r="0" b="0"/>
            <wp:wrapTight wrapText="bothSides">
              <wp:wrapPolygon edited="0">
                <wp:start x="0" y="0"/>
                <wp:lineTo x="0" y="20769"/>
                <wp:lineTo x="20903" y="20769"/>
                <wp:lineTo x="20903" y="0"/>
                <wp:lineTo x="0" y="0"/>
              </wp:wrapPolygon>
            </wp:wrapTight>
            <wp:docPr id="418" name="Picture 418" descr="CN_Mode%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N_Mode%20button"/>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78740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05" w:rsidRPr="008D2D0E">
        <w:rPr>
          <w:rFonts w:ascii="Helvetica" w:hAnsi="Helvetica" w:cs="Helvetica"/>
          <w:szCs w:val="28"/>
          <w:lang w:val="nl-NL" w:eastAsia="nl-NL" w:bidi="ar-SA"/>
        </w:rPr>
        <w:t>toetsen in om de leeslijn omhoog te verplaatsen. Druk op de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afstandbediening tegelijkertijd de “Shift” en “Voor- en achtergrondkleuren”</w:t>
      </w:r>
      <w:r>
        <w:rPr>
          <w:rFonts w:ascii="Helvetica" w:hAnsi="Helvetica" w:cs="Helvetica"/>
          <w:szCs w:val="28"/>
          <w:lang w:val="nl-NL" w:eastAsia="nl-NL" w:bidi="ar-SA"/>
        </w:rPr>
        <w:t xml:space="preserve"> </w:t>
      </w:r>
      <w:r w:rsidRPr="008D2D0E">
        <w:rPr>
          <w:rFonts w:ascii="Helvetica" w:hAnsi="Helvetica" w:cs="Helvetica"/>
          <w:szCs w:val="28"/>
          <w:lang w:val="nl-NL" w:eastAsia="nl-NL" w:bidi="ar-SA"/>
        </w:rPr>
        <w:t>toetsen in om de leeslijn omlaag te verplaatsen.</w:t>
      </w:r>
      <w:r>
        <w:rPr>
          <w:rFonts w:ascii="Helvetica" w:hAnsi="Helvetica" w:cs="Helvetica"/>
          <w:szCs w:val="28"/>
          <w:lang w:val="nl-NL" w:eastAsia="nl-NL" w:bidi="ar-SA"/>
        </w:rPr>
        <w:t xml:space="preserve"> </w:t>
      </w:r>
      <w:r w:rsidRPr="008D2D0E">
        <w:rPr>
          <w:rFonts w:ascii="Helvetica" w:hAnsi="Helvetica" w:cs="Helvetica"/>
          <w:szCs w:val="28"/>
          <w:lang w:val="nl-NL" w:eastAsia="nl-NL" w:bidi="ar-SA"/>
        </w:rPr>
        <w:t>Wanneer u de ClearNote in combinatie met vergrotingssoftware gebruikt,</w:t>
      </w:r>
      <w:r>
        <w:rPr>
          <w:rFonts w:ascii="Helvetica" w:hAnsi="Helvetica" w:cs="Helvetica"/>
          <w:szCs w:val="28"/>
          <w:lang w:val="nl-NL" w:eastAsia="nl-NL" w:bidi="ar-SA"/>
        </w:rPr>
        <w:t xml:space="preserve"> </w:t>
      </w:r>
      <w:r w:rsidRPr="008D2D0E">
        <w:rPr>
          <w:rFonts w:ascii="Helvetica" w:hAnsi="Helvetica" w:cs="Helvetica"/>
          <w:szCs w:val="28"/>
          <w:lang w:val="nl-NL" w:eastAsia="nl-NL" w:bidi="ar-SA"/>
        </w:rPr>
        <w:t>wordt het beeld van de ClearNote in split-screen weergegeven.</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U kunt het split-screen beeld respectievelijk omhoog of omlaag verplaatsen</w:t>
      </w:r>
    </w:p>
    <w:p w:rsidR="00A54205"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door de toetsen “Shift” en “Leesstanden” omhoog en met “Shift” en “Voor- en achtergrondkleuren” omlaag in te drukken.</w:t>
      </w:r>
    </w:p>
    <w:p w:rsidR="00A54205" w:rsidRDefault="00A54205" w:rsidP="00A54205">
      <w:pPr>
        <w:autoSpaceDE w:val="0"/>
        <w:autoSpaceDN w:val="0"/>
        <w:adjustRightInd w:val="0"/>
        <w:jc w:val="left"/>
        <w:rPr>
          <w:rFonts w:ascii="Helvetica" w:hAnsi="Helvetica" w:cs="Helvetica"/>
          <w:szCs w:val="28"/>
          <w:lang w:val="nl-NL" w:eastAsia="nl-NL" w:bidi="ar-SA"/>
        </w:rPr>
      </w:pPr>
    </w:p>
    <w:p w:rsidR="00A54205" w:rsidRPr="00E50A65" w:rsidRDefault="00A54205" w:rsidP="00A54205">
      <w:pPr>
        <w:pStyle w:val="Heading3"/>
        <w:rPr>
          <w:lang w:val="nl-NL"/>
        </w:rPr>
      </w:pPr>
      <w:bookmarkStart w:id="827" w:name="_Toc417394114"/>
      <w:r>
        <w:rPr>
          <w:noProof/>
          <w:lang w:val="nl-NL" w:eastAsia="nl-NL" w:bidi="ar-SA"/>
        </w:rPr>
        <w:t>Opnieuw scherpstellen</w:t>
      </w:r>
      <w:bookmarkEnd w:id="827"/>
    </w:p>
    <w:p w:rsidR="00A54205" w:rsidRPr="008E1CEB" w:rsidRDefault="00CC2399" w:rsidP="00A54205">
      <w:pPr>
        <w:rPr>
          <w:rFonts w:cs="Arial"/>
          <w:szCs w:val="28"/>
          <w:lang w:val="nl-NL"/>
        </w:rPr>
      </w:pPr>
      <w:r w:rsidRPr="00640B85">
        <w:rPr>
          <w:noProof/>
          <w:lang w:val="nl-NL" w:eastAsia="nl-NL" w:bidi="ar-SA"/>
        </w:rPr>
        <w:drawing>
          <wp:anchor distT="0" distB="0" distL="114300" distR="114300" simplePos="0" relativeHeight="251688960" behindDoc="1" locked="0" layoutInCell="1" allowOverlap="1">
            <wp:simplePos x="0" y="0"/>
            <wp:positionH relativeFrom="column">
              <wp:posOffset>-133350</wp:posOffset>
            </wp:positionH>
            <wp:positionV relativeFrom="paragraph">
              <wp:posOffset>-7620</wp:posOffset>
            </wp:positionV>
            <wp:extent cx="800100" cy="584200"/>
            <wp:effectExtent l="0" t="0" r="0" b="0"/>
            <wp:wrapTight wrapText="bothSides">
              <wp:wrapPolygon edited="0">
                <wp:start x="0" y="0"/>
                <wp:lineTo x="0" y="21130"/>
                <wp:lineTo x="21086" y="21130"/>
                <wp:lineTo x="21086" y="0"/>
                <wp:lineTo x="0" y="0"/>
              </wp:wrapPolygon>
            </wp:wrapTight>
            <wp:docPr id="419" name="Picture 419" descr="CN_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N_Focus button"/>
                    <pic:cNvPicPr>
                      <a:picLocks noChangeAspect="1" noChangeArrowheads="1"/>
                    </pic:cNvPicPr>
                  </pic:nvPicPr>
                  <pic:blipFill>
                    <a:blip r:embed="rId56" cstate="print">
                      <a:grayscl/>
                      <a:extLst>
                        <a:ext uri="{28A0092B-C50C-407E-A947-70E740481C1C}">
                          <a14:useLocalDpi xmlns:a14="http://schemas.microsoft.com/office/drawing/2010/main" val="0"/>
                        </a:ext>
                      </a:extLst>
                    </a:blip>
                    <a:srcRect b="3322"/>
                    <a:stretch>
                      <a:fillRect/>
                    </a:stretch>
                  </pic:blipFill>
                  <pic:spPr bwMode="auto">
                    <a:xfrm>
                      <a:off x="0" y="0"/>
                      <a:ext cx="8001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05" w:rsidRPr="008E1CEB">
        <w:rPr>
          <w:rFonts w:cs="Arial"/>
          <w:szCs w:val="28"/>
          <w:lang w:val="nl-NL"/>
        </w:rPr>
        <w:t xml:space="preserve">Druk de “Shift” en “Autofocus” toets tegelijkertijd in om </w:t>
      </w:r>
      <w:r w:rsidR="00A54205">
        <w:rPr>
          <w:rFonts w:cs="Arial"/>
          <w:szCs w:val="28"/>
          <w:lang w:val="nl-NL"/>
        </w:rPr>
        <w:t>opnieuw scherp te stellen als de automatische scherpstelling uit staat.</w:t>
      </w:r>
    </w:p>
    <w:p w:rsidR="00A54205" w:rsidRPr="008D2D0E" w:rsidRDefault="00804987" w:rsidP="00A54205">
      <w:pPr>
        <w:pStyle w:val="Heading1"/>
        <w:rPr>
          <w:lang w:val="nl-NL"/>
        </w:rPr>
      </w:pPr>
      <w:bookmarkStart w:id="828" w:name="_Toc396479474"/>
      <w:bookmarkStart w:id="829" w:name="_Toc396479630"/>
      <w:bookmarkStart w:id="830" w:name="_Toc396479786"/>
      <w:bookmarkStart w:id="831" w:name="_Toc396479942"/>
      <w:bookmarkStart w:id="832" w:name="_Toc400624948"/>
      <w:bookmarkStart w:id="833" w:name="_Toc400625343"/>
      <w:bookmarkStart w:id="834" w:name="_Toc400630520"/>
      <w:bookmarkStart w:id="835" w:name="_Toc401586835"/>
      <w:bookmarkStart w:id="836" w:name="_Toc417394115"/>
      <w:r>
        <w:rPr>
          <w:lang w:val="nl-NL"/>
        </w:rPr>
        <w:br w:type="page"/>
      </w:r>
      <w:r w:rsidR="00A54205" w:rsidRPr="008D2D0E">
        <w:rPr>
          <w:lang w:val="nl-NL"/>
        </w:rPr>
        <w:t xml:space="preserve">ClearNote HD </w:t>
      </w:r>
      <w:r w:rsidR="00E27987">
        <w:rPr>
          <w:lang w:val="nl-NL"/>
        </w:rPr>
        <w:t>en</w:t>
      </w:r>
      <w:r w:rsidR="00A54205" w:rsidRPr="008D2D0E">
        <w:rPr>
          <w:lang w:val="nl-NL"/>
        </w:rPr>
        <w:t xml:space="preserve"> </w:t>
      </w:r>
      <w:r w:rsidR="00A54205">
        <w:rPr>
          <w:lang w:val="nl-NL"/>
        </w:rPr>
        <w:t>vergrotings</w:t>
      </w:r>
      <w:r w:rsidR="00A54205" w:rsidRPr="008D2D0E">
        <w:rPr>
          <w:lang w:val="nl-NL"/>
        </w:rPr>
        <w:t>software</w:t>
      </w:r>
      <w:bookmarkEnd w:id="828"/>
      <w:bookmarkEnd w:id="829"/>
      <w:bookmarkEnd w:id="830"/>
      <w:bookmarkEnd w:id="831"/>
      <w:bookmarkEnd w:id="832"/>
      <w:bookmarkEnd w:id="833"/>
      <w:bookmarkEnd w:id="834"/>
      <w:bookmarkEnd w:id="835"/>
      <w:bookmarkEnd w:id="836"/>
    </w:p>
    <w:p w:rsidR="00A54205" w:rsidRPr="008D2D0E" w:rsidRDefault="00A54205" w:rsidP="00A54205">
      <w:pPr>
        <w:rPr>
          <w:lang w:val="nl-NL"/>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xml:space="preserve">ClearNote kan in de toekomst tegelijk gebruikt worden met vergrotingsprogramma’s als SuperNova en ZoomText. </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Naast een vergrote Windows applicatie, kunt u tevens het ClearNote beeld in een gedeeld scherm bekijken</w:t>
      </w:r>
      <w:r>
        <w:rPr>
          <w:rFonts w:ascii="Helvetica" w:hAnsi="Helvetica" w:cs="Helvetica"/>
          <w:szCs w:val="28"/>
          <w:lang w:val="nl-NL" w:eastAsia="nl-NL" w:bidi="ar-SA"/>
        </w:rPr>
        <w:t xml:space="preserve"> (split-screen)</w:t>
      </w:r>
      <w:r w:rsidRPr="008D2D0E">
        <w:rPr>
          <w:rFonts w:ascii="Helvetica" w:hAnsi="Helvetica" w:cs="Helvetica"/>
          <w:szCs w:val="28"/>
          <w:lang w:val="nl-NL" w:eastAsia="nl-NL" w:bidi="ar-SA"/>
        </w:rPr>
        <w:t xml:space="preserve">. Het ClearNote beeld kan op iedere gewenste plaats in het scherm worden gepositioneerd en kan op iedere gewenste vergroting worden aangepast. </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p>
    <w:p w:rsidR="00A54205"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Belangrijk: Start eerst de vergrotingssoftware voordat u de ClearNote software opstart. Bij afsluiten dient u eerst de ClearNote software en vervolgens de vergrotingsapplicatie af te sluiten.</w:t>
      </w:r>
    </w:p>
    <w:p w:rsidR="00A54205" w:rsidRDefault="00A54205" w:rsidP="00A54205">
      <w:pPr>
        <w:autoSpaceDE w:val="0"/>
        <w:autoSpaceDN w:val="0"/>
        <w:adjustRightInd w:val="0"/>
        <w:jc w:val="left"/>
        <w:rPr>
          <w:rFonts w:ascii="Helvetica" w:hAnsi="Helvetica" w:cs="Helvetica"/>
          <w:szCs w:val="28"/>
          <w:lang w:val="nl-NL" w:eastAsia="nl-NL" w:bidi="ar-SA"/>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Pr>
          <w:rFonts w:ascii="Helvetica" w:hAnsi="Helvetica" w:cs="Helvetica"/>
          <w:szCs w:val="28"/>
          <w:lang w:val="nl-NL" w:eastAsia="nl-NL" w:bidi="ar-SA"/>
        </w:rPr>
        <w:t>In het ‘Over’ venster wordt de gedetecteerde vergrotingssoftware weergegeven. Om het ‘Over’ venster te openen, klik op Instellingen in de knoppenbalk of op Alt + Spatie.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p>
    <w:p w:rsidR="00A54205" w:rsidRPr="008D2D0E" w:rsidRDefault="00A54205" w:rsidP="00A54205">
      <w:pPr>
        <w:rPr>
          <w:lang w:val="nl-NL"/>
        </w:rPr>
      </w:pPr>
      <w:r>
        <w:rPr>
          <w:rFonts w:ascii="Helvetica" w:hAnsi="Helvetica" w:cs="Helvetica"/>
          <w:szCs w:val="28"/>
          <w:lang w:val="nl-NL" w:eastAsia="nl-NL" w:bidi="ar-SA"/>
        </w:rPr>
        <w:t xml:space="preserve">Ondersteuning voor </w:t>
      </w:r>
      <w:r w:rsidRPr="008D2D0E">
        <w:rPr>
          <w:rFonts w:ascii="Helvetica" w:hAnsi="Helvetica" w:cs="Helvetica"/>
          <w:szCs w:val="28"/>
          <w:lang w:val="nl-NL" w:eastAsia="nl-NL" w:bidi="ar-SA"/>
        </w:rPr>
        <w:t>vergrotingsprogramma</w:t>
      </w:r>
      <w:r>
        <w:rPr>
          <w:rFonts w:ascii="Helvetica" w:hAnsi="Helvetica" w:cs="Helvetica"/>
          <w:szCs w:val="28"/>
          <w:lang w:val="nl-NL" w:eastAsia="nl-NL" w:bidi="ar-SA"/>
        </w:rPr>
        <w:t>’</w:t>
      </w:r>
      <w:r w:rsidRPr="008D2D0E">
        <w:rPr>
          <w:rFonts w:ascii="Helvetica" w:hAnsi="Helvetica" w:cs="Helvetica"/>
          <w:szCs w:val="28"/>
          <w:lang w:val="nl-NL" w:eastAsia="nl-NL" w:bidi="ar-SA"/>
        </w:rPr>
        <w:t>s</w:t>
      </w:r>
      <w:r>
        <w:rPr>
          <w:rFonts w:ascii="Helvetica" w:hAnsi="Helvetica" w:cs="Helvetica"/>
          <w:szCs w:val="28"/>
          <w:lang w:val="nl-NL" w:eastAsia="nl-NL" w:bidi="ar-SA"/>
        </w:rPr>
        <w:t xml:space="preserve"> zal beperkt zijn tot Supernova 14.04 of hoger en ZoomText versie 10.1 of hoger)</w:t>
      </w:r>
    </w:p>
    <w:p w:rsidR="00A54205" w:rsidRPr="008D2D0E" w:rsidRDefault="00A54205" w:rsidP="00A54205">
      <w:pPr>
        <w:rPr>
          <w:b/>
          <w:i/>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rPr>
          <w:lang w:val="nl-NL"/>
        </w:rPr>
      </w:pPr>
    </w:p>
    <w:p w:rsidR="00A54205" w:rsidRPr="008D2D0E" w:rsidRDefault="00A54205" w:rsidP="00A54205">
      <w:pPr>
        <w:pStyle w:val="Heading1"/>
        <w:numPr>
          <w:ilvl w:val="0"/>
          <w:numId w:val="0"/>
        </w:numPr>
        <w:spacing w:before="0"/>
        <w:ind w:left="567" w:hanging="567"/>
        <w:rPr>
          <w:lang w:val="nl-NL"/>
        </w:rPr>
      </w:pPr>
      <w:r w:rsidRPr="008D2D0E">
        <w:rPr>
          <w:lang w:val="nl-NL"/>
        </w:rPr>
        <w:br w:type="page"/>
      </w:r>
      <w:bookmarkStart w:id="837" w:name="_Toc396479475"/>
      <w:bookmarkStart w:id="838" w:name="_Toc396479631"/>
      <w:bookmarkStart w:id="839" w:name="_Toc396479787"/>
      <w:bookmarkStart w:id="840" w:name="_Toc396479943"/>
      <w:bookmarkStart w:id="841" w:name="_Toc400624949"/>
      <w:bookmarkStart w:id="842" w:name="_Toc400625344"/>
      <w:bookmarkStart w:id="843" w:name="_Toc400630521"/>
      <w:bookmarkStart w:id="844" w:name="_Toc401586836"/>
      <w:bookmarkStart w:id="845" w:name="_Toc417394116"/>
      <w:r w:rsidRPr="008D2D0E">
        <w:rPr>
          <w:lang w:val="nl-NL"/>
        </w:rPr>
        <w:t>Bijlage A: Belangrijke informatie</w:t>
      </w:r>
      <w:bookmarkEnd w:id="837"/>
      <w:bookmarkEnd w:id="838"/>
      <w:bookmarkEnd w:id="839"/>
      <w:bookmarkEnd w:id="840"/>
      <w:bookmarkEnd w:id="841"/>
      <w:bookmarkEnd w:id="842"/>
      <w:bookmarkEnd w:id="843"/>
      <w:bookmarkEnd w:id="844"/>
      <w:bookmarkEnd w:id="845"/>
    </w:p>
    <w:p w:rsidR="00A54205" w:rsidRPr="008D2D0E" w:rsidRDefault="00A54205" w:rsidP="00A54205">
      <w:pPr>
        <w:rPr>
          <w:lang w:val="nl-NL"/>
        </w:rPr>
      </w:pP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Gebruik de ClearNote alleen binnen.</w:t>
      </w: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Stel het apparaat niet bloot aan extreme of snel veranderende temperaturen of vochtigheid. Deze omstandigheden kunnen onherstelbare schade aan uw apparaat toebrengen.</w:t>
      </w: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Plaats de ClearNote niet op een instabiele ondergrond. Het apparaat kan vallen en dit kan ernstige schade toebrengen.</w:t>
      </w: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Monteer en demonteer de ClearNote voorzichtig om schade en letsel te voorkomen. De ClearNote bevat scharende en draaiende onderdelen.</w:t>
      </w: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Plaats de ClearNote niet direct naast een warmtebron of in direct zonlicht. Gebruik de ClearNote ook niet in vochtige ruimtes.</w:t>
      </w: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Neem contact op met uw leverancier voor iedere vorm van service aan de ClearNote. Maak het apparaat niet open, hierdoor vervalt de</w:t>
      </w:r>
    </w:p>
    <w:p w:rsidR="00A54205" w:rsidRPr="008D2D0E" w:rsidRDefault="00A54205" w:rsidP="00A54205">
      <w:pPr>
        <w:autoSpaceDE w:val="0"/>
        <w:autoSpaceDN w:val="0"/>
        <w:adjustRightInd w:val="0"/>
        <w:ind w:left="720"/>
        <w:jc w:val="left"/>
        <w:rPr>
          <w:rFonts w:ascii="Helvetica" w:hAnsi="Helvetica" w:cs="Helvetica"/>
          <w:szCs w:val="28"/>
          <w:lang w:val="nl-NL" w:eastAsia="nl-NL" w:bidi="ar-SA"/>
        </w:rPr>
      </w:pPr>
      <w:r w:rsidRPr="008D2D0E">
        <w:rPr>
          <w:rFonts w:ascii="Helvetica" w:hAnsi="Helvetica" w:cs="Helvetica"/>
          <w:szCs w:val="28"/>
          <w:lang w:val="nl-NL" w:eastAsia="nl-NL" w:bidi="ar-SA"/>
        </w:rPr>
        <w:t>garantie.</w:t>
      </w: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Ga voorzichtig met de ClearNote om. Ruw behandelen zal de interne</w:t>
      </w: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componenten beschadigen.</w:t>
      </w: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Gebruik de ClearNote niet dichtbij ondeugdelijk afgeschermde (medische) apparatuur.</w:t>
      </w: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Plaats geen apparaten in de nabijheid van de ClearNote die storingen kunnen veroorzaken.</w:t>
      </w: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Gebruik alleen een licht vochtige doek om de buitenzijde schoon te</w:t>
      </w:r>
    </w:p>
    <w:p w:rsidR="00A54205" w:rsidRPr="008D2D0E" w:rsidRDefault="00A54205" w:rsidP="00A54205">
      <w:pPr>
        <w:autoSpaceDE w:val="0"/>
        <w:autoSpaceDN w:val="0"/>
        <w:adjustRightInd w:val="0"/>
        <w:ind w:left="720"/>
        <w:jc w:val="left"/>
        <w:rPr>
          <w:rFonts w:ascii="Helvetica" w:hAnsi="Helvetica" w:cs="Helvetica"/>
          <w:szCs w:val="28"/>
          <w:lang w:val="nl-NL" w:eastAsia="nl-NL" w:bidi="ar-SA"/>
        </w:rPr>
      </w:pPr>
      <w:r w:rsidRPr="008D2D0E">
        <w:rPr>
          <w:rFonts w:ascii="Helvetica" w:hAnsi="Helvetica" w:cs="Helvetica"/>
          <w:szCs w:val="28"/>
          <w:lang w:val="nl-NL" w:eastAsia="nl-NL" w:bidi="ar-SA"/>
        </w:rPr>
        <w:t>maken. Gebruik geen schoonmaakmiddelen of andere agressieve</w:t>
      </w:r>
    </w:p>
    <w:p w:rsidR="00A54205" w:rsidRPr="008D2D0E" w:rsidRDefault="00A54205" w:rsidP="00A54205">
      <w:pPr>
        <w:autoSpaceDE w:val="0"/>
        <w:autoSpaceDN w:val="0"/>
        <w:adjustRightInd w:val="0"/>
        <w:ind w:left="720"/>
        <w:jc w:val="left"/>
        <w:rPr>
          <w:rFonts w:ascii="Helvetica" w:hAnsi="Helvetica" w:cs="Helvetica"/>
          <w:szCs w:val="28"/>
          <w:lang w:val="nl-NL" w:eastAsia="nl-NL" w:bidi="ar-SA"/>
        </w:rPr>
      </w:pPr>
      <w:r w:rsidRPr="008D2D0E">
        <w:rPr>
          <w:rFonts w:ascii="Helvetica" w:hAnsi="Helvetica" w:cs="Helvetica"/>
          <w:szCs w:val="28"/>
          <w:lang w:val="nl-NL" w:eastAsia="nl-NL" w:bidi="ar-SA"/>
        </w:rPr>
        <w:t>middelen.</w:t>
      </w:r>
    </w:p>
    <w:p w:rsidR="00A54205" w:rsidRPr="008D2D0E" w:rsidRDefault="00A54205" w:rsidP="00A54205">
      <w:pPr>
        <w:numPr>
          <w:ilvl w:val="0"/>
          <w:numId w:val="14"/>
        </w:num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Gebruik de ClearNote bij temperaturen tussen de +0° en +40° Celsius.</w:t>
      </w:r>
    </w:p>
    <w:p w:rsidR="00A54205" w:rsidRPr="008D2D0E" w:rsidRDefault="00A54205" w:rsidP="00A54205">
      <w:pPr>
        <w:autoSpaceDE w:val="0"/>
        <w:autoSpaceDN w:val="0"/>
        <w:adjustRightInd w:val="0"/>
        <w:ind w:left="720"/>
        <w:jc w:val="left"/>
        <w:rPr>
          <w:rFonts w:ascii="Helvetica" w:hAnsi="Helvetica" w:cs="Helvetica"/>
          <w:szCs w:val="28"/>
          <w:lang w:val="nl-NL" w:eastAsia="nl-NL" w:bidi="ar-SA"/>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Bij gebruik van de ClearNote anders dan omschreven in deze handleiding</w:t>
      </w:r>
    </w:p>
    <w:p w:rsidR="00A54205" w:rsidRPr="008D2D0E" w:rsidRDefault="00A54205" w:rsidP="00A54205">
      <w:pPr>
        <w:tabs>
          <w:tab w:val="left" w:pos="2665"/>
        </w:tabs>
        <w:rPr>
          <w:lang w:val="nl-NL"/>
        </w:rPr>
      </w:pPr>
      <w:r w:rsidRPr="008D2D0E">
        <w:rPr>
          <w:rFonts w:ascii="Helvetica" w:hAnsi="Helvetica" w:cs="Helvetica"/>
          <w:szCs w:val="28"/>
          <w:lang w:val="nl-NL" w:eastAsia="nl-NL" w:bidi="ar-SA"/>
        </w:rPr>
        <w:t>vervalt het recht op garantie.</w:t>
      </w:r>
    </w:p>
    <w:p w:rsidR="00A54205" w:rsidRPr="008D2D0E" w:rsidRDefault="00A54205" w:rsidP="00A54205">
      <w:pPr>
        <w:pStyle w:val="Heading1"/>
        <w:numPr>
          <w:ilvl w:val="0"/>
          <w:numId w:val="0"/>
        </w:numPr>
        <w:spacing w:before="0"/>
        <w:ind w:left="567" w:hanging="567"/>
        <w:rPr>
          <w:lang w:val="nl-NL"/>
        </w:rPr>
      </w:pPr>
      <w:r w:rsidRPr="008D2D0E">
        <w:rPr>
          <w:lang w:val="nl-NL"/>
        </w:rPr>
        <w:br w:type="page"/>
        <w:t xml:space="preserve"> </w:t>
      </w:r>
      <w:bookmarkStart w:id="846" w:name="_Toc396479476"/>
      <w:bookmarkStart w:id="847" w:name="_Toc396479632"/>
      <w:bookmarkStart w:id="848" w:name="_Toc396479788"/>
      <w:bookmarkStart w:id="849" w:name="_Toc396479944"/>
      <w:bookmarkStart w:id="850" w:name="_Toc400624950"/>
      <w:bookmarkStart w:id="851" w:name="_Toc400625345"/>
      <w:bookmarkStart w:id="852" w:name="_Toc400630522"/>
      <w:bookmarkStart w:id="853" w:name="_Toc401586837"/>
      <w:bookmarkStart w:id="854" w:name="_Toc417394117"/>
      <w:r w:rsidRPr="008D2D0E">
        <w:rPr>
          <w:lang w:val="nl-NL"/>
        </w:rPr>
        <w:t>Bijlage B: Technische Informatie</w:t>
      </w:r>
      <w:bookmarkEnd w:id="846"/>
      <w:bookmarkEnd w:id="847"/>
      <w:bookmarkEnd w:id="848"/>
      <w:bookmarkEnd w:id="849"/>
      <w:bookmarkEnd w:id="850"/>
      <w:bookmarkEnd w:id="851"/>
      <w:bookmarkEnd w:id="852"/>
      <w:bookmarkEnd w:id="853"/>
      <w:bookmarkEnd w:id="854"/>
    </w:p>
    <w:p w:rsidR="00A54205" w:rsidRPr="008D2D0E" w:rsidRDefault="00A54205" w:rsidP="00A54205">
      <w:pPr>
        <w:rPr>
          <w:rFonts w:cs="Arial"/>
          <w:szCs w:val="28"/>
          <w:lang w:val="nl-NL"/>
        </w:rPr>
      </w:pPr>
    </w:p>
    <w:p w:rsidR="00A54205" w:rsidRPr="008D2D0E" w:rsidRDefault="00A54205" w:rsidP="00A54205">
      <w:pPr>
        <w:tabs>
          <w:tab w:val="left" w:pos="540"/>
          <w:tab w:val="left" w:pos="3600"/>
        </w:tabs>
        <w:rPr>
          <w:rFonts w:cs="Arial"/>
          <w:szCs w:val="28"/>
          <w:lang w:val="nl-NL"/>
        </w:rPr>
      </w:pPr>
      <w:r w:rsidRPr="008D2D0E">
        <w:rPr>
          <w:rFonts w:cs="Arial"/>
          <w:szCs w:val="28"/>
          <w:lang w:val="nl-NL"/>
        </w:rPr>
        <w:t>-</w:t>
      </w:r>
      <w:r w:rsidRPr="008D2D0E">
        <w:rPr>
          <w:rFonts w:cs="Arial"/>
          <w:szCs w:val="28"/>
          <w:lang w:val="nl-NL"/>
        </w:rPr>
        <w:tab/>
        <w:t>Camera</w:t>
      </w:r>
      <w:r w:rsidRPr="008D2D0E">
        <w:rPr>
          <w:rFonts w:cs="Arial"/>
          <w:szCs w:val="28"/>
          <w:lang w:val="nl-NL"/>
        </w:rPr>
        <w:tab/>
        <w:t>:</w:t>
      </w:r>
      <w:r w:rsidRPr="008D2D0E">
        <w:rPr>
          <w:rFonts w:cs="Arial"/>
          <w:szCs w:val="28"/>
          <w:lang w:val="nl-NL"/>
        </w:rPr>
        <w:tab/>
      </w:r>
      <w:r w:rsidRPr="008D2D0E">
        <w:rPr>
          <w:rFonts w:ascii="Helvetica" w:hAnsi="Helvetica" w:cs="Helvetica"/>
          <w:szCs w:val="28"/>
          <w:lang w:val="nl-NL" w:eastAsia="nl-NL" w:bidi="ar-SA"/>
        </w:rPr>
        <w:t>10x optische zoom</w:t>
      </w:r>
      <w:r w:rsidRPr="008D2D0E">
        <w:rPr>
          <w:rFonts w:cs="Arial"/>
          <w:szCs w:val="28"/>
          <w:lang w:val="nl-NL"/>
        </w:rPr>
        <w:t xml:space="preserve"> </w:t>
      </w:r>
    </w:p>
    <w:p w:rsidR="00A54205" w:rsidRPr="008D2D0E" w:rsidRDefault="00A54205" w:rsidP="00A54205">
      <w:pPr>
        <w:tabs>
          <w:tab w:val="left" w:pos="540"/>
          <w:tab w:val="left" w:pos="3600"/>
        </w:tabs>
        <w:rPr>
          <w:rFonts w:cs="Arial"/>
          <w:szCs w:val="28"/>
          <w:lang w:val="nl-NL"/>
        </w:rPr>
      </w:pPr>
      <w:r w:rsidRPr="008D2D0E">
        <w:rPr>
          <w:rFonts w:cs="Arial"/>
          <w:szCs w:val="28"/>
          <w:lang w:val="nl-NL"/>
        </w:rPr>
        <w:t>-</w:t>
      </w:r>
      <w:r w:rsidRPr="008D2D0E">
        <w:rPr>
          <w:rFonts w:cs="Arial"/>
          <w:szCs w:val="28"/>
          <w:lang w:val="nl-NL"/>
        </w:rPr>
        <w:tab/>
        <w:t>Leesstanden</w:t>
      </w:r>
      <w:r w:rsidRPr="008D2D0E">
        <w:rPr>
          <w:rFonts w:cs="Arial"/>
          <w:szCs w:val="28"/>
          <w:lang w:val="nl-NL"/>
        </w:rPr>
        <w:tab/>
        <w:t>:</w:t>
      </w:r>
      <w:r w:rsidRPr="008D2D0E">
        <w:rPr>
          <w:rFonts w:cs="Arial"/>
          <w:szCs w:val="28"/>
          <w:lang w:val="nl-NL"/>
        </w:rPr>
        <w:tab/>
      </w:r>
      <w:r w:rsidRPr="008D2D0E">
        <w:rPr>
          <w:rFonts w:ascii="Helvetica" w:hAnsi="Helvetica" w:cs="Helvetica"/>
          <w:szCs w:val="28"/>
          <w:lang w:val="nl-NL" w:eastAsia="nl-NL" w:bidi="ar-SA"/>
        </w:rPr>
        <w:t>Kleurenweegave</w:t>
      </w:r>
    </w:p>
    <w:p w:rsidR="00A54205" w:rsidRPr="008D2D0E" w:rsidRDefault="00A54205" w:rsidP="00A54205">
      <w:pPr>
        <w:tabs>
          <w:tab w:val="left" w:pos="540"/>
          <w:tab w:val="left" w:pos="3600"/>
        </w:tabs>
        <w:rPr>
          <w:rFonts w:cs="Arial"/>
          <w:szCs w:val="28"/>
          <w:lang w:val="nl-NL"/>
        </w:rPr>
      </w:pPr>
      <w:r w:rsidRPr="008D2D0E">
        <w:rPr>
          <w:rFonts w:cs="Arial"/>
          <w:szCs w:val="28"/>
          <w:lang w:val="nl-NL"/>
        </w:rPr>
        <w:tab/>
      </w:r>
      <w:r w:rsidRPr="008D2D0E">
        <w:rPr>
          <w:rFonts w:cs="Arial"/>
          <w:szCs w:val="28"/>
          <w:lang w:val="nl-NL"/>
        </w:rPr>
        <w:tab/>
      </w:r>
      <w:r w:rsidRPr="008D2D0E">
        <w:rPr>
          <w:rFonts w:cs="Arial"/>
          <w:szCs w:val="28"/>
          <w:lang w:val="nl-NL"/>
        </w:rPr>
        <w:tab/>
      </w:r>
      <w:r w:rsidRPr="008D2D0E">
        <w:rPr>
          <w:rFonts w:ascii="Helvetica" w:hAnsi="Helvetica" w:cs="Helvetica"/>
          <w:szCs w:val="28"/>
          <w:lang w:val="nl-NL" w:eastAsia="nl-NL" w:bidi="ar-SA"/>
        </w:rPr>
        <w:t>Hoog contrast zwart/wit</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cs="Arial"/>
          <w:szCs w:val="28"/>
          <w:lang w:val="nl-NL"/>
        </w:rPr>
        <w:tab/>
      </w:r>
      <w:r w:rsidRPr="008D2D0E">
        <w:rPr>
          <w:rFonts w:cs="Arial"/>
          <w:szCs w:val="28"/>
          <w:lang w:val="nl-NL"/>
        </w:rPr>
        <w:tab/>
      </w:r>
      <w:r w:rsidRPr="008D2D0E">
        <w:rPr>
          <w:rFonts w:cs="Arial"/>
          <w:szCs w:val="28"/>
          <w:lang w:val="nl-NL"/>
        </w:rPr>
        <w:tab/>
      </w:r>
      <w:r w:rsidRPr="008D2D0E">
        <w:rPr>
          <w:rFonts w:cs="Arial"/>
          <w:szCs w:val="28"/>
          <w:lang w:val="nl-NL"/>
        </w:rPr>
        <w:tab/>
      </w:r>
      <w:r w:rsidRPr="008D2D0E">
        <w:rPr>
          <w:rFonts w:cs="Arial"/>
          <w:szCs w:val="28"/>
          <w:lang w:val="nl-NL"/>
        </w:rPr>
        <w:tab/>
      </w:r>
      <w:r w:rsidRPr="008D2D0E">
        <w:rPr>
          <w:rFonts w:cs="Arial"/>
          <w:szCs w:val="28"/>
          <w:lang w:val="nl-NL"/>
        </w:rPr>
        <w:tab/>
      </w:r>
      <w:r w:rsidRPr="008D2D0E">
        <w:rPr>
          <w:rFonts w:ascii="Helvetica" w:hAnsi="Helvetica" w:cs="Helvetica"/>
          <w:szCs w:val="28"/>
          <w:lang w:val="nl-NL" w:eastAsia="nl-NL" w:bidi="ar-SA"/>
        </w:rPr>
        <w:t>Hoog contrast wit/zwart</w:t>
      </w:r>
    </w:p>
    <w:p w:rsidR="00A54205" w:rsidRPr="008D2D0E" w:rsidRDefault="00A54205" w:rsidP="00A54205">
      <w:pPr>
        <w:tabs>
          <w:tab w:val="left" w:pos="540"/>
          <w:tab w:val="left" w:pos="3600"/>
        </w:tabs>
        <w:rPr>
          <w:rFonts w:cs="Arial"/>
          <w:szCs w:val="28"/>
          <w:lang w:val="nl-NL"/>
        </w:rPr>
      </w:pPr>
      <w:r w:rsidRPr="008D2D0E">
        <w:rPr>
          <w:rFonts w:cs="Arial"/>
          <w:szCs w:val="28"/>
          <w:lang w:val="nl-NL"/>
        </w:rPr>
        <w:t>-</w:t>
      </w:r>
      <w:r w:rsidRPr="008D2D0E">
        <w:rPr>
          <w:rFonts w:cs="Arial"/>
          <w:szCs w:val="28"/>
          <w:lang w:val="nl-NL"/>
        </w:rPr>
        <w:tab/>
        <w:t>Hoogcontrast</w:t>
      </w:r>
      <w:r w:rsidRPr="008D2D0E">
        <w:rPr>
          <w:rFonts w:cs="Arial"/>
          <w:szCs w:val="28"/>
          <w:lang w:val="nl-NL"/>
        </w:rPr>
        <w:tab/>
        <w:t>:</w:t>
      </w:r>
      <w:r w:rsidRPr="008D2D0E">
        <w:rPr>
          <w:rFonts w:cs="Arial"/>
          <w:szCs w:val="28"/>
          <w:lang w:val="nl-NL"/>
        </w:rPr>
        <w:tab/>
        <w:t xml:space="preserve">16 </w:t>
      </w:r>
      <w:r w:rsidRPr="008D2D0E">
        <w:rPr>
          <w:rFonts w:ascii="Helvetica" w:hAnsi="Helvetica" w:cs="Helvetica"/>
          <w:szCs w:val="28"/>
          <w:lang w:val="nl-NL" w:eastAsia="nl-NL" w:bidi="ar-SA"/>
        </w:rPr>
        <w:t>voor- en achtergrondkleuren</w:t>
      </w:r>
    </w:p>
    <w:p w:rsidR="00A54205" w:rsidRPr="008D2D0E" w:rsidRDefault="00A54205" w:rsidP="00A54205">
      <w:pPr>
        <w:tabs>
          <w:tab w:val="left" w:pos="540"/>
          <w:tab w:val="left" w:pos="3600"/>
        </w:tabs>
        <w:ind w:left="4253" w:hanging="4253"/>
        <w:rPr>
          <w:rFonts w:cs="Arial"/>
          <w:szCs w:val="28"/>
          <w:lang w:val="nl-NL"/>
        </w:rPr>
      </w:pPr>
      <w:r w:rsidRPr="008D2D0E">
        <w:rPr>
          <w:rFonts w:cs="Arial"/>
          <w:szCs w:val="28"/>
          <w:lang w:val="nl-NL"/>
        </w:rPr>
        <w:t>-</w:t>
      </w:r>
      <w:r w:rsidRPr="008D2D0E">
        <w:rPr>
          <w:rFonts w:cs="Arial"/>
          <w:szCs w:val="28"/>
          <w:lang w:val="nl-NL"/>
        </w:rPr>
        <w:tab/>
        <w:t>Vergroting</w:t>
      </w:r>
      <w:r w:rsidRPr="008D2D0E">
        <w:rPr>
          <w:rFonts w:cs="Arial"/>
          <w:szCs w:val="28"/>
          <w:lang w:val="nl-NL"/>
        </w:rPr>
        <w:tab/>
        <w:t>:</w:t>
      </w:r>
      <w:r w:rsidRPr="008D2D0E">
        <w:rPr>
          <w:rFonts w:cs="Arial"/>
          <w:szCs w:val="28"/>
          <w:lang w:val="nl-NL"/>
        </w:rPr>
        <w:tab/>
        <w:t>1,</w:t>
      </w:r>
      <w:r>
        <w:rPr>
          <w:rFonts w:cs="Arial"/>
          <w:szCs w:val="28"/>
          <w:lang w:val="nl-NL"/>
        </w:rPr>
        <w:t>3</w:t>
      </w:r>
      <w:r w:rsidRPr="008D2D0E">
        <w:rPr>
          <w:rFonts w:cs="Arial"/>
          <w:szCs w:val="28"/>
          <w:lang w:val="nl-NL"/>
        </w:rPr>
        <w:t xml:space="preserve"> tot 40 maal vergroting op een 15“ monitor</w:t>
      </w:r>
    </w:p>
    <w:p w:rsidR="00A54205" w:rsidRPr="008D2D0E" w:rsidRDefault="00A54205" w:rsidP="00A54205">
      <w:pPr>
        <w:tabs>
          <w:tab w:val="left" w:pos="567"/>
        </w:tabs>
        <w:autoSpaceDE w:val="0"/>
        <w:autoSpaceDN w:val="0"/>
        <w:adjustRightInd w:val="0"/>
        <w:jc w:val="left"/>
        <w:rPr>
          <w:rFonts w:ascii="Helvetica" w:hAnsi="Helvetica" w:cs="Helvetica"/>
          <w:szCs w:val="28"/>
          <w:lang w:val="nl-NL" w:eastAsia="nl-NL" w:bidi="ar-SA"/>
        </w:rPr>
      </w:pPr>
      <w:r w:rsidRPr="008D2D0E">
        <w:rPr>
          <w:rFonts w:cs="Arial"/>
          <w:szCs w:val="28"/>
          <w:lang w:val="nl-NL"/>
        </w:rPr>
        <w:t xml:space="preserve">- </w:t>
      </w:r>
      <w:r w:rsidRPr="008D2D0E">
        <w:rPr>
          <w:rFonts w:cs="Arial"/>
          <w:szCs w:val="28"/>
          <w:lang w:val="nl-NL"/>
        </w:rPr>
        <w:tab/>
        <w:t>Focus</w:t>
      </w:r>
      <w:r w:rsidRPr="008D2D0E">
        <w:rPr>
          <w:rFonts w:cs="Arial"/>
          <w:szCs w:val="28"/>
          <w:lang w:val="nl-NL"/>
        </w:rPr>
        <w:tab/>
      </w:r>
      <w:r w:rsidRPr="008D2D0E">
        <w:rPr>
          <w:rFonts w:cs="Arial"/>
          <w:szCs w:val="28"/>
          <w:lang w:val="nl-NL"/>
        </w:rPr>
        <w:tab/>
      </w:r>
      <w:r w:rsidRPr="008D2D0E">
        <w:rPr>
          <w:rFonts w:cs="Arial"/>
          <w:szCs w:val="28"/>
          <w:lang w:val="nl-NL"/>
        </w:rPr>
        <w:tab/>
      </w:r>
      <w:r w:rsidRPr="008D2D0E">
        <w:rPr>
          <w:rFonts w:cs="Arial"/>
          <w:szCs w:val="28"/>
          <w:lang w:val="nl-NL"/>
        </w:rPr>
        <w:tab/>
        <w:t>:</w:t>
      </w:r>
      <w:r w:rsidRPr="008D2D0E">
        <w:rPr>
          <w:rFonts w:cs="Arial"/>
          <w:szCs w:val="28"/>
          <w:lang w:val="nl-NL"/>
        </w:rPr>
        <w:tab/>
      </w:r>
      <w:r w:rsidRPr="008D2D0E">
        <w:rPr>
          <w:rFonts w:ascii="Helvetica" w:hAnsi="Helvetica" w:cs="Helvetica"/>
          <w:szCs w:val="28"/>
          <w:lang w:val="nl-NL" w:eastAsia="nl-NL" w:bidi="ar-SA"/>
        </w:rPr>
        <w:t>Autofocus met mogelijkheid de focus te</w:t>
      </w:r>
    </w:p>
    <w:p w:rsidR="00A54205" w:rsidRPr="008D2D0E" w:rsidRDefault="00A54205" w:rsidP="00A54205">
      <w:pPr>
        <w:tabs>
          <w:tab w:val="left" w:pos="540"/>
          <w:tab w:val="left" w:pos="3600"/>
        </w:tabs>
        <w:rPr>
          <w:rFonts w:cs="Arial"/>
          <w:szCs w:val="28"/>
          <w:lang w:val="nl-NL"/>
        </w:rPr>
      </w:pPr>
      <w:r w:rsidRPr="008D2D0E">
        <w:rPr>
          <w:rFonts w:ascii="Helvetica" w:hAnsi="Helvetica" w:cs="Helvetica"/>
          <w:szCs w:val="28"/>
          <w:lang w:val="nl-NL" w:eastAsia="nl-NL" w:bidi="ar-SA"/>
        </w:rPr>
        <w:tab/>
      </w:r>
      <w:r w:rsidRPr="008D2D0E">
        <w:rPr>
          <w:rFonts w:ascii="Helvetica" w:hAnsi="Helvetica" w:cs="Helvetica"/>
          <w:szCs w:val="28"/>
          <w:lang w:val="nl-NL" w:eastAsia="nl-NL" w:bidi="ar-SA"/>
        </w:rPr>
        <w:tab/>
      </w:r>
      <w:r w:rsidRPr="008D2D0E">
        <w:rPr>
          <w:rFonts w:ascii="Helvetica" w:hAnsi="Helvetica" w:cs="Helvetica"/>
          <w:szCs w:val="28"/>
          <w:lang w:val="nl-NL" w:eastAsia="nl-NL" w:bidi="ar-SA"/>
        </w:rPr>
        <w:tab/>
        <w:t>bevriezen</w:t>
      </w:r>
    </w:p>
    <w:p w:rsidR="00A54205" w:rsidRPr="008D2D0E" w:rsidRDefault="00A54205" w:rsidP="00A54205">
      <w:pPr>
        <w:tabs>
          <w:tab w:val="left" w:pos="540"/>
          <w:tab w:val="left" w:pos="3600"/>
        </w:tabs>
        <w:rPr>
          <w:rFonts w:cs="Arial"/>
          <w:szCs w:val="28"/>
          <w:lang w:val="nl-NL"/>
        </w:rPr>
      </w:pPr>
      <w:r w:rsidRPr="008D2D0E">
        <w:rPr>
          <w:rFonts w:cs="Arial"/>
          <w:szCs w:val="28"/>
          <w:lang w:val="nl-NL"/>
        </w:rPr>
        <w:t>-</w:t>
      </w:r>
      <w:r w:rsidRPr="008D2D0E">
        <w:rPr>
          <w:rFonts w:cs="Arial"/>
          <w:szCs w:val="28"/>
          <w:lang w:val="nl-NL"/>
        </w:rPr>
        <w:tab/>
        <w:t>Gewicht</w:t>
      </w:r>
      <w:r w:rsidRPr="008D2D0E">
        <w:rPr>
          <w:rFonts w:cs="Arial"/>
          <w:szCs w:val="28"/>
          <w:lang w:val="nl-NL"/>
        </w:rPr>
        <w:tab/>
        <w:t>:</w:t>
      </w:r>
      <w:r w:rsidRPr="008D2D0E">
        <w:rPr>
          <w:rFonts w:cs="Arial"/>
          <w:szCs w:val="28"/>
          <w:lang w:val="nl-NL"/>
        </w:rPr>
        <w:tab/>
        <w:t xml:space="preserve">1,4 kg </w:t>
      </w:r>
    </w:p>
    <w:p w:rsidR="00A54205" w:rsidRPr="007D1F7D" w:rsidRDefault="00A54205" w:rsidP="00A54205">
      <w:pPr>
        <w:tabs>
          <w:tab w:val="left" w:pos="540"/>
          <w:tab w:val="left" w:pos="3600"/>
        </w:tabs>
        <w:rPr>
          <w:rFonts w:cs="Arial"/>
          <w:szCs w:val="28"/>
          <w:lang w:val="nl-NL"/>
        </w:rPr>
      </w:pPr>
      <w:r w:rsidRPr="007D1F7D">
        <w:rPr>
          <w:rFonts w:cs="Arial"/>
          <w:szCs w:val="28"/>
          <w:lang w:val="nl-NL"/>
        </w:rPr>
        <w:t xml:space="preserve">- </w:t>
      </w:r>
      <w:r w:rsidRPr="007D1F7D">
        <w:rPr>
          <w:rFonts w:cs="Arial"/>
          <w:szCs w:val="28"/>
          <w:lang w:val="nl-NL"/>
        </w:rPr>
        <w:tab/>
        <w:t>PC specificaties</w:t>
      </w:r>
      <w:r w:rsidRPr="007D1F7D">
        <w:rPr>
          <w:rFonts w:cs="Arial"/>
          <w:szCs w:val="28"/>
          <w:lang w:val="nl-NL"/>
        </w:rPr>
        <w:tab/>
        <w:t xml:space="preserve">: </w:t>
      </w:r>
      <w:r w:rsidRPr="007D1F7D">
        <w:rPr>
          <w:rFonts w:cs="Arial"/>
          <w:szCs w:val="28"/>
          <w:lang w:val="nl-NL"/>
        </w:rPr>
        <w:tab/>
        <w:t>Windows 8 of hoger</w:t>
      </w:r>
    </w:p>
    <w:p w:rsidR="00A54205" w:rsidRPr="00872DBB" w:rsidRDefault="00A54205" w:rsidP="00A54205">
      <w:pPr>
        <w:tabs>
          <w:tab w:val="left" w:pos="540"/>
          <w:tab w:val="left" w:pos="3600"/>
        </w:tabs>
        <w:rPr>
          <w:rFonts w:cs="Arial"/>
          <w:spacing w:val="-6"/>
          <w:szCs w:val="28"/>
          <w:lang w:val="nl-NL"/>
        </w:rPr>
      </w:pPr>
      <w:r w:rsidRPr="00872DBB">
        <w:rPr>
          <w:rFonts w:cs="Arial"/>
          <w:spacing w:val="-6"/>
          <w:szCs w:val="28"/>
          <w:lang w:val="nl-NL"/>
        </w:rPr>
        <w:t xml:space="preserve">- </w:t>
      </w:r>
      <w:r w:rsidRPr="00872DBB">
        <w:rPr>
          <w:rFonts w:cs="Arial"/>
          <w:spacing w:val="-6"/>
          <w:szCs w:val="28"/>
          <w:lang w:val="nl-NL"/>
        </w:rPr>
        <w:tab/>
      </w:r>
      <w:r>
        <w:rPr>
          <w:rFonts w:cs="Arial"/>
          <w:spacing w:val="-6"/>
          <w:szCs w:val="28"/>
          <w:lang w:val="nl-NL"/>
        </w:rPr>
        <w:t>USB poort</w:t>
      </w:r>
      <w:r w:rsidRPr="00872DBB">
        <w:rPr>
          <w:rFonts w:cs="Arial"/>
          <w:spacing w:val="-6"/>
          <w:szCs w:val="28"/>
          <w:lang w:val="nl-NL"/>
        </w:rPr>
        <w:tab/>
        <w:t>:</w:t>
      </w:r>
      <w:r w:rsidRPr="00872DBB">
        <w:rPr>
          <w:rFonts w:cs="Arial"/>
          <w:spacing w:val="-6"/>
          <w:szCs w:val="28"/>
          <w:lang w:val="nl-NL"/>
        </w:rPr>
        <w:tab/>
        <w:t xml:space="preserve">USB 3.0 </w:t>
      </w:r>
    </w:p>
    <w:p w:rsidR="00A54205" w:rsidRPr="00872DBB" w:rsidRDefault="00A54205" w:rsidP="00A54205">
      <w:pPr>
        <w:tabs>
          <w:tab w:val="left" w:pos="540"/>
          <w:tab w:val="left" w:pos="3600"/>
        </w:tabs>
        <w:rPr>
          <w:rFonts w:cs="Arial"/>
          <w:spacing w:val="-6"/>
          <w:szCs w:val="28"/>
          <w:lang w:val="nl-NL"/>
        </w:rPr>
      </w:pPr>
    </w:p>
    <w:p w:rsidR="00A54205" w:rsidRPr="004E213A" w:rsidRDefault="00A54205" w:rsidP="00A54205">
      <w:pPr>
        <w:rPr>
          <w:b/>
          <w:i/>
          <w:color w:val="000000"/>
          <w:shd w:val="clear" w:color="auto" w:fill="FFFFFF"/>
          <w:lang w:val="nl-NL"/>
        </w:rPr>
      </w:pPr>
      <w:r w:rsidRPr="004E213A">
        <w:rPr>
          <w:rFonts w:cs="Arial"/>
          <w:b/>
          <w:i/>
          <w:spacing w:val="-6"/>
          <w:szCs w:val="28"/>
          <w:lang w:val="nl-NL"/>
        </w:rPr>
        <w:t xml:space="preserve">Belangrijk: USB 3.0 poorten die een </w:t>
      </w:r>
      <w:r w:rsidRPr="004E213A">
        <w:rPr>
          <w:b/>
          <w:i/>
          <w:color w:val="000000"/>
          <w:lang w:val="nl-NL"/>
        </w:rPr>
        <w:t xml:space="preserve">Renesas </w:t>
      </w:r>
      <w:r w:rsidRPr="004E213A">
        <w:rPr>
          <w:b/>
          <w:i/>
          <w:color w:val="000000"/>
          <w:shd w:val="clear" w:color="auto" w:fill="FFFFFF"/>
          <w:lang w:val="nl-NL"/>
        </w:rPr>
        <w:t>µPD720200A chipset gebruiken w</w:t>
      </w:r>
      <w:r>
        <w:rPr>
          <w:b/>
          <w:i/>
          <w:color w:val="000000"/>
          <w:shd w:val="clear" w:color="auto" w:fill="FFFFFF"/>
          <w:lang w:val="nl-NL"/>
        </w:rPr>
        <w:t>erken niet met de ClearNote HD</w:t>
      </w:r>
      <w:r w:rsidRPr="004E213A">
        <w:rPr>
          <w:b/>
          <w:i/>
          <w:color w:val="000000"/>
          <w:shd w:val="clear" w:color="auto" w:fill="FFFFFF"/>
          <w:lang w:val="nl-NL"/>
        </w:rPr>
        <w:t>.</w:t>
      </w:r>
    </w:p>
    <w:p w:rsidR="00A54205" w:rsidRPr="004E213A" w:rsidRDefault="00A54205" w:rsidP="00A54205">
      <w:pPr>
        <w:rPr>
          <w:lang w:val="nl-NL"/>
        </w:rPr>
      </w:pPr>
    </w:p>
    <w:p w:rsidR="00A54205" w:rsidRPr="004E213A" w:rsidRDefault="00A54205" w:rsidP="00A54205">
      <w:pPr>
        <w:rPr>
          <w:lang w:val="nl-NL"/>
        </w:rPr>
      </w:pPr>
    </w:p>
    <w:p w:rsidR="00A54205" w:rsidRPr="008D2D0E" w:rsidRDefault="00A54205" w:rsidP="00A54205">
      <w:pPr>
        <w:tabs>
          <w:tab w:val="left" w:pos="540"/>
        </w:tabs>
        <w:rPr>
          <w:rFonts w:cs="Arial"/>
          <w:szCs w:val="28"/>
          <w:lang w:val="nl-NL"/>
        </w:rPr>
      </w:pPr>
      <w:r w:rsidRPr="008D2D0E">
        <w:rPr>
          <w:rFonts w:ascii="Helvetica-Bold" w:hAnsi="Helvetica-Bold" w:cs="Helvetica-Bold"/>
          <w:b/>
          <w:bCs/>
          <w:szCs w:val="28"/>
          <w:lang w:val="nl-NL" w:eastAsia="nl-NL" w:bidi="ar-SA"/>
        </w:rPr>
        <w:t>Gebruikersomstandigheden</w:t>
      </w:r>
      <w:r w:rsidRPr="008D2D0E">
        <w:rPr>
          <w:rFonts w:cs="Arial"/>
          <w:szCs w:val="28"/>
          <w:lang w:val="nl-NL"/>
        </w:rPr>
        <w:t xml:space="preserve"> </w:t>
      </w:r>
    </w:p>
    <w:p w:rsidR="00A54205" w:rsidRPr="008D2D0E" w:rsidRDefault="00A54205" w:rsidP="00A54205">
      <w:pPr>
        <w:tabs>
          <w:tab w:val="left" w:pos="540"/>
        </w:tabs>
        <w:rPr>
          <w:rFonts w:cs="Arial"/>
          <w:szCs w:val="28"/>
          <w:lang w:val="nl-NL"/>
        </w:rPr>
      </w:pPr>
      <w:r w:rsidRPr="008D2D0E">
        <w:rPr>
          <w:rFonts w:cs="Arial"/>
          <w:szCs w:val="28"/>
          <w:lang w:val="nl-NL"/>
        </w:rPr>
        <w:t>Vochtigheid</w:t>
      </w:r>
      <w:r w:rsidRPr="008D2D0E">
        <w:rPr>
          <w:rFonts w:cs="Arial"/>
          <w:szCs w:val="28"/>
          <w:lang w:val="nl-NL"/>
        </w:rPr>
        <w:tab/>
      </w:r>
      <w:r w:rsidRPr="008D2D0E">
        <w:rPr>
          <w:rFonts w:cs="Arial"/>
          <w:szCs w:val="28"/>
          <w:lang w:val="nl-NL"/>
        </w:rPr>
        <w:tab/>
      </w:r>
      <w:r w:rsidRPr="008D2D0E">
        <w:rPr>
          <w:rFonts w:cs="Arial"/>
          <w:szCs w:val="28"/>
          <w:lang w:val="nl-NL"/>
        </w:rPr>
        <w:tab/>
        <w:t>:</w:t>
      </w:r>
      <w:r w:rsidRPr="008D2D0E">
        <w:rPr>
          <w:rFonts w:cs="Arial"/>
          <w:szCs w:val="28"/>
          <w:lang w:val="nl-NL"/>
        </w:rPr>
        <w:tab/>
        <w:t>&lt; 75%, geen condensatie</w:t>
      </w:r>
    </w:p>
    <w:p w:rsidR="00A54205" w:rsidRPr="008D2D0E" w:rsidRDefault="00A54205" w:rsidP="00A54205">
      <w:pPr>
        <w:tabs>
          <w:tab w:val="left" w:pos="540"/>
        </w:tabs>
        <w:rPr>
          <w:rFonts w:cs="Arial"/>
          <w:szCs w:val="28"/>
          <w:lang w:val="nl-NL"/>
        </w:rPr>
      </w:pPr>
      <w:r w:rsidRPr="008D2D0E">
        <w:rPr>
          <w:rFonts w:cs="Arial"/>
          <w:szCs w:val="28"/>
          <w:lang w:val="nl-NL"/>
        </w:rPr>
        <w:t>Temperatuur</w:t>
      </w:r>
      <w:r w:rsidRPr="008D2D0E">
        <w:rPr>
          <w:rFonts w:cs="Arial"/>
          <w:szCs w:val="28"/>
          <w:lang w:val="nl-NL"/>
        </w:rPr>
        <w:tab/>
      </w:r>
      <w:r w:rsidRPr="008D2D0E">
        <w:rPr>
          <w:rFonts w:cs="Arial"/>
          <w:szCs w:val="28"/>
          <w:lang w:val="nl-NL"/>
        </w:rPr>
        <w:tab/>
      </w:r>
      <w:r w:rsidRPr="008D2D0E">
        <w:rPr>
          <w:rFonts w:cs="Arial"/>
          <w:szCs w:val="28"/>
          <w:lang w:val="nl-NL"/>
        </w:rPr>
        <w:tab/>
        <w:t xml:space="preserve">: </w:t>
      </w:r>
      <w:r w:rsidRPr="008D2D0E">
        <w:rPr>
          <w:rFonts w:cs="Arial"/>
          <w:szCs w:val="28"/>
          <w:lang w:val="nl-NL"/>
        </w:rPr>
        <w:tab/>
        <w:t xml:space="preserve">0 – </w:t>
      </w:r>
      <w:smartTag w:uri="urn:schemas-microsoft-com:office:smarttags" w:element="metricconverter">
        <w:smartTagPr>
          <w:attr w:name="ProductID" w:val="40 ﾰC"/>
        </w:smartTagPr>
        <w:r w:rsidRPr="008D2D0E">
          <w:rPr>
            <w:rFonts w:cs="Arial"/>
            <w:szCs w:val="28"/>
            <w:lang w:val="nl-NL"/>
          </w:rPr>
          <w:t>40 °C</w:t>
        </w:r>
      </w:smartTag>
    </w:p>
    <w:p w:rsidR="00A54205" w:rsidRPr="008D2D0E" w:rsidRDefault="00A54205" w:rsidP="00A54205">
      <w:pPr>
        <w:tabs>
          <w:tab w:val="left" w:pos="540"/>
        </w:tabs>
        <w:rPr>
          <w:rFonts w:cs="Arial"/>
          <w:szCs w:val="28"/>
          <w:lang w:val="nl-NL"/>
        </w:rPr>
      </w:pPr>
    </w:p>
    <w:p w:rsidR="00A54205" w:rsidRPr="008D2D0E" w:rsidRDefault="00A54205" w:rsidP="00A54205">
      <w:pPr>
        <w:tabs>
          <w:tab w:val="left" w:pos="540"/>
        </w:tabs>
        <w:rPr>
          <w:rFonts w:cs="Arial"/>
          <w:b/>
          <w:szCs w:val="28"/>
          <w:lang w:val="nl-NL"/>
        </w:rPr>
      </w:pPr>
      <w:r w:rsidRPr="008D2D0E">
        <w:rPr>
          <w:rFonts w:ascii="Helvetica-Bold" w:hAnsi="Helvetica-Bold" w:cs="Helvetica-Bold"/>
          <w:b/>
          <w:bCs/>
          <w:szCs w:val="28"/>
          <w:lang w:val="nl-NL" w:eastAsia="nl-NL" w:bidi="ar-SA"/>
        </w:rPr>
        <w:t>Opslag- en transportomstandigheden</w:t>
      </w:r>
    </w:p>
    <w:p w:rsidR="00A54205" w:rsidRPr="008D2D0E" w:rsidRDefault="00A54205" w:rsidP="00A54205">
      <w:pPr>
        <w:tabs>
          <w:tab w:val="left" w:pos="540"/>
        </w:tabs>
        <w:rPr>
          <w:rFonts w:cs="Arial"/>
          <w:szCs w:val="28"/>
          <w:lang w:val="nl-NL"/>
        </w:rPr>
      </w:pPr>
      <w:r w:rsidRPr="008D2D0E">
        <w:rPr>
          <w:rFonts w:cs="Arial"/>
          <w:szCs w:val="28"/>
          <w:lang w:val="nl-NL"/>
        </w:rPr>
        <w:t>Vochtigheid</w:t>
      </w:r>
      <w:r w:rsidRPr="008D2D0E">
        <w:rPr>
          <w:rFonts w:cs="Arial"/>
          <w:szCs w:val="28"/>
          <w:lang w:val="nl-NL"/>
        </w:rPr>
        <w:tab/>
      </w:r>
      <w:r w:rsidRPr="008D2D0E">
        <w:rPr>
          <w:rFonts w:cs="Arial"/>
          <w:szCs w:val="28"/>
          <w:lang w:val="nl-NL"/>
        </w:rPr>
        <w:tab/>
      </w:r>
      <w:r w:rsidRPr="008D2D0E">
        <w:rPr>
          <w:rFonts w:cs="Arial"/>
          <w:szCs w:val="28"/>
          <w:lang w:val="nl-NL"/>
        </w:rPr>
        <w:tab/>
        <w:t>:</w:t>
      </w:r>
      <w:r w:rsidRPr="008D2D0E">
        <w:rPr>
          <w:rFonts w:cs="Arial"/>
          <w:szCs w:val="28"/>
          <w:lang w:val="nl-NL"/>
        </w:rPr>
        <w:tab/>
        <w:t>&lt; 75%, geen condensatie</w:t>
      </w:r>
    </w:p>
    <w:p w:rsidR="00A54205" w:rsidRPr="008D2D0E" w:rsidRDefault="00A54205" w:rsidP="00A54205">
      <w:pPr>
        <w:tabs>
          <w:tab w:val="left" w:pos="540"/>
        </w:tabs>
        <w:rPr>
          <w:rFonts w:cs="Arial"/>
          <w:szCs w:val="28"/>
          <w:lang w:val="nl-NL"/>
        </w:rPr>
      </w:pPr>
      <w:r w:rsidRPr="008D2D0E">
        <w:rPr>
          <w:rFonts w:cs="Arial"/>
          <w:szCs w:val="28"/>
          <w:lang w:val="nl-NL"/>
        </w:rPr>
        <w:t>Temperatuur</w:t>
      </w:r>
      <w:r w:rsidRPr="008D2D0E">
        <w:rPr>
          <w:rFonts w:cs="Arial"/>
          <w:szCs w:val="28"/>
          <w:lang w:val="nl-NL"/>
        </w:rPr>
        <w:tab/>
      </w:r>
      <w:r w:rsidRPr="008D2D0E">
        <w:rPr>
          <w:rFonts w:cs="Arial"/>
          <w:szCs w:val="28"/>
          <w:lang w:val="nl-NL"/>
        </w:rPr>
        <w:tab/>
      </w:r>
      <w:r w:rsidRPr="008D2D0E">
        <w:rPr>
          <w:rFonts w:cs="Arial"/>
          <w:szCs w:val="28"/>
          <w:lang w:val="nl-NL"/>
        </w:rPr>
        <w:tab/>
        <w:t>:</w:t>
      </w:r>
      <w:r w:rsidRPr="008D2D0E">
        <w:rPr>
          <w:rFonts w:cs="Arial"/>
          <w:szCs w:val="28"/>
          <w:lang w:val="nl-NL"/>
        </w:rPr>
        <w:tab/>
        <w:t xml:space="preserve">-20 – </w:t>
      </w:r>
      <w:smartTag w:uri="urn:schemas-microsoft-com:office:smarttags" w:element="metricconverter">
        <w:smartTagPr>
          <w:attr w:name="ProductID" w:val="60 ﾰC"/>
        </w:smartTagPr>
        <w:r w:rsidRPr="008D2D0E">
          <w:rPr>
            <w:rFonts w:cs="Arial"/>
            <w:szCs w:val="28"/>
            <w:lang w:val="nl-NL"/>
          </w:rPr>
          <w:t>60 °C</w:t>
        </w:r>
      </w:smartTag>
    </w:p>
    <w:p w:rsidR="00A54205" w:rsidRPr="008D2D0E" w:rsidRDefault="00A54205" w:rsidP="00A54205">
      <w:pPr>
        <w:tabs>
          <w:tab w:val="left" w:pos="540"/>
        </w:tabs>
        <w:rPr>
          <w:rFonts w:cs="Arial"/>
          <w:szCs w:val="28"/>
          <w:lang w:val="nl-NL"/>
        </w:rPr>
      </w:pPr>
    </w:p>
    <w:p w:rsidR="00A54205" w:rsidRPr="008D2D0E" w:rsidRDefault="00A54205" w:rsidP="00A54205">
      <w:pPr>
        <w:tabs>
          <w:tab w:val="left" w:pos="540"/>
        </w:tabs>
        <w:rPr>
          <w:rFonts w:cs="Arial"/>
          <w:szCs w:val="28"/>
          <w:lang w:val="nl-NL"/>
        </w:rPr>
      </w:pPr>
    </w:p>
    <w:p w:rsidR="00A54205" w:rsidRPr="008D2D0E" w:rsidRDefault="00A54205" w:rsidP="00A54205">
      <w:pPr>
        <w:tabs>
          <w:tab w:val="left" w:pos="540"/>
        </w:tabs>
        <w:rPr>
          <w:rFonts w:cs="Arial"/>
          <w:szCs w:val="28"/>
          <w:lang w:val="nl-NL"/>
        </w:rPr>
      </w:pPr>
    </w:p>
    <w:p w:rsidR="00A54205" w:rsidRPr="008D2D0E" w:rsidRDefault="00A54205" w:rsidP="00A54205">
      <w:pPr>
        <w:tabs>
          <w:tab w:val="left" w:pos="540"/>
        </w:tabs>
        <w:rPr>
          <w:rFonts w:cs="Arial"/>
          <w:szCs w:val="28"/>
          <w:lang w:val="nl-NL"/>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cs="Arial"/>
          <w:b/>
          <w:bCs/>
          <w:szCs w:val="28"/>
          <w:lang w:val="nl-NL"/>
        </w:rPr>
        <w:t>WAARSCHUWING</w:t>
      </w:r>
      <w:r w:rsidRPr="008D2D0E">
        <w:rPr>
          <w:rFonts w:cs="Arial"/>
          <w:b/>
          <w:szCs w:val="28"/>
          <w:lang w:val="nl-NL"/>
        </w:rPr>
        <w:t>:</w:t>
      </w:r>
      <w:r w:rsidRPr="008D2D0E">
        <w:rPr>
          <w:rFonts w:cs="Arial"/>
          <w:szCs w:val="28"/>
          <w:lang w:val="nl-NL"/>
        </w:rPr>
        <w:t xml:space="preserve"> </w:t>
      </w:r>
      <w:r w:rsidRPr="008D2D0E">
        <w:rPr>
          <w:rFonts w:ascii="Helvetica" w:hAnsi="Helvetica" w:cs="Helvetica"/>
          <w:szCs w:val="28"/>
          <w:lang w:val="nl-NL" w:eastAsia="nl-NL" w:bidi="ar-SA"/>
        </w:rPr>
        <w:t>Het gebruik van accessoires en kabels, met</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uitzondering van de door de leverancier van de ClearNote verkregen</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kabels, kan resulteren in verhoogde emissie of verminderde afscherming</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van de ClearNote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Optelec neemt geen verantwoordelijkheid voor gebruik van de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ClearNote of de accessoires, anders dan beschreven in deze handleiding.</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Wanneer u vragen heeft over bediening, gebruik of installatie van uw</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ClearNote, neem dan contact op met uw leverancier of een Optelec</w:t>
      </w:r>
    </w:p>
    <w:p w:rsidR="00A54205" w:rsidRDefault="00A54205" w:rsidP="00A54205">
      <w:pPr>
        <w:autoSpaceDE w:val="0"/>
        <w:autoSpaceDN w:val="0"/>
        <w:adjustRightInd w:val="0"/>
        <w:jc w:val="left"/>
        <w:rPr>
          <w:rFonts w:ascii="Helvetica" w:hAnsi="Helvetica" w:cs="Helvetica"/>
          <w:b/>
          <w:bCs/>
          <w:szCs w:val="28"/>
          <w:lang w:val="nl-NL" w:eastAsia="nl-NL" w:bidi="ar-SA"/>
        </w:rPr>
      </w:pPr>
      <w:r w:rsidRPr="008D2D0E">
        <w:rPr>
          <w:rFonts w:ascii="Helvetica" w:hAnsi="Helvetica" w:cs="Helvetica"/>
          <w:szCs w:val="28"/>
          <w:lang w:val="nl-NL" w:eastAsia="nl-NL" w:bidi="ar-SA"/>
        </w:rPr>
        <w:t>kantoor. Op de laatste pagina van deze handleiding is een adresoverzicht</w:t>
      </w:r>
      <w:r>
        <w:rPr>
          <w:rFonts w:ascii="Helvetica" w:hAnsi="Helvetica" w:cs="Helvetica"/>
          <w:szCs w:val="28"/>
          <w:lang w:val="nl-NL" w:eastAsia="nl-NL" w:bidi="ar-SA"/>
        </w:rPr>
        <w:t xml:space="preserve"> </w:t>
      </w:r>
      <w:r w:rsidRPr="005708BB">
        <w:rPr>
          <w:rFonts w:ascii="Helvetica" w:hAnsi="Helvetica" w:cs="Helvetica"/>
          <w:bCs/>
          <w:szCs w:val="28"/>
          <w:lang w:val="nl-NL" w:eastAsia="nl-NL" w:bidi="ar-SA"/>
        </w:rPr>
        <w:t>van alle Optelec vestigingen te vinden.</w:t>
      </w:r>
    </w:p>
    <w:p w:rsidR="00A54205" w:rsidRPr="005708BB" w:rsidRDefault="00A54205" w:rsidP="00A54205">
      <w:pPr>
        <w:pStyle w:val="Heading1"/>
        <w:numPr>
          <w:ilvl w:val="0"/>
          <w:numId w:val="0"/>
        </w:numPr>
        <w:ind w:left="567" w:hanging="567"/>
        <w:rPr>
          <w:rFonts w:ascii="Helvetica" w:hAnsi="Helvetica" w:cs="Helvetica"/>
          <w:szCs w:val="28"/>
          <w:lang w:val="nl-NL" w:eastAsia="nl-NL" w:bidi="ar-SA"/>
        </w:rPr>
      </w:pPr>
      <w:r>
        <w:br w:type="page"/>
      </w:r>
      <w:bookmarkStart w:id="855" w:name="_Toc396479477"/>
      <w:bookmarkStart w:id="856" w:name="_Toc396479633"/>
      <w:bookmarkStart w:id="857" w:name="_Toc396479789"/>
      <w:bookmarkStart w:id="858" w:name="_Toc396479945"/>
      <w:bookmarkStart w:id="859" w:name="_Toc400624951"/>
      <w:bookmarkStart w:id="860" w:name="_Toc400625346"/>
      <w:bookmarkStart w:id="861" w:name="_Toc400630523"/>
      <w:bookmarkStart w:id="862" w:name="_Toc401586838"/>
      <w:bookmarkStart w:id="863" w:name="_Toc417394118"/>
      <w:r w:rsidRPr="009524F9">
        <w:t>Bijlage C: Conformiteitverklaring</w:t>
      </w:r>
      <w:bookmarkEnd w:id="855"/>
      <w:bookmarkEnd w:id="856"/>
      <w:bookmarkEnd w:id="857"/>
      <w:bookmarkEnd w:id="858"/>
      <w:bookmarkEnd w:id="859"/>
      <w:bookmarkEnd w:id="860"/>
      <w:bookmarkEnd w:id="861"/>
      <w:bookmarkEnd w:id="862"/>
      <w:bookmarkEnd w:id="863"/>
    </w:p>
    <w:p w:rsidR="00A54205" w:rsidRPr="008D2D0E" w:rsidRDefault="00A54205" w:rsidP="00A54205">
      <w:pPr>
        <w:rPr>
          <w:rFonts w:cs="Arial"/>
          <w:szCs w:val="28"/>
          <w:lang w:val="nl-NL"/>
        </w:rPr>
      </w:pP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Dit product is in overeenstemming met de veiligheidsrichtlijn en de richtlijn</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voor EMC:</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EN60601-1 : 2006</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EN60601-1-2 : 2007</w:t>
      </w:r>
    </w:p>
    <w:p w:rsidR="00A54205" w:rsidRPr="008D2D0E" w:rsidRDefault="00A54205" w:rsidP="00A54205">
      <w:pPr>
        <w:autoSpaceDE w:val="0"/>
        <w:autoSpaceDN w:val="0"/>
        <w:adjustRightInd w:val="0"/>
        <w:jc w:val="left"/>
        <w:rPr>
          <w:rFonts w:ascii="Helvetica-Bold" w:hAnsi="Helvetica-Bold" w:cs="Helvetica-Bold"/>
          <w:b/>
          <w:bCs/>
          <w:szCs w:val="28"/>
          <w:lang w:val="nl-NL" w:eastAsia="nl-NL" w:bidi="ar-SA"/>
        </w:rPr>
      </w:pPr>
    </w:p>
    <w:p w:rsidR="00A54205" w:rsidRPr="008D2D0E" w:rsidRDefault="00A54205" w:rsidP="00A54205">
      <w:pPr>
        <w:autoSpaceDE w:val="0"/>
        <w:autoSpaceDN w:val="0"/>
        <w:adjustRightInd w:val="0"/>
        <w:jc w:val="left"/>
        <w:rPr>
          <w:rFonts w:ascii="Helvetica-Bold" w:hAnsi="Helvetica-Bold" w:cs="Helvetica-Bold"/>
          <w:b/>
          <w:bCs/>
          <w:szCs w:val="28"/>
          <w:lang w:val="nl-NL" w:eastAsia="nl-NL" w:bidi="ar-SA"/>
        </w:rPr>
      </w:pPr>
      <w:r w:rsidRPr="008D2D0E">
        <w:rPr>
          <w:rFonts w:ascii="Helvetica-Bold" w:hAnsi="Helvetica-Bold" w:cs="Helvetica-Bold"/>
          <w:b/>
          <w:bCs/>
          <w:szCs w:val="28"/>
          <w:lang w:val="nl-NL" w:eastAsia="nl-NL" w:bidi="ar-SA"/>
        </w:rPr>
        <w:t>Optelec</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Breslau 4</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2993 LT Barendrecht</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Nederland</w:t>
      </w:r>
    </w:p>
    <w:p w:rsidR="00A54205" w:rsidRPr="008D2D0E" w:rsidRDefault="00A54205" w:rsidP="00A54205">
      <w:pPr>
        <w:autoSpaceDE w:val="0"/>
        <w:autoSpaceDN w:val="0"/>
        <w:adjustRightInd w:val="0"/>
        <w:jc w:val="left"/>
        <w:rPr>
          <w:rFonts w:ascii="Helvetica-Bold" w:hAnsi="Helvetica-Bold" w:cs="Helvetica-Bold"/>
          <w:b/>
          <w:bCs/>
          <w:szCs w:val="28"/>
          <w:lang w:val="nl-NL" w:eastAsia="nl-NL" w:bidi="ar-SA"/>
        </w:rPr>
      </w:pPr>
    </w:p>
    <w:p w:rsidR="00A54205" w:rsidRPr="009524F9" w:rsidRDefault="00A54205" w:rsidP="00A54205">
      <w:pPr>
        <w:rPr>
          <w:lang w:val="nl-NL" w:eastAsia="nl-NL" w:bidi="ar-SA"/>
        </w:rPr>
      </w:pPr>
      <w:r w:rsidRPr="009524F9">
        <w:rPr>
          <w:lang w:val="nl-NL" w:eastAsia="nl-NL" w:bidi="ar-SA"/>
        </w:rPr>
        <w:t>EU – Conformiteitverklaring</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Barendrecht, Nederland</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Oktober 2008</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De fabrikant verklaart dat de: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 xml:space="preserve">Draagbare video loep </w:t>
      </w:r>
      <w:r w:rsidRPr="008D2D0E">
        <w:rPr>
          <w:rFonts w:ascii="Helvetica-Bold" w:hAnsi="Helvetica-Bold" w:cs="Helvetica-Bold"/>
          <w:b/>
          <w:bCs/>
          <w:szCs w:val="28"/>
          <w:lang w:val="nl-NL" w:eastAsia="nl-NL" w:bidi="ar-SA"/>
        </w:rPr>
        <w:t xml:space="preserve">ClearNote HD </w:t>
      </w:r>
      <w:r w:rsidRPr="008D2D0E">
        <w:rPr>
          <w:rFonts w:ascii="Helvetica" w:hAnsi="Helvetica" w:cs="Helvetica"/>
          <w:szCs w:val="28"/>
          <w:lang w:val="nl-NL" w:eastAsia="nl-NL" w:bidi="ar-SA"/>
        </w:rPr>
        <w:t>overeenstemt met de veiligheidsrichtlijn en de richtlijn voor EMC van de Europese Unie.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Deze EU – conformiteitsverklaring is gebaseerd op testen volgens de</w:t>
      </w:r>
    </w:p>
    <w:p w:rsidR="00A54205" w:rsidRPr="008D2D0E" w:rsidRDefault="00A54205" w:rsidP="00A54205">
      <w:pPr>
        <w:autoSpaceDE w:val="0"/>
        <w:autoSpaceDN w:val="0"/>
        <w:adjustRightInd w:val="0"/>
        <w:jc w:val="left"/>
        <w:rPr>
          <w:rFonts w:ascii="Helvetica" w:hAnsi="Helvetica" w:cs="Helvetica"/>
          <w:szCs w:val="28"/>
          <w:lang w:val="nl-NL" w:eastAsia="nl-NL" w:bidi="ar-SA"/>
        </w:rPr>
      </w:pPr>
      <w:r w:rsidRPr="008D2D0E">
        <w:rPr>
          <w:rFonts w:ascii="Helvetica" w:hAnsi="Helvetica" w:cs="Helvetica"/>
          <w:szCs w:val="28"/>
          <w:lang w:val="nl-NL" w:eastAsia="nl-NL" w:bidi="ar-SA"/>
        </w:rPr>
        <w:t>richtlijnen: EN 60601-1:2006 en EN 60601-1-2:2007 door een onafhankelijk meetinstituut.</w:t>
      </w:r>
    </w:p>
    <w:p w:rsidR="00A54205" w:rsidRPr="008D2D0E" w:rsidRDefault="00A54205" w:rsidP="00A54205">
      <w:pPr>
        <w:rPr>
          <w:lang w:val="nl-NL" w:eastAsia="nl-NL" w:bidi="ar-SA"/>
        </w:rPr>
      </w:pPr>
    </w:p>
    <w:p w:rsidR="00A54205" w:rsidRPr="008D2D0E" w:rsidRDefault="00CC2399" w:rsidP="00A54205">
      <w:pPr>
        <w:rPr>
          <w:lang w:val="nl-NL" w:eastAsia="nl-NL" w:bidi="ar-SA"/>
        </w:rPr>
      </w:pPr>
      <w:r w:rsidRPr="008D2D0E">
        <w:rPr>
          <w:rFonts w:cs="Arial"/>
          <w:noProof/>
          <w:lang w:val="nl-NL" w:eastAsia="nl-NL" w:bidi="ar-SA"/>
        </w:rPr>
        <w:drawing>
          <wp:anchor distT="0" distB="0" distL="114300" distR="114300" simplePos="0" relativeHeight="251686912" behindDoc="0" locked="0" layoutInCell="1" allowOverlap="1">
            <wp:simplePos x="0" y="0"/>
            <wp:positionH relativeFrom="column">
              <wp:posOffset>0</wp:posOffset>
            </wp:positionH>
            <wp:positionV relativeFrom="paragraph">
              <wp:posOffset>76835</wp:posOffset>
            </wp:positionV>
            <wp:extent cx="501650" cy="571500"/>
            <wp:effectExtent l="0" t="0" r="0" b="0"/>
            <wp:wrapSquare wrapText="largest"/>
            <wp:docPr id="417" name="Picture 417"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205" w:rsidRPr="00BC6469" w:rsidRDefault="00A54205" w:rsidP="00A54205">
      <w:pPr>
        <w:rPr>
          <w:b/>
          <w:lang w:val="nl-NL"/>
        </w:rPr>
      </w:pPr>
      <w:r w:rsidRPr="00BC6469">
        <w:rPr>
          <w:b/>
          <w:lang w:val="nl-NL"/>
        </w:rPr>
        <w:t>Dit apparaat voldoet aan de CE richtlijnen.</w:t>
      </w:r>
    </w:p>
    <w:p w:rsidR="00A54205" w:rsidRDefault="00A54205" w:rsidP="00A54205">
      <w:pPr>
        <w:pStyle w:val="Heading1"/>
        <w:numPr>
          <w:ilvl w:val="0"/>
          <w:numId w:val="0"/>
        </w:numPr>
        <w:spacing w:before="0"/>
      </w:pPr>
    </w:p>
    <w:p w:rsidR="006A1567" w:rsidRDefault="006A1567" w:rsidP="00DC2880">
      <w:pPr>
        <w:pStyle w:val="Heading1"/>
        <w:numPr>
          <w:ilvl w:val="0"/>
          <w:numId w:val="0"/>
        </w:numPr>
        <w:spacing w:before="0"/>
      </w:pPr>
    </w:p>
    <w:p w:rsidR="006A1567" w:rsidRDefault="006A1567" w:rsidP="00DC2880">
      <w:pPr>
        <w:pStyle w:val="Heading1"/>
        <w:numPr>
          <w:ilvl w:val="0"/>
          <w:numId w:val="0"/>
        </w:numPr>
        <w:spacing w:before="0"/>
      </w:pPr>
    </w:p>
    <w:p w:rsidR="006A1567" w:rsidRDefault="006A1567" w:rsidP="00DC2880">
      <w:pPr>
        <w:pStyle w:val="Heading1"/>
        <w:numPr>
          <w:ilvl w:val="0"/>
          <w:numId w:val="0"/>
        </w:numPr>
        <w:spacing w:before="0"/>
      </w:pPr>
    </w:p>
    <w:p w:rsidR="006A1567" w:rsidRDefault="006A1567" w:rsidP="00DC2880">
      <w:pPr>
        <w:pStyle w:val="Heading1"/>
        <w:numPr>
          <w:ilvl w:val="0"/>
          <w:numId w:val="0"/>
        </w:numPr>
        <w:spacing w:before="0"/>
        <w:sectPr w:rsidR="006A1567" w:rsidSect="00AD7A59">
          <w:footerReference w:type="even" r:id="rId57"/>
          <w:footerReference w:type="default" r:id="rId58"/>
          <w:pgSz w:w="11906" w:h="16838" w:code="9"/>
          <w:pgMar w:top="1134" w:right="1134" w:bottom="1134" w:left="1440" w:header="567" w:footer="567" w:gutter="0"/>
          <w:cols w:space="708"/>
          <w:docGrid w:linePitch="360"/>
        </w:sectPr>
      </w:pPr>
    </w:p>
    <w:p w:rsidR="006A1567" w:rsidRPr="00BC6469" w:rsidRDefault="006A1567" w:rsidP="006A1567">
      <w:pPr>
        <w:rPr>
          <w:rFonts w:cs="Arial"/>
          <w:szCs w:val="28"/>
          <w:lang w:val="nl-NL"/>
        </w:rPr>
      </w:pPr>
    </w:p>
    <w:p w:rsidR="00C1433C" w:rsidRDefault="00C1433C" w:rsidP="006A1567">
      <w:pPr>
        <w:jc w:val="center"/>
        <w:rPr>
          <w:rFonts w:cs="Arial"/>
          <w:b/>
          <w:sz w:val="36"/>
          <w:szCs w:val="28"/>
          <w:lang w:val="fr-CA"/>
        </w:rPr>
      </w:pPr>
    </w:p>
    <w:p w:rsidR="00C1433C" w:rsidRDefault="00C1433C" w:rsidP="006A1567">
      <w:pPr>
        <w:jc w:val="center"/>
        <w:rPr>
          <w:rFonts w:cs="Arial"/>
          <w:b/>
          <w:sz w:val="36"/>
          <w:szCs w:val="28"/>
          <w:lang w:val="fr-CA"/>
        </w:rPr>
      </w:pPr>
    </w:p>
    <w:p w:rsidR="00C1433C" w:rsidRDefault="00C1433C" w:rsidP="006A1567">
      <w:pPr>
        <w:jc w:val="center"/>
        <w:rPr>
          <w:rFonts w:cs="Arial"/>
          <w:b/>
          <w:sz w:val="36"/>
          <w:szCs w:val="28"/>
          <w:lang w:val="fr-CA"/>
        </w:rPr>
      </w:pPr>
    </w:p>
    <w:p w:rsidR="00C1433C" w:rsidRDefault="00C1433C" w:rsidP="006A1567">
      <w:pPr>
        <w:jc w:val="center"/>
        <w:rPr>
          <w:rFonts w:cs="Arial"/>
          <w:b/>
          <w:sz w:val="36"/>
          <w:szCs w:val="28"/>
          <w:lang w:val="fr-CA"/>
        </w:rPr>
      </w:pPr>
    </w:p>
    <w:p w:rsidR="00C1433C" w:rsidRDefault="00C1433C" w:rsidP="006A1567">
      <w:pPr>
        <w:jc w:val="center"/>
        <w:rPr>
          <w:rFonts w:cs="Arial"/>
          <w:b/>
          <w:sz w:val="36"/>
          <w:szCs w:val="28"/>
          <w:lang w:val="fr-CA"/>
        </w:rPr>
      </w:pPr>
    </w:p>
    <w:p w:rsidR="00C1433C" w:rsidRDefault="00C1433C" w:rsidP="006A1567">
      <w:pPr>
        <w:jc w:val="center"/>
        <w:rPr>
          <w:rFonts w:cs="Arial"/>
          <w:b/>
          <w:sz w:val="36"/>
          <w:szCs w:val="28"/>
          <w:lang w:val="fr-CA"/>
        </w:rPr>
      </w:pPr>
    </w:p>
    <w:p w:rsidR="00C1433C" w:rsidRDefault="00C1433C" w:rsidP="006A1567">
      <w:pPr>
        <w:jc w:val="center"/>
        <w:rPr>
          <w:rFonts w:cs="Arial"/>
          <w:b/>
          <w:sz w:val="36"/>
          <w:szCs w:val="28"/>
          <w:lang w:val="fr-CA"/>
        </w:rPr>
      </w:pPr>
    </w:p>
    <w:p w:rsidR="00C1433C" w:rsidRDefault="00C1433C" w:rsidP="006A1567">
      <w:pPr>
        <w:jc w:val="center"/>
        <w:rPr>
          <w:rFonts w:cs="Arial"/>
          <w:b/>
          <w:sz w:val="36"/>
          <w:szCs w:val="28"/>
          <w:lang w:val="fr-CA"/>
        </w:rPr>
      </w:pPr>
    </w:p>
    <w:p w:rsidR="00C1433C" w:rsidRDefault="00C1433C" w:rsidP="006A1567">
      <w:pPr>
        <w:jc w:val="center"/>
        <w:rPr>
          <w:rFonts w:cs="Arial"/>
          <w:b/>
          <w:sz w:val="36"/>
          <w:szCs w:val="28"/>
          <w:lang w:val="fr-CA"/>
        </w:rPr>
      </w:pPr>
    </w:p>
    <w:p w:rsidR="00C1433C" w:rsidRDefault="00C1433C" w:rsidP="006A1567">
      <w:pPr>
        <w:jc w:val="center"/>
        <w:rPr>
          <w:rFonts w:cs="Arial"/>
          <w:b/>
          <w:sz w:val="36"/>
          <w:szCs w:val="28"/>
          <w:lang w:val="fr-CA"/>
        </w:rPr>
      </w:pPr>
    </w:p>
    <w:p w:rsidR="006A1567" w:rsidRPr="00ED1367" w:rsidRDefault="006A1567" w:rsidP="006A1567">
      <w:pPr>
        <w:jc w:val="center"/>
        <w:rPr>
          <w:rFonts w:cs="Arial"/>
          <w:b/>
          <w:sz w:val="36"/>
          <w:szCs w:val="28"/>
          <w:lang w:val="fr-CA"/>
        </w:rPr>
      </w:pPr>
      <w:r w:rsidRPr="00ED1367">
        <w:rPr>
          <w:rFonts w:cs="Arial"/>
          <w:b/>
          <w:sz w:val="36"/>
          <w:szCs w:val="28"/>
          <w:lang w:val="fr-CA"/>
        </w:rPr>
        <w:t xml:space="preserve">Manuel d’utilisation </w:t>
      </w:r>
    </w:p>
    <w:p w:rsidR="006A1567" w:rsidRPr="00ED1367" w:rsidRDefault="006A1567" w:rsidP="006A1567">
      <w:pPr>
        <w:jc w:val="center"/>
        <w:rPr>
          <w:rFonts w:cs="Arial"/>
          <w:szCs w:val="28"/>
          <w:lang w:val="fr-CA"/>
        </w:rPr>
      </w:pPr>
    </w:p>
    <w:p w:rsidR="006A1567" w:rsidRDefault="006A1567" w:rsidP="006A1567">
      <w:pPr>
        <w:jc w:val="center"/>
        <w:rPr>
          <w:rFonts w:cs="Arial"/>
          <w:szCs w:val="28"/>
          <w:lang w:val="fr-CA"/>
        </w:rPr>
      </w:pPr>
    </w:p>
    <w:p w:rsidR="00CC2399" w:rsidRDefault="00CC2399" w:rsidP="006A1567">
      <w:pPr>
        <w:jc w:val="center"/>
        <w:rPr>
          <w:rFonts w:cs="Arial"/>
          <w:szCs w:val="28"/>
          <w:lang w:val="fr-CA"/>
        </w:rPr>
      </w:pPr>
    </w:p>
    <w:p w:rsidR="00CC2399" w:rsidRDefault="00CC2399" w:rsidP="006A1567">
      <w:pPr>
        <w:jc w:val="center"/>
        <w:rPr>
          <w:rFonts w:cs="Arial"/>
          <w:szCs w:val="28"/>
          <w:lang w:val="fr-CA"/>
        </w:rPr>
      </w:pPr>
    </w:p>
    <w:p w:rsidR="00CC2399" w:rsidRPr="00ED1367" w:rsidRDefault="00CC2399" w:rsidP="006A1567">
      <w:pPr>
        <w:jc w:val="center"/>
        <w:rPr>
          <w:rFonts w:cs="Arial"/>
          <w:b/>
          <w:szCs w:val="28"/>
          <w:lang w:val="fr-CA"/>
        </w:rPr>
      </w:pPr>
    </w:p>
    <w:p w:rsidR="006A1567" w:rsidRPr="00ED1367" w:rsidRDefault="00CC2399" w:rsidP="006A1567">
      <w:pPr>
        <w:jc w:val="center"/>
        <w:rPr>
          <w:rFonts w:cs="Arial"/>
          <w:b/>
          <w:szCs w:val="28"/>
          <w:lang w:val="fr-CA"/>
        </w:rPr>
      </w:pPr>
      <w:r w:rsidRPr="00FF6B9E">
        <w:rPr>
          <w:rFonts w:cs="Arial"/>
          <w:b/>
          <w:noProof/>
          <w:szCs w:val="28"/>
          <w:lang w:val="nl-NL" w:eastAsia="nl-NL" w:bidi="ar-SA"/>
        </w:rPr>
        <w:drawing>
          <wp:inline distT="0" distB="0" distL="0" distR="0">
            <wp:extent cx="1965325" cy="914400"/>
            <wp:effectExtent l="0" t="0" r="0" b="0"/>
            <wp:docPr id="28" name="Picture 28" descr="Optelec Logo_with S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telec Logo_with Slo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325" cy="914400"/>
                    </a:xfrm>
                    <a:prstGeom prst="rect">
                      <a:avLst/>
                    </a:prstGeom>
                    <a:noFill/>
                    <a:ln>
                      <a:noFill/>
                    </a:ln>
                  </pic:spPr>
                </pic:pic>
              </a:graphicData>
            </a:graphic>
          </wp:inline>
        </w:drawing>
      </w:r>
    </w:p>
    <w:p w:rsidR="006A1567" w:rsidRPr="00ED1367" w:rsidRDefault="006A1567" w:rsidP="006A1567">
      <w:pPr>
        <w:jc w:val="center"/>
        <w:rPr>
          <w:rFonts w:cs="Arial"/>
          <w:szCs w:val="28"/>
          <w:lang w:val="fr-CA"/>
        </w:rPr>
      </w:pPr>
    </w:p>
    <w:p w:rsidR="006A1567" w:rsidRPr="00ED1367" w:rsidRDefault="006A1567" w:rsidP="006A1567">
      <w:pPr>
        <w:jc w:val="center"/>
        <w:rPr>
          <w:rFonts w:cs="Arial"/>
          <w:szCs w:val="28"/>
          <w:lang w:val="fr-CA"/>
        </w:rPr>
      </w:pPr>
    </w:p>
    <w:p w:rsidR="006A1567" w:rsidRPr="00ED1367" w:rsidRDefault="006A1567" w:rsidP="006A1567">
      <w:pPr>
        <w:jc w:val="center"/>
        <w:rPr>
          <w:rFonts w:cs="Arial"/>
          <w:szCs w:val="28"/>
          <w:lang w:val="fr-CA"/>
        </w:rPr>
      </w:pPr>
    </w:p>
    <w:p w:rsidR="006A1567" w:rsidRPr="00ED1367" w:rsidRDefault="006A1567" w:rsidP="006A1567">
      <w:pPr>
        <w:jc w:val="center"/>
        <w:rPr>
          <w:rFonts w:cs="Arial"/>
          <w:szCs w:val="28"/>
          <w:lang w:val="fr-CA"/>
        </w:rPr>
      </w:pPr>
      <w:r w:rsidRPr="00ED1367">
        <w:rPr>
          <w:rFonts w:cs="Arial"/>
          <w:szCs w:val="28"/>
          <w:lang w:val="fr-CA"/>
        </w:rPr>
        <w:t>Optelec</w:t>
      </w:r>
    </w:p>
    <w:p w:rsidR="006A1567" w:rsidRPr="00ED1367" w:rsidRDefault="006A1567" w:rsidP="006A1567">
      <w:pPr>
        <w:jc w:val="center"/>
        <w:rPr>
          <w:rFonts w:cs="Arial"/>
          <w:szCs w:val="28"/>
          <w:lang w:val="fr-CA"/>
        </w:rPr>
      </w:pPr>
      <w:r w:rsidRPr="00ED1367">
        <w:rPr>
          <w:rFonts w:cs="Arial"/>
          <w:szCs w:val="28"/>
          <w:lang w:val="fr-CA"/>
        </w:rPr>
        <w:t>P.O. Box 399</w:t>
      </w:r>
    </w:p>
    <w:p w:rsidR="006A1567" w:rsidRPr="00ED1367" w:rsidRDefault="006A1567" w:rsidP="006A1567">
      <w:pPr>
        <w:jc w:val="center"/>
        <w:rPr>
          <w:rFonts w:cs="Arial"/>
          <w:szCs w:val="28"/>
          <w:lang w:val="fr-CA"/>
        </w:rPr>
      </w:pPr>
      <w:r w:rsidRPr="00ED1367">
        <w:rPr>
          <w:rFonts w:cs="Arial"/>
          <w:szCs w:val="28"/>
          <w:lang w:val="fr-CA"/>
        </w:rPr>
        <w:t xml:space="preserve">2990 </w:t>
      </w:r>
      <w:proofErr w:type="gramStart"/>
      <w:r w:rsidRPr="00ED1367">
        <w:rPr>
          <w:rFonts w:cs="Arial"/>
          <w:szCs w:val="28"/>
          <w:lang w:val="fr-CA"/>
        </w:rPr>
        <w:t>AJ  Barendrecht</w:t>
      </w:r>
      <w:proofErr w:type="gramEnd"/>
    </w:p>
    <w:p w:rsidR="006A1567" w:rsidRPr="00ED1367" w:rsidRDefault="006A1567" w:rsidP="006A1567">
      <w:pPr>
        <w:jc w:val="center"/>
        <w:rPr>
          <w:rFonts w:cs="Arial"/>
          <w:szCs w:val="28"/>
          <w:lang w:val="fr-CA"/>
        </w:rPr>
      </w:pPr>
      <w:r w:rsidRPr="00ED1367">
        <w:rPr>
          <w:rFonts w:cs="Arial"/>
          <w:szCs w:val="28"/>
          <w:lang w:val="fr-CA"/>
        </w:rPr>
        <w:t>Pays-Bas</w:t>
      </w:r>
    </w:p>
    <w:p w:rsidR="00CC2399" w:rsidRDefault="00CC2399" w:rsidP="006A1567">
      <w:pPr>
        <w:jc w:val="center"/>
        <w:rPr>
          <w:rFonts w:cs="Arial"/>
          <w:szCs w:val="28"/>
          <w:lang w:val="fr-CA"/>
        </w:rPr>
      </w:pPr>
      <w:r>
        <w:rPr>
          <w:rFonts w:cs="Arial"/>
          <w:szCs w:val="28"/>
          <w:lang w:val="fr-CA"/>
        </w:rPr>
        <w:t>Téléphone: +31 (0)88 6783 444</w:t>
      </w:r>
    </w:p>
    <w:p w:rsidR="006A1567" w:rsidRPr="00ED1367" w:rsidRDefault="006A1567" w:rsidP="006A1567">
      <w:pPr>
        <w:jc w:val="center"/>
        <w:rPr>
          <w:rFonts w:cs="Arial"/>
          <w:szCs w:val="28"/>
          <w:lang w:val="fr-CA"/>
        </w:rPr>
      </w:pPr>
      <w:r w:rsidRPr="00ED1367">
        <w:rPr>
          <w:rFonts w:cs="Arial"/>
          <w:szCs w:val="28"/>
          <w:lang w:val="fr-CA"/>
        </w:rPr>
        <w:t>Fax +31 (0)88 6783 400</w:t>
      </w:r>
    </w:p>
    <w:p w:rsidR="006A1567" w:rsidRPr="00ED1367" w:rsidRDefault="006A1567" w:rsidP="00CC2399">
      <w:pPr>
        <w:jc w:val="center"/>
        <w:rPr>
          <w:rFonts w:cs="Arial"/>
          <w:szCs w:val="28"/>
          <w:lang w:val="fr-CA"/>
        </w:rPr>
      </w:pPr>
      <w:r w:rsidRPr="00CC2399">
        <w:rPr>
          <w:rFonts w:cs="Arial"/>
          <w:szCs w:val="28"/>
          <w:lang w:val="fr-CA"/>
        </w:rPr>
        <w:t>info@optelec.nl</w:t>
      </w:r>
    </w:p>
    <w:p w:rsidR="006A1567" w:rsidRPr="00ED1367" w:rsidRDefault="006A1567" w:rsidP="006A1567">
      <w:pPr>
        <w:jc w:val="center"/>
        <w:rPr>
          <w:rFonts w:cs="Arial"/>
          <w:b/>
          <w:szCs w:val="28"/>
          <w:lang w:val="fr-CA"/>
        </w:rPr>
      </w:pPr>
      <w:r w:rsidRPr="00CC2399">
        <w:rPr>
          <w:rFonts w:cs="Arial"/>
          <w:szCs w:val="28"/>
          <w:lang w:val="fr-CA"/>
        </w:rPr>
        <w:t>www.optelec.com</w:t>
      </w:r>
    </w:p>
    <w:p w:rsidR="006A1567" w:rsidRPr="00ED1367" w:rsidRDefault="006A1567" w:rsidP="006A1567">
      <w:pPr>
        <w:pStyle w:val="Footer"/>
        <w:tabs>
          <w:tab w:val="clear" w:pos="4536"/>
          <w:tab w:val="clear" w:pos="9072"/>
        </w:tabs>
        <w:rPr>
          <w:rStyle w:val="CharChar0"/>
          <w:sz w:val="28"/>
          <w:szCs w:val="28"/>
          <w:lang w:val="fr-CA"/>
        </w:rPr>
      </w:pPr>
    </w:p>
    <w:p w:rsidR="006A1567" w:rsidRPr="003F02F4" w:rsidRDefault="006A1567" w:rsidP="006A1567">
      <w:pPr>
        <w:pStyle w:val="Footer"/>
        <w:tabs>
          <w:tab w:val="clear" w:pos="4536"/>
          <w:tab w:val="clear" w:pos="9072"/>
        </w:tabs>
        <w:rPr>
          <w:rStyle w:val="CharChar0"/>
          <w:lang w:val="fr-FR"/>
        </w:rPr>
        <w:sectPr w:rsidR="006A1567" w:rsidRPr="003F02F4" w:rsidSect="00371EE2">
          <w:headerReference w:type="default" r:id="rId59"/>
          <w:footerReference w:type="even" r:id="rId60"/>
          <w:footerReference w:type="default" r:id="rId61"/>
          <w:pgSz w:w="11906" w:h="16838" w:code="9"/>
          <w:pgMar w:top="1209" w:right="1418" w:bottom="567" w:left="1418" w:header="540" w:footer="284" w:gutter="0"/>
          <w:cols w:space="708"/>
          <w:docGrid w:linePitch="360"/>
        </w:sectPr>
      </w:pPr>
    </w:p>
    <w:p w:rsidR="00275DDE" w:rsidRDefault="00275DDE" w:rsidP="006A1567">
      <w:pPr>
        <w:jc w:val="center"/>
        <w:rPr>
          <w:rFonts w:cs="Arial"/>
          <w:b/>
          <w:bCs/>
          <w:sz w:val="40"/>
          <w:lang w:val="fr-CA"/>
        </w:rPr>
      </w:pPr>
    </w:p>
    <w:p w:rsidR="007F7528" w:rsidRPr="007F7528" w:rsidRDefault="007F7528" w:rsidP="007F7528">
      <w:pPr>
        <w:pStyle w:val="Heading1"/>
        <w:numPr>
          <w:ilvl w:val="0"/>
          <w:numId w:val="33"/>
        </w:numPr>
        <w:spacing w:before="0" w:after="0"/>
        <w:rPr>
          <w:lang w:val="fr-CA"/>
        </w:rPr>
      </w:pPr>
      <w:bookmarkStart w:id="864" w:name="_Toc396479478"/>
      <w:bookmarkStart w:id="865" w:name="_Toc396479634"/>
      <w:bookmarkStart w:id="866" w:name="_Toc396479790"/>
      <w:bookmarkStart w:id="867" w:name="_Toc396479946"/>
      <w:bookmarkStart w:id="868" w:name="_Toc400624952"/>
      <w:bookmarkStart w:id="869" w:name="_Toc400625347"/>
      <w:bookmarkStart w:id="870" w:name="_Toc400630524"/>
      <w:bookmarkStart w:id="871" w:name="_Toc401586839"/>
      <w:bookmarkStart w:id="872" w:name="_Toc417394119"/>
      <w:r w:rsidRPr="007F7528">
        <w:rPr>
          <w:lang w:val="fr-CA"/>
        </w:rPr>
        <w:t>Introduction</w:t>
      </w:r>
      <w:bookmarkEnd w:id="864"/>
      <w:bookmarkEnd w:id="865"/>
      <w:bookmarkEnd w:id="866"/>
      <w:bookmarkEnd w:id="867"/>
      <w:bookmarkEnd w:id="868"/>
      <w:bookmarkEnd w:id="869"/>
      <w:bookmarkEnd w:id="870"/>
      <w:bookmarkEnd w:id="871"/>
      <w:bookmarkEnd w:id="872"/>
    </w:p>
    <w:p w:rsidR="007F7528" w:rsidRPr="006E2C83" w:rsidRDefault="007F7528" w:rsidP="007F7528">
      <w:pPr>
        <w:rPr>
          <w:lang w:val="fr-CA"/>
        </w:rPr>
      </w:pPr>
    </w:p>
    <w:p w:rsidR="007F7528" w:rsidRPr="006E2C83" w:rsidRDefault="007F7528" w:rsidP="007F7528">
      <w:pPr>
        <w:rPr>
          <w:lang w:val="fr-CA"/>
        </w:rPr>
      </w:pPr>
      <w:r>
        <w:rPr>
          <w:lang w:val="fr-CA"/>
        </w:rPr>
        <w:t xml:space="preserve">Nous vous félicitons d’avoir choisi le </w:t>
      </w:r>
      <w:r w:rsidRPr="006E2C83">
        <w:rPr>
          <w:lang w:val="fr-CA"/>
        </w:rPr>
        <w:t>ClearNote HD,</w:t>
      </w:r>
      <w:r>
        <w:rPr>
          <w:lang w:val="fr-CA"/>
        </w:rPr>
        <w:t xml:space="preserve"> un téléagrandisseur portable et pliable conçu par </w:t>
      </w:r>
      <w:r w:rsidRPr="006E2C83">
        <w:rPr>
          <w:lang w:val="fr-CA"/>
        </w:rPr>
        <w:t xml:space="preserve">Optelec. </w:t>
      </w:r>
      <w:r>
        <w:rPr>
          <w:lang w:val="fr-CA"/>
        </w:rPr>
        <w:t>L</w:t>
      </w:r>
      <w:r w:rsidRPr="006E2C83">
        <w:rPr>
          <w:lang w:val="fr-CA"/>
        </w:rPr>
        <w:t xml:space="preserve">e ClearNote HD </w:t>
      </w:r>
      <w:r>
        <w:rPr>
          <w:lang w:val="fr-CA"/>
        </w:rPr>
        <w:t xml:space="preserve">est un téléagrandisseur à mise au point automatique se connectant à votre ordinateur pour grossir des textes, des photos ou un tableau </w:t>
      </w:r>
      <w:proofErr w:type="gramStart"/>
      <w:r>
        <w:rPr>
          <w:lang w:val="fr-CA"/>
        </w:rPr>
        <w:t>noir  sur</w:t>
      </w:r>
      <w:proofErr w:type="gramEnd"/>
      <w:r>
        <w:rPr>
          <w:lang w:val="fr-CA"/>
        </w:rPr>
        <w:t xml:space="preserve"> votre écran d’ordinateur.</w:t>
      </w:r>
      <w:r w:rsidRPr="006E2C83">
        <w:rPr>
          <w:lang w:val="fr-CA"/>
        </w:rPr>
        <w:t xml:space="preserve"> </w:t>
      </w:r>
      <w:r>
        <w:rPr>
          <w:lang w:val="fr-CA"/>
        </w:rPr>
        <w:t>Le C</w:t>
      </w:r>
      <w:r w:rsidRPr="006E2C83">
        <w:rPr>
          <w:lang w:val="fr-CA"/>
        </w:rPr>
        <w:t xml:space="preserve">learNote HD </w:t>
      </w:r>
      <w:r>
        <w:rPr>
          <w:lang w:val="fr-CA"/>
        </w:rPr>
        <w:t>est pliable pour être facilement rangé et transporté où que vous alliez.</w:t>
      </w:r>
    </w:p>
    <w:p w:rsidR="007F7528" w:rsidRPr="006E2C83" w:rsidRDefault="007F7528" w:rsidP="007F7528">
      <w:pPr>
        <w:rPr>
          <w:lang w:val="fr-CA"/>
        </w:rPr>
      </w:pPr>
    </w:p>
    <w:p w:rsidR="007F7528" w:rsidRPr="006E2C83" w:rsidRDefault="007F7528" w:rsidP="007F7528">
      <w:pPr>
        <w:rPr>
          <w:lang w:val="fr-CA"/>
        </w:rPr>
      </w:pPr>
      <w:r>
        <w:rPr>
          <w:lang w:val="fr-CA"/>
        </w:rPr>
        <w:t>L</w:t>
      </w:r>
      <w:r w:rsidRPr="006E2C83">
        <w:rPr>
          <w:lang w:val="fr-CA"/>
        </w:rPr>
        <w:t>e ClearNote HD</w:t>
      </w:r>
      <w:r>
        <w:rPr>
          <w:lang w:val="fr-CA"/>
        </w:rPr>
        <w:t xml:space="preserve"> est doté d’un design ergonomique amélioré pour rendre son utilisation facile et agréable. Son ergonomie est spécifiquement conçue pour qu’il soit utilisé avec un ordinateur. Vous pouvez l’opérer à partir de l’écran tactile de votre ordinateur, de votre souris, du clavier ou de sa télécommande.</w:t>
      </w:r>
    </w:p>
    <w:p w:rsidR="007F7528" w:rsidRPr="006E2C83" w:rsidRDefault="007F7528" w:rsidP="007F7528">
      <w:pPr>
        <w:rPr>
          <w:lang w:val="fr-CA"/>
        </w:rPr>
      </w:pPr>
    </w:p>
    <w:p w:rsidR="007F7528" w:rsidRPr="006E2C83" w:rsidRDefault="007F7528" w:rsidP="007F7528">
      <w:pPr>
        <w:rPr>
          <w:lang w:val="fr-CA"/>
        </w:rPr>
      </w:pPr>
      <w:r>
        <w:rPr>
          <w:lang w:val="fr-CA"/>
        </w:rPr>
        <w:t xml:space="preserve">Le logiciel </w:t>
      </w:r>
      <w:r w:rsidRPr="006E2C83">
        <w:rPr>
          <w:lang w:val="fr-CA"/>
        </w:rPr>
        <w:t xml:space="preserve">ClearNote HD </w:t>
      </w:r>
      <w:r>
        <w:rPr>
          <w:lang w:val="fr-CA"/>
        </w:rPr>
        <w:t xml:space="preserve">est compatible avec </w:t>
      </w:r>
      <w:r w:rsidRPr="006E2C83">
        <w:rPr>
          <w:lang w:val="fr-CA"/>
        </w:rPr>
        <w:t>W</w:t>
      </w:r>
      <w:r>
        <w:rPr>
          <w:lang w:val="fr-CA"/>
        </w:rPr>
        <w:t>indows 8</w:t>
      </w:r>
      <w:r w:rsidRPr="006E2C83">
        <w:rPr>
          <w:lang w:val="fr-CA"/>
        </w:rPr>
        <w:t xml:space="preserve"> </w:t>
      </w:r>
      <w:r>
        <w:rPr>
          <w:lang w:val="fr-CA"/>
        </w:rPr>
        <w:t xml:space="preserve">et les versions ultérieures de Windows. L’unité doit être connectée dans un port </w:t>
      </w:r>
      <w:r w:rsidRPr="006E2C83">
        <w:rPr>
          <w:lang w:val="fr-CA"/>
        </w:rPr>
        <w:t>USB 3.0</w:t>
      </w:r>
      <w:r>
        <w:rPr>
          <w:lang w:val="fr-CA"/>
        </w:rPr>
        <w:t>.</w:t>
      </w:r>
    </w:p>
    <w:p w:rsidR="007F7528" w:rsidRPr="006E2C83" w:rsidRDefault="007F7528" w:rsidP="007F7528">
      <w:pPr>
        <w:rPr>
          <w:lang w:val="fr-CA"/>
        </w:rPr>
      </w:pPr>
    </w:p>
    <w:p w:rsidR="007F7528" w:rsidRPr="00654420" w:rsidRDefault="007F7528" w:rsidP="007F7528">
      <w:pPr>
        <w:rPr>
          <w:lang w:val="fr-CA"/>
        </w:rPr>
      </w:pPr>
      <w:r w:rsidRPr="00654420">
        <w:rPr>
          <w:lang w:val="fr-CA"/>
        </w:rPr>
        <w:t>Si vous avez des questions ou des suggestions concernant l’utilisation de ce produit, veuillez contacter votre distributeur ou le siège social d’Optelec. Les coordonnées peuvent être trouvées à la dernière page de ce manuel. Vos commentaires sont toujours appréciés! Nous espérons que vous aimerez travailler avec le ClearNote HD.</w:t>
      </w:r>
    </w:p>
    <w:p w:rsidR="007F7528" w:rsidRPr="00654420" w:rsidRDefault="007F7528" w:rsidP="007F7528">
      <w:pPr>
        <w:rPr>
          <w:lang w:val="fr-CA"/>
        </w:rPr>
      </w:pPr>
    </w:p>
    <w:p w:rsidR="007F7528" w:rsidRPr="00654420" w:rsidRDefault="007F7528" w:rsidP="007F7528">
      <w:pPr>
        <w:pStyle w:val="Heading3"/>
        <w:rPr>
          <w:lang w:val="fr-CA"/>
        </w:rPr>
      </w:pPr>
      <w:bookmarkStart w:id="873" w:name="_Toc396479479"/>
      <w:bookmarkStart w:id="874" w:name="_Toc396479635"/>
      <w:bookmarkStart w:id="875" w:name="_Toc396479791"/>
      <w:bookmarkStart w:id="876" w:name="_Toc396479947"/>
      <w:bookmarkStart w:id="877" w:name="_Toc400624953"/>
      <w:bookmarkStart w:id="878" w:name="_Toc400625348"/>
      <w:bookmarkStart w:id="879" w:name="_Toc400630525"/>
      <w:bookmarkStart w:id="880" w:name="_Toc401586840"/>
      <w:bookmarkStart w:id="881" w:name="_Toc417394120"/>
      <w:r w:rsidRPr="00654420">
        <w:rPr>
          <w:lang w:val="fr-CA"/>
        </w:rPr>
        <w:t>À propos du manuel</w:t>
      </w:r>
      <w:bookmarkEnd w:id="873"/>
      <w:bookmarkEnd w:id="874"/>
      <w:bookmarkEnd w:id="875"/>
      <w:bookmarkEnd w:id="876"/>
      <w:bookmarkEnd w:id="877"/>
      <w:bookmarkEnd w:id="878"/>
      <w:bookmarkEnd w:id="879"/>
      <w:bookmarkEnd w:id="880"/>
      <w:bookmarkEnd w:id="881"/>
    </w:p>
    <w:p w:rsidR="007F7528" w:rsidRPr="00654420" w:rsidRDefault="007F7528" w:rsidP="007F7528">
      <w:pPr>
        <w:ind w:right="42"/>
        <w:rPr>
          <w:rFonts w:cs="Arial"/>
          <w:lang w:val="fr-CA"/>
        </w:rPr>
      </w:pPr>
      <w:r w:rsidRPr="00654420">
        <w:rPr>
          <w:rFonts w:cs="Arial"/>
          <w:lang w:val="fr-CA"/>
        </w:rPr>
        <w:t xml:space="preserve">Optelec améliore constamment ses produits ainsi que leurs fonctions. Il est donc possible que ce manuel ne soit la dernière version disponible. Veuillez vous rendre à la section Support de notre site Internet </w:t>
      </w:r>
      <w:hyperlink r:id="rId62" w:history="1">
        <w:r w:rsidRPr="00654420">
          <w:rPr>
            <w:rStyle w:val="Hyperlink"/>
            <w:rFonts w:cs="Arial"/>
            <w:lang w:val="fr-CA"/>
          </w:rPr>
          <w:t>www.optelec.com</w:t>
        </w:r>
      </w:hyperlink>
      <w:r w:rsidRPr="00654420">
        <w:rPr>
          <w:rFonts w:cs="Arial"/>
          <w:lang w:val="fr-CA"/>
        </w:rPr>
        <w:t xml:space="preserve">  pour télécharger la dernière version de ce manuel.</w:t>
      </w:r>
    </w:p>
    <w:p w:rsidR="007F7528" w:rsidRPr="00654420" w:rsidRDefault="007F7528" w:rsidP="007F7528">
      <w:pPr>
        <w:rPr>
          <w:lang w:val="fr-CA"/>
        </w:rPr>
      </w:pPr>
    </w:p>
    <w:p w:rsidR="007F7528" w:rsidRPr="00654420" w:rsidRDefault="007F7528" w:rsidP="007F7528">
      <w:pPr>
        <w:rPr>
          <w:lang w:val="fr-CA"/>
        </w:rPr>
      </w:pPr>
      <w:r w:rsidRPr="00654420">
        <w:rPr>
          <w:lang w:val="fr-CA"/>
        </w:rPr>
        <w:t>Ce manuel vous familiarisera avec les fonctions d’opération du ClearNote HD et du logiciel ClearNote HD. Veuillez lire ce manuel attentivement avant d’utiliser votre appareil et conservez-le dans un endroit sûr pour pouvoir vous y référer ultérieurement.</w:t>
      </w:r>
    </w:p>
    <w:p w:rsidR="007F7528" w:rsidRPr="006A1567" w:rsidRDefault="007F7528" w:rsidP="007F7528">
      <w:pPr>
        <w:rPr>
          <w:lang w:val="fr-CA"/>
        </w:rPr>
      </w:pPr>
    </w:p>
    <w:p w:rsidR="007F7528" w:rsidRPr="006A1567" w:rsidRDefault="007F7528" w:rsidP="007F7528">
      <w:pPr>
        <w:rPr>
          <w:lang w:val="fr-CA"/>
        </w:rPr>
      </w:pPr>
    </w:p>
    <w:p w:rsidR="007F7528" w:rsidRPr="006A1567" w:rsidRDefault="007F7528" w:rsidP="007F7528">
      <w:pPr>
        <w:rPr>
          <w:lang w:val="fr-CA"/>
        </w:rPr>
      </w:pPr>
    </w:p>
    <w:p w:rsidR="007F7528" w:rsidRPr="006A1567" w:rsidRDefault="007F7528" w:rsidP="007F7528">
      <w:pPr>
        <w:rPr>
          <w:lang w:val="fr-CA"/>
        </w:rPr>
      </w:pPr>
    </w:p>
    <w:p w:rsidR="007F7528" w:rsidRPr="006A1567" w:rsidRDefault="007F7528" w:rsidP="007F7528">
      <w:pPr>
        <w:rPr>
          <w:lang w:val="fr-CA"/>
        </w:rPr>
      </w:pPr>
    </w:p>
    <w:p w:rsidR="007F7528" w:rsidRPr="006A1567" w:rsidRDefault="007F7528" w:rsidP="007F7528">
      <w:pPr>
        <w:rPr>
          <w:lang w:val="fr-CA"/>
        </w:rPr>
      </w:pPr>
    </w:p>
    <w:p w:rsidR="007F7528" w:rsidRPr="006A1567" w:rsidRDefault="007F7528" w:rsidP="007F7528">
      <w:pPr>
        <w:rPr>
          <w:lang w:val="fr-CA"/>
        </w:rPr>
      </w:pPr>
    </w:p>
    <w:p w:rsidR="007F7528" w:rsidRPr="006A1567" w:rsidRDefault="007F7528" w:rsidP="007F7528">
      <w:pPr>
        <w:rPr>
          <w:lang w:val="fr-CA"/>
        </w:rPr>
      </w:pPr>
    </w:p>
    <w:p w:rsidR="007F7528" w:rsidRPr="006E2C83" w:rsidRDefault="007F7528" w:rsidP="007F7528">
      <w:pPr>
        <w:pStyle w:val="Heading1"/>
        <w:spacing w:before="0"/>
        <w:rPr>
          <w:lang w:val="fr-CA"/>
        </w:rPr>
      </w:pPr>
      <w:r>
        <w:br w:type="page"/>
      </w:r>
      <w:bookmarkStart w:id="882" w:name="_Toc396479480"/>
      <w:bookmarkStart w:id="883" w:name="_Toc396479636"/>
      <w:bookmarkStart w:id="884" w:name="_Toc396479792"/>
      <w:bookmarkStart w:id="885" w:name="_Toc396479948"/>
      <w:bookmarkStart w:id="886" w:name="_Toc400624954"/>
      <w:bookmarkStart w:id="887" w:name="_Toc400625349"/>
      <w:bookmarkStart w:id="888" w:name="_Toc400630526"/>
      <w:bookmarkStart w:id="889" w:name="_Toc401586841"/>
      <w:bookmarkStart w:id="890" w:name="_Toc417394121"/>
      <w:r w:rsidRPr="006E2C83">
        <w:rPr>
          <w:lang w:val="fr-CA"/>
        </w:rPr>
        <w:t>Le contenu de la boîte</w:t>
      </w:r>
      <w:bookmarkEnd w:id="882"/>
      <w:bookmarkEnd w:id="883"/>
      <w:bookmarkEnd w:id="884"/>
      <w:bookmarkEnd w:id="885"/>
      <w:bookmarkEnd w:id="886"/>
      <w:bookmarkEnd w:id="887"/>
      <w:bookmarkEnd w:id="888"/>
      <w:bookmarkEnd w:id="889"/>
      <w:bookmarkEnd w:id="890"/>
    </w:p>
    <w:p w:rsidR="007F7528" w:rsidRPr="006E2C83" w:rsidRDefault="007F7528" w:rsidP="007F7528">
      <w:pPr>
        <w:rPr>
          <w:lang w:val="fr-CA"/>
        </w:rPr>
      </w:pPr>
    </w:p>
    <w:p w:rsidR="007F7528" w:rsidRPr="006E2C83" w:rsidRDefault="007F7528" w:rsidP="007F7528">
      <w:pPr>
        <w:rPr>
          <w:lang w:val="fr-CA"/>
        </w:rPr>
      </w:pPr>
      <w:r>
        <w:rPr>
          <w:lang w:val="fr-CA"/>
        </w:rPr>
        <w:t xml:space="preserve">La boîte </w:t>
      </w:r>
      <w:proofErr w:type="gramStart"/>
      <w:r>
        <w:rPr>
          <w:lang w:val="fr-CA"/>
        </w:rPr>
        <w:t xml:space="preserve">du </w:t>
      </w:r>
      <w:r w:rsidRPr="006E2C83">
        <w:rPr>
          <w:lang w:val="fr-CA"/>
        </w:rPr>
        <w:t xml:space="preserve"> ClearNote</w:t>
      </w:r>
      <w:proofErr w:type="gramEnd"/>
      <w:r w:rsidRPr="006E2C83">
        <w:rPr>
          <w:lang w:val="fr-CA"/>
        </w:rPr>
        <w:t xml:space="preserve"> HD </w:t>
      </w:r>
      <w:r>
        <w:rPr>
          <w:lang w:val="fr-CA"/>
        </w:rPr>
        <w:t>comprend les éléments suivants :</w:t>
      </w:r>
    </w:p>
    <w:p w:rsidR="007F7528" w:rsidRPr="006E2C83" w:rsidRDefault="007F7528" w:rsidP="007F7528">
      <w:pPr>
        <w:rPr>
          <w:lang w:val="fr-CA"/>
        </w:rPr>
      </w:pPr>
    </w:p>
    <w:p w:rsidR="007F7528" w:rsidRPr="006E2C83" w:rsidRDefault="007F7528" w:rsidP="007F7528">
      <w:pPr>
        <w:numPr>
          <w:ilvl w:val="0"/>
          <w:numId w:val="12"/>
        </w:numPr>
        <w:tabs>
          <w:tab w:val="clear" w:pos="720"/>
          <w:tab w:val="num" w:pos="540"/>
        </w:tabs>
        <w:ind w:left="540"/>
        <w:rPr>
          <w:rFonts w:cs="Arial"/>
          <w:bCs/>
          <w:szCs w:val="28"/>
          <w:lang w:val="fr-CA"/>
        </w:rPr>
      </w:pPr>
      <w:r>
        <w:rPr>
          <w:rFonts w:cs="Arial"/>
          <w:bCs/>
          <w:szCs w:val="28"/>
          <w:lang w:val="fr-CA"/>
        </w:rPr>
        <w:t>Une pochette de transport</w:t>
      </w:r>
    </w:p>
    <w:p w:rsidR="007F7528" w:rsidRPr="006E2C83" w:rsidRDefault="007F7528" w:rsidP="007F7528">
      <w:pPr>
        <w:numPr>
          <w:ilvl w:val="0"/>
          <w:numId w:val="12"/>
        </w:numPr>
        <w:tabs>
          <w:tab w:val="clear" w:pos="720"/>
          <w:tab w:val="num" w:pos="540"/>
        </w:tabs>
        <w:ind w:left="540"/>
        <w:rPr>
          <w:rFonts w:cs="Arial"/>
          <w:bCs/>
          <w:szCs w:val="28"/>
          <w:lang w:val="fr-CA"/>
        </w:rPr>
      </w:pPr>
      <w:r>
        <w:rPr>
          <w:rFonts w:cs="Arial"/>
          <w:bCs/>
          <w:szCs w:val="28"/>
          <w:lang w:val="fr-CA"/>
        </w:rPr>
        <w:t xml:space="preserve">Le téléagrandisseur </w:t>
      </w:r>
      <w:r w:rsidRPr="006E2C83">
        <w:rPr>
          <w:rFonts w:cs="Arial"/>
          <w:bCs/>
          <w:szCs w:val="28"/>
          <w:lang w:val="fr-CA"/>
        </w:rPr>
        <w:t xml:space="preserve">ClearNote HD </w:t>
      </w:r>
    </w:p>
    <w:p w:rsidR="007F7528" w:rsidRPr="006E2C83" w:rsidRDefault="007F7528" w:rsidP="007F7528">
      <w:pPr>
        <w:numPr>
          <w:ilvl w:val="0"/>
          <w:numId w:val="12"/>
        </w:numPr>
        <w:tabs>
          <w:tab w:val="clear" w:pos="720"/>
          <w:tab w:val="num" w:pos="540"/>
        </w:tabs>
        <w:ind w:left="540"/>
        <w:rPr>
          <w:rFonts w:cs="Arial"/>
          <w:bCs/>
          <w:szCs w:val="28"/>
          <w:lang w:val="fr-CA"/>
        </w:rPr>
      </w:pPr>
      <w:r>
        <w:rPr>
          <w:rFonts w:cs="Arial"/>
          <w:bCs/>
          <w:szCs w:val="28"/>
          <w:lang w:val="fr-CA"/>
        </w:rPr>
        <w:t>Un plateau de support</w:t>
      </w:r>
    </w:p>
    <w:p w:rsidR="007F7528" w:rsidRPr="006E2C83" w:rsidRDefault="007F7528" w:rsidP="007F7528">
      <w:pPr>
        <w:numPr>
          <w:ilvl w:val="0"/>
          <w:numId w:val="12"/>
        </w:numPr>
        <w:tabs>
          <w:tab w:val="clear" w:pos="720"/>
          <w:tab w:val="num" w:pos="540"/>
        </w:tabs>
        <w:ind w:left="540"/>
        <w:rPr>
          <w:rFonts w:cs="Arial"/>
          <w:bCs/>
          <w:szCs w:val="28"/>
          <w:lang w:val="fr-CA"/>
        </w:rPr>
      </w:pPr>
      <w:r>
        <w:rPr>
          <w:rFonts w:cs="Arial"/>
          <w:bCs/>
          <w:szCs w:val="28"/>
          <w:lang w:val="fr-CA"/>
        </w:rPr>
        <w:t>Une télécommande</w:t>
      </w:r>
    </w:p>
    <w:p w:rsidR="007F7528" w:rsidRPr="006E2C83" w:rsidRDefault="007F7528" w:rsidP="007F7528">
      <w:pPr>
        <w:numPr>
          <w:ilvl w:val="0"/>
          <w:numId w:val="12"/>
        </w:numPr>
        <w:tabs>
          <w:tab w:val="clear" w:pos="720"/>
          <w:tab w:val="num" w:pos="540"/>
        </w:tabs>
        <w:ind w:left="540"/>
        <w:rPr>
          <w:rFonts w:cs="Arial"/>
          <w:bCs/>
          <w:szCs w:val="28"/>
          <w:lang w:val="fr-CA"/>
        </w:rPr>
      </w:pPr>
      <w:r>
        <w:rPr>
          <w:rFonts w:cs="Arial"/>
          <w:bCs/>
          <w:szCs w:val="28"/>
          <w:lang w:val="fr-CA"/>
        </w:rPr>
        <w:t>Le logiciel</w:t>
      </w:r>
      <w:r w:rsidRPr="006E2C83">
        <w:rPr>
          <w:rFonts w:cs="Arial"/>
          <w:bCs/>
          <w:szCs w:val="28"/>
          <w:lang w:val="fr-CA"/>
        </w:rPr>
        <w:t xml:space="preserve"> ClearNote HD </w:t>
      </w:r>
      <w:r>
        <w:rPr>
          <w:rFonts w:cs="Arial"/>
          <w:bCs/>
          <w:szCs w:val="28"/>
          <w:lang w:val="fr-CA"/>
        </w:rPr>
        <w:t>et de la documentation</w:t>
      </w:r>
    </w:p>
    <w:p w:rsidR="007F7528" w:rsidRPr="006E2C83" w:rsidRDefault="007F7528" w:rsidP="007F7528">
      <w:pPr>
        <w:numPr>
          <w:ilvl w:val="0"/>
          <w:numId w:val="12"/>
        </w:numPr>
        <w:tabs>
          <w:tab w:val="clear" w:pos="720"/>
          <w:tab w:val="num" w:pos="540"/>
        </w:tabs>
        <w:ind w:left="540"/>
        <w:rPr>
          <w:rFonts w:cs="Arial"/>
          <w:szCs w:val="28"/>
          <w:lang w:val="fr-CA"/>
        </w:rPr>
      </w:pPr>
      <w:r>
        <w:rPr>
          <w:rFonts w:cs="Arial"/>
          <w:szCs w:val="28"/>
          <w:lang w:val="fr-CA"/>
        </w:rPr>
        <w:t>Le manuel d’utilisation</w:t>
      </w:r>
    </w:p>
    <w:p w:rsidR="007F7528" w:rsidRPr="006E2C83" w:rsidRDefault="007F7528" w:rsidP="007F7528">
      <w:pPr>
        <w:numPr>
          <w:ilvl w:val="0"/>
          <w:numId w:val="12"/>
        </w:numPr>
        <w:tabs>
          <w:tab w:val="clear" w:pos="720"/>
          <w:tab w:val="num" w:pos="540"/>
        </w:tabs>
        <w:ind w:left="540"/>
        <w:rPr>
          <w:rFonts w:cs="Arial"/>
          <w:szCs w:val="28"/>
          <w:lang w:val="fr-CA"/>
        </w:rPr>
      </w:pPr>
      <w:r>
        <w:rPr>
          <w:rFonts w:cs="Arial"/>
          <w:szCs w:val="28"/>
          <w:lang w:val="fr-CA"/>
        </w:rPr>
        <w:t>La liste des raccourcis clavier</w:t>
      </w:r>
    </w:p>
    <w:p w:rsidR="007F7528" w:rsidRPr="006E2C83" w:rsidRDefault="007F7528" w:rsidP="007F7528">
      <w:pPr>
        <w:rPr>
          <w:lang w:val="fr-CA"/>
        </w:rPr>
      </w:pPr>
    </w:p>
    <w:p w:rsidR="007F7528" w:rsidRPr="006E2C83" w:rsidRDefault="007F7528" w:rsidP="007F7528">
      <w:pPr>
        <w:rPr>
          <w:lang w:val="fr-CA"/>
        </w:rPr>
      </w:pPr>
      <w:r>
        <w:rPr>
          <w:lang w:val="fr-CA"/>
        </w:rPr>
        <w:t>Si l’un ou plusieurs de ces éléments est manquant, veuillez contacter votre distributeur.</w:t>
      </w:r>
    </w:p>
    <w:p w:rsidR="007F7528" w:rsidRPr="00C45143" w:rsidRDefault="007F7528" w:rsidP="007F7528"/>
    <w:p w:rsidR="007F7528" w:rsidRPr="00C45143" w:rsidRDefault="007F7528" w:rsidP="007F7528"/>
    <w:p w:rsidR="007F7528" w:rsidRPr="00C45143" w:rsidRDefault="007F7528" w:rsidP="007F7528"/>
    <w:p w:rsidR="007F7528" w:rsidRPr="006E2C83" w:rsidRDefault="007F7528" w:rsidP="007F7528">
      <w:pPr>
        <w:pStyle w:val="Heading1"/>
        <w:rPr>
          <w:lang w:val="fr-CA"/>
        </w:rPr>
      </w:pPr>
      <w:bookmarkStart w:id="891" w:name="_Toc396479481"/>
      <w:bookmarkStart w:id="892" w:name="_Toc396479637"/>
      <w:bookmarkStart w:id="893" w:name="_Toc396479793"/>
      <w:bookmarkStart w:id="894" w:name="_Toc396479949"/>
      <w:bookmarkStart w:id="895" w:name="_Toc400624955"/>
      <w:bookmarkStart w:id="896" w:name="_Toc400625350"/>
      <w:bookmarkStart w:id="897" w:name="_Toc400630527"/>
      <w:bookmarkStart w:id="898" w:name="_Toc401586842"/>
      <w:bookmarkStart w:id="899" w:name="_Toc417394122"/>
      <w:r w:rsidRPr="006E2C83">
        <w:rPr>
          <w:lang w:val="fr-CA"/>
        </w:rPr>
        <w:t>Installation du logiciel ClearNote HD</w:t>
      </w:r>
      <w:bookmarkEnd w:id="891"/>
      <w:bookmarkEnd w:id="892"/>
      <w:bookmarkEnd w:id="893"/>
      <w:bookmarkEnd w:id="894"/>
      <w:bookmarkEnd w:id="895"/>
      <w:bookmarkEnd w:id="896"/>
      <w:bookmarkEnd w:id="897"/>
      <w:bookmarkEnd w:id="898"/>
      <w:bookmarkEnd w:id="899"/>
    </w:p>
    <w:p w:rsidR="007F7528" w:rsidRPr="006E2C83" w:rsidRDefault="007F7528" w:rsidP="007F7528">
      <w:pPr>
        <w:tabs>
          <w:tab w:val="left" w:pos="1584"/>
          <w:tab w:val="left" w:pos="1728"/>
        </w:tabs>
        <w:spacing w:line="280" w:lineRule="atLeast"/>
        <w:rPr>
          <w:rFonts w:cs="Arial"/>
          <w:b/>
          <w:szCs w:val="28"/>
          <w:lang w:val="fr-CA"/>
        </w:rPr>
      </w:pPr>
    </w:p>
    <w:p w:rsidR="007F7528" w:rsidRPr="006E2C83" w:rsidRDefault="007F7528" w:rsidP="007F7528">
      <w:pPr>
        <w:tabs>
          <w:tab w:val="left" w:pos="1584"/>
          <w:tab w:val="left" w:pos="1728"/>
        </w:tabs>
        <w:spacing w:line="280" w:lineRule="atLeast"/>
        <w:rPr>
          <w:rFonts w:cs="Arial"/>
          <w:szCs w:val="28"/>
          <w:lang w:val="fr-CA"/>
        </w:rPr>
      </w:pPr>
      <w:r w:rsidRPr="006E2C83">
        <w:rPr>
          <w:rFonts w:cs="Arial"/>
          <w:b/>
          <w:szCs w:val="28"/>
          <w:lang w:val="fr-CA"/>
        </w:rPr>
        <w:t>Important:</w:t>
      </w:r>
      <w:r w:rsidRPr="006E2C83">
        <w:rPr>
          <w:rFonts w:cs="Arial"/>
          <w:szCs w:val="28"/>
          <w:lang w:val="fr-CA"/>
        </w:rPr>
        <w:t xml:space="preserve"> Install</w:t>
      </w:r>
      <w:r>
        <w:rPr>
          <w:rFonts w:cs="Arial"/>
          <w:szCs w:val="28"/>
          <w:lang w:val="fr-CA"/>
        </w:rPr>
        <w:t>ez le logiciel</w:t>
      </w:r>
      <w:r w:rsidRPr="006E2C83">
        <w:rPr>
          <w:rFonts w:cs="Arial"/>
          <w:szCs w:val="28"/>
          <w:lang w:val="fr-CA"/>
        </w:rPr>
        <w:t xml:space="preserve"> ClearNote HD </w:t>
      </w:r>
      <w:r>
        <w:rPr>
          <w:rFonts w:cs="Arial"/>
          <w:szCs w:val="28"/>
          <w:lang w:val="fr-CA"/>
        </w:rPr>
        <w:t>avant de connecter votre unité à votre ordinateur.</w:t>
      </w:r>
    </w:p>
    <w:p w:rsidR="007F7528" w:rsidRPr="006E2C83" w:rsidRDefault="007F7528" w:rsidP="007F7528">
      <w:pPr>
        <w:tabs>
          <w:tab w:val="left" w:pos="1584"/>
          <w:tab w:val="left" w:pos="1728"/>
        </w:tabs>
        <w:spacing w:line="280" w:lineRule="atLeast"/>
        <w:rPr>
          <w:rFonts w:cs="Arial"/>
          <w:szCs w:val="28"/>
          <w:lang w:val="fr-CA"/>
        </w:rPr>
      </w:pPr>
    </w:p>
    <w:p w:rsidR="007F7528" w:rsidRPr="006E2C83" w:rsidRDefault="007F7528" w:rsidP="007F7528">
      <w:pPr>
        <w:tabs>
          <w:tab w:val="left" w:pos="1584"/>
          <w:tab w:val="left" w:pos="1728"/>
        </w:tabs>
        <w:spacing w:line="280" w:lineRule="atLeast"/>
        <w:rPr>
          <w:rFonts w:cs="Arial"/>
          <w:szCs w:val="28"/>
          <w:lang w:val="fr-CA"/>
        </w:rPr>
      </w:pPr>
      <w:r>
        <w:rPr>
          <w:rFonts w:cs="Arial"/>
          <w:szCs w:val="28"/>
          <w:lang w:val="fr-CA"/>
        </w:rPr>
        <w:t>Pour utiliser l</w:t>
      </w:r>
      <w:r w:rsidRPr="006E2C83">
        <w:rPr>
          <w:rFonts w:cs="Arial"/>
          <w:szCs w:val="28"/>
          <w:lang w:val="fr-CA"/>
        </w:rPr>
        <w:t xml:space="preserve">e ClearNote HD </w:t>
      </w:r>
      <w:r>
        <w:rPr>
          <w:rFonts w:cs="Arial"/>
          <w:szCs w:val="28"/>
          <w:lang w:val="fr-CA"/>
        </w:rPr>
        <w:t>avec votre ordinateur, vous devez d’abord installer le logiciel inclus. Voici la procédure à suivre :</w:t>
      </w:r>
    </w:p>
    <w:p w:rsidR="007F7528" w:rsidRPr="00654420" w:rsidRDefault="007F7528" w:rsidP="007F7528">
      <w:pPr>
        <w:numPr>
          <w:ilvl w:val="0"/>
          <w:numId w:val="17"/>
        </w:numPr>
        <w:tabs>
          <w:tab w:val="left" w:pos="851"/>
          <w:tab w:val="left" w:pos="1728"/>
        </w:tabs>
        <w:spacing w:line="280" w:lineRule="atLeast"/>
        <w:ind w:hanging="295"/>
        <w:rPr>
          <w:rFonts w:cs="Arial"/>
          <w:szCs w:val="28"/>
          <w:lang w:val="fr-CA"/>
        </w:rPr>
      </w:pPr>
      <w:r>
        <w:rPr>
          <w:rFonts w:cs="Arial"/>
          <w:szCs w:val="28"/>
          <w:lang w:val="fr-CA"/>
        </w:rPr>
        <w:t>D</w:t>
      </w:r>
      <w:r w:rsidRPr="00654420">
        <w:rPr>
          <w:rFonts w:cs="Arial"/>
          <w:szCs w:val="28"/>
          <w:lang w:val="fr-CA"/>
        </w:rPr>
        <w:t>émarrez l’installation;</w:t>
      </w:r>
    </w:p>
    <w:p w:rsidR="007F7528" w:rsidRPr="006E2C83" w:rsidRDefault="007F7528" w:rsidP="007F7528">
      <w:pPr>
        <w:numPr>
          <w:ilvl w:val="0"/>
          <w:numId w:val="17"/>
        </w:numPr>
        <w:tabs>
          <w:tab w:val="left" w:pos="851"/>
          <w:tab w:val="left" w:pos="1728"/>
        </w:tabs>
        <w:spacing w:line="280" w:lineRule="atLeast"/>
        <w:ind w:hanging="295"/>
        <w:rPr>
          <w:rFonts w:cs="Arial"/>
          <w:szCs w:val="28"/>
          <w:lang w:val="fr-CA"/>
        </w:rPr>
      </w:pPr>
      <w:r>
        <w:rPr>
          <w:rFonts w:cs="Arial"/>
          <w:szCs w:val="28"/>
          <w:lang w:val="fr-CA"/>
        </w:rPr>
        <w:t>Suivez les instructions d’installation affichées à l’écran;</w:t>
      </w:r>
    </w:p>
    <w:p w:rsidR="007F7528" w:rsidRPr="00654420" w:rsidRDefault="007F7528" w:rsidP="007F7528">
      <w:pPr>
        <w:numPr>
          <w:ilvl w:val="0"/>
          <w:numId w:val="17"/>
        </w:numPr>
        <w:tabs>
          <w:tab w:val="left" w:pos="851"/>
          <w:tab w:val="left" w:pos="1728"/>
        </w:tabs>
        <w:spacing w:line="280" w:lineRule="atLeast"/>
        <w:ind w:hanging="295"/>
        <w:rPr>
          <w:rFonts w:cs="Arial"/>
          <w:szCs w:val="28"/>
          <w:lang w:val="fr-CA"/>
        </w:rPr>
      </w:pPr>
      <w:r>
        <w:rPr>
          <w:rFonts w:cs="Arial"/>
          <w:szCs w:val="28"/>
          <w:lang w:val="fr-CA"/>
        </w:rPr>
        <w:t>Connectez</w:t>
      </w:r>
      <w:r w:rsidRPr="00654420">
        <w:rPr>
          <w:rFonts w:cs="Arial"/>
          <w:szCs w:val="28"/>
          <w:lang w:val="fr-CA"/>
        </w:rPr>
        <w:t xml:space="preserve"> le câble USB du ClearNote HD</w:t>
      </w:r>
      <w:r>
        <w:rPr>
          <w:rFonts w:cs="Arial"/>
          <w:szCs w:val="28"/>
          <w:lang w:val="fr-CA"/>
        </w:rPr>
        <w:t xml:space="preserve"> dans un port</w:t>
      </w:r>
      <w:r w:rsidRPr="00654420">
        <w:rPr>
          <w:rFonts w:cs="Arial"/>
          <w:szCs w:val="28"/>
          <w:lang w:val="fr-CA"/>
        </w:rPr>
        <w:t xml:space="preserve"> USB 3.0 de votre ordinateur</w:t>
      </w:r>
      <w:r>
        <w:rPr>
          <w:rFonts w:cs="Arial"/>
          <w:szCs w:val="28"/>
          <w:lang w:val="fr-CA"/>
        </w:rPr>
        <w:t xml:space="preserve"> et attendez que Windows ait terminé l’installation</w:t>
      </w:r>
      <w:r w:rsidRPr="00654420">
        <w:rPr>
          <w:rFonts w:cs="Arial"/>
          <w:szCs w:val="28"/>
          <w:lang w:val="fr-CA"/>
        </w:rPr>
        <w:t>;</w:t>
      </w:r>
    </w:p>
    <w:p w:rsidR="007F7528" w:rsidRPr="006E2C83" w:rsidRDefault="007F7528" w:rsidP="007F7528">
      <w:pPr>
        <w:numPr>
          <w:ilvl w:val="0"/>
          <w:numId w:val="17"/>
        </w:numPr>
        <w:tabs>
          <w:tab w:val="left" w:pos="851"/>
          <w:tab w:val="left" w:pos="1728"/>
        </w:tabs>
        <w:spacing w:line="280" w:lineRule="atLeast"/>
        <w:ind w:hanging="295"/>
        <w:rPr>
          <w:rFonts w:cs="Arial"/>
          <w:szCs w:val="28"/>
          <w:lang w:val="fr-CA"/>
        </w:rPr>
      </w:pPr>
      <w:r>
        <w:rPr>
          <w:rFonts w:cs="Arial"/>
          <w:szCs w:val="28"/>
          <w:lang w:val="fr-CA"/>
        </w:rPr>
        <w:t xml:space="preserve">Démarrez le logiciel en cliquant sur l’icône </w:t>
      </w:r>
      <w:r w:rsidRPr="006E2C83">
        <w:rPr>
          <w:rFonts w:cs="Arial"/>
          <w:szCs w:val="28"/>
          <w:lang w:val="fr-CA"/>
        </w:rPr>
        <w:t xml:space="preserve">ClearNote HD 7 </w:t>
      </w:r>
      <w:r>
        <w:rPr>
          <w:rFonts w:cs="Arial"/>
          <w:szCs w:val="28"/>
          <w:lang w:val="fr-CA"/>
        </w:rPr>
        <w:t>sur votre bureau ou dans le menu Démarrer de Windows.</w:t>
      </w:r>
      <w:r w:rsidRPr="006E2C83">
        <w:rPr>
          <w:rFonts w:cs="Arial"/>
          <w:szCs w:val="28"/>
          <w:lang w:val="fr-CA"/>
        </w:rPr>
        <w:t xml:space="preserve"> </w:t>
      </w:r>
    </w:p>
    <w:p w:rsidR="007F7528" w:rsidRPr="00C45143" w:rsidRDefault="007F7528" w:rsidP="007F7528"/>
    <w:p w:rsidR="007F7528" w:rsidRPr="00C45143" w:rsidRDefault="007F7528" w:rsidP="007F7528"/>
    <w:p w:rsidR="007F7528" w:rsidRPr="00C45143" w:rsidRDefault="007F7528" w:rsidP="007F7528"/>
    <w:p w:rsidR="007F7528" w:rsidRPr="00C45143" w:rsidRDefault="007F7528" w:rsidP="007F7528"/>
    <w:p w:rsidR="007F7528" w:rsidRPr="00C45143" w:rsidRDefault="007F7528" w:rsidP="007F7528"/>
    <w:p w:rsidR="007F7528" w:rsidRPr="00C45143" w:rsidRDefault="007F7528" w:rsidP="007F7528"/>
    <w:p w:rsidR="007F7528" w:rsidRPr="006E2C83" w:rsidRDefault="007F7528" w:rsidP="007F7528">
      <w:pPr>
        <w:pStyle w:val="Heading1"/>
        <w:spacing w:before="0"/>
        <w:rPr>
          <w:lang w:val="fr-CA"/>
        </w:rPr>
      </w:pPr>
      <w:r>
        <w:br w:type="page"/>
      </w:r>
      <w:bookmarkStart w:id="900" w:name="_Toc396479482"/>
      <w:bookmarkStart w:id="901" w:name="_Toc396479638"/>
      <w:bookmarkStart w:id="902" w:name="_Toc396479794"/>
      <w:bookmarkStart w:id="903" w:name="_Toc396479950"/>
      <w:bookmarkStart w:id="904" w:name="_Toc400624956"/>
      <w:bookmarkStart w:id="905" w:name="_Toc400625351"/>
      <w:bookmarkStart w:id="906" w:name="_Toc400630528"/>
      <w:bookmarkStart w:id="907" w:name="_Toc401586843"/>
      <w:bookmarkStart w:id="908" w:name="_Toc417394123"/>
      <w:r>
        <w:t xml:space="preserve">Installation du </w:t>
      </w:r>
      <w:r w:rsidRPr="006E2C83">
        <w:rPr>
          <w:lang w:val="fr-CA"/>
        </w:rPr>
        <w:t>ClearNote HD</w:t>
      </w:r>
      <w:bookmarkEnd w:id="900"/>
      <w:bookmarkEnd w:id="901"/>
      <w:bookmarkEnd w:id="902"/>
      <w:bookmarkEnd w:id="903"/>
      <w:bookmarkEnd w:id="904"/>
      <w:bookmarkEnd w:id="905"/>
      <w:bookmarkEnd w:id="906"/>
      <w:bookmarkEnd w:id="907"/>
      <w:bookmarkEnd w:id="908"/>
    </w:p>
    <w:p w:rsidR="007F7528" w:rsidRPr="00861C3E" w:rsidRDefault="007F7528" w:rsidP="007F7528">
      <w:pPr>
        <w:rPr>
          <w:rFonts w:cs="Arial"/>
          <w:sz w:val="16"/>
          <w:szCs w:val="16"/>
          <w:lang w:val="fr-CA"/>
        </w:rPr>
      </w:pPr>
    </w:p>
    <w:p w:rsidR="007F7528" w:rsidRPr="006E2C83" w:rsidRDefault="007F7528" w:rsidP="007F7528">
      <w:pPr>
        <w:rPr>
          <w:rFonts w:cs="Arial"/>
          <w:szCs w:val="28"/>
          <w:lang w:val="fr-CA"/>
        </w:rPr>
      </w:pPr>
      <w:r>
        <w:rPr>
          <w:rFonts w:cs="Arial"/>
          <w:szCs w:val="28"/>
          <w:lang w:val="fr-CA"/>
        </w:rPr>
        <w:t xml:space="preserve">Veuillez suivre ces étapes pour installer votre </w:t>
      </w:r>
      <w:r w:rsidRPr="006E2C83">
        <w:rPr>
          <w:rFonts w:cs="Arial"/>
          <w:szCs w:val="28"/>
          <w:lang w:val="fr-CA"/>
        </w:rPr>
        <w:t>ClearNote HD:</w:t>
      </w:r>
    </w:p>
    <w:p w:rsidR="007F7528" w:rsidRPr="006E2C83" w:rsidRDefault="00CC2399" w:rsidP="007F7528">
      <w:pPr>
        <w:rPr>
          <w:rFonts w:cs="Arial"/>
          <w:szCs w:val="28"/>
          <w:lang w:val="fr-CA"/>
        </w:rPr>
      </w:pPr>
      <w:r w:rsidRPr="00FF6B9E">
        <w:rPr>
          <w:noProof/>
          <w:lang w:val="nl-NL" w:eastAsia="nl-NL" w:bidi="ar-SA"/>
        </w:rPr>
        <w:drawing>
          <wp:anchor distT="0" distB="0" distL="114300" distR="114300" simplePos="0" relativeHeight="251650048" behindDoc="0" locked="0" layoutInCell="1" allowOverlap="1">
            <wp:simplePos x="0" y="0"/>
            <wp:positionH relativeFrom="column">
              <wp:posOffset>4121785</wp:posOffset>
            </wp:positionH>
            <wp:positionV relativeFrom="paragraph">
              <wp:posOffset>635</wp:posOffset>
            </wp:positionV>
            <wp:extent cx="1820545" cy="2108200"/>
            <wp:effectExtent l="0" t="0" r="0" b="0"/>
            <wp:wrapSquare wrapText="bothSides"/>
            <wp:docPr id="381" name="Picture 381" descr="CN_VGA_Aufstellen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N_VGA_Aufstellen1 (2)"/>
                    <pic:cNvPicPr>
                      <a:picLocks noChangeAspect="1" noChangeArrowheads="1"/>
                    </pic:cNvPicPr>
                  </pic:nvPicPr>
                  <pic:blipFill>
                    <a:blip r:embed="rId63" cstate="print">
                      <a:extLst>
                        <a:ext uri="{28A0092B-C50C-407E-A947-70E740481C1C}">
                          <a14:useLocalDpi xmlns:a14="http://schemas.microsoft.com/office/drawing/2010/main" val="0"/>
                        </a:ext>
                      </a:extLst>
                    </a:blip>
                    <a:srcRect r="17717"/>
                    <a:stretch>
                      <a:fillRect/>
                    </a:stretch>
                  </pic:blipFill>
                  <pic:spPr bwMode="auto">
                    <a:xfrm>
                      <a:off x="0" y="0"/>
                      <a:ext cx="1820545" cy="2108200"/>
                    </a:xfrm>
                    <a:prstGeom prst="rect">
                      <a:avLst/>
                    </a:prstGeom>
                    <a:noFill/>
                  </pic:spPr>
                </pic:pic>
              </a:graphicData>
            </a:graphic>
            <wp14:sizeRelH relativeFrom="page">
              <wp14:pctWidth>0</wp14:pctWidth>
            </wp14:sizeRelH>
            <wp14:sizeRelV relativeFrom="page">
              <wp14:pctHeight>0</wp14:pctHeight>
            </wp14:sizeRelV>
          </wp:anchor>
        </w:drawing>
      </w:r>
      <w:r w:rsidR="007F7528">
        <w:rPr>
          <w:rFonts w:cs="Arial"/>
          <w:sz w:val="16"/>
          <w:szCs w:val="16"/>
          <w:lang w:val="fr-CA"/>
        </w:rPr>
        <w:t xml:space="preserve"> </w:t>
      </w:r>
    </w:p>
    <w:p w:rsidR="007F7528" w:rsidRPr="006E2C83" w:rsidRDefault="007F7528" w:rsidP="007F7528">
      <w:pPr>
        <w:numPr>
          <w:ilvl w:val="0"/>
          <w:numId w:val="18"/>
        </w:numPr>
        <w:tabs>
          <w:tab w:val="clear" w:pos="862"/>
          <w:tab w:val="num" w:pos="426"/>
          <w:tab w:val="left" w:pos="3686"/>
        </w:tabs>
        <w:ind w:left="426" w:hanging="426"/>
        <w:rPr>
          <w:rFonts w:cs="Arial"/>
          <w:szCs w:val="28"/>
          <w:lang w:val="fr-CA"/>
        </w:rPr>
      </w:pPr>
      <w:r w:rsidRPr="006E2C83">
        <w:rPr>
          <w:rFonts w:cs="Arial"/>
          <w:szCs w:val="28"/>
          <w:lang w:val="fr-CA"/>
        </w:rPr>
        <w:t>Place</w:t>
      </w:r>
      <w:r>
        <w:rPr>
          <w:rFonts w:cs="Arial"/>
          <w:szCs w:val="28"/>
          <w:lang w:val="fr-CA"/>
        </w:rPr>
        <w:t xml:space="preserve">z le plateau de support sur une </w:t>
      </w:r>
      <w:proofErr w:type="gramStart"/>
      <w:r>
        <w:rPr>
          <w:rFonts w:cs="Arial"/>
          <w:szCs w:val="28"/>
          <w:lang w:val="fr-CA"/>
        </w:rPr>
        <w:t xml:space="preserve">surface </w:t>
      </w:r>
      <w:r w:rsidRPr="006E2C83">
        <w:rPr>
          <w:rFonts w:cs="Arial"/>
          <w:szCs w:val="28"/>
          <w:lang w:val="fr-CA"/>
        </w:rPr>
        <w:t xml:space="preserve"> </w:t>
      </w:r>
      <w:r>
        <w:rPr>
          <w:rFonts w:cs="Arial"/>
          <w:szCs w:val="28"/>
          <w:lang w:val="fr-CA"/>
        </w:rPr>
        <w:t>stable</w:t>
      </w:r>
      <w:proofErr w:type="gramEnd"/>
      <w:r>
        <w:rPr>
          <w:rFonts w:cs="Arial"/>
          <w:szCs w:val="28"/>
          <w:lang w:val="fr-CA"/>
        </w:rPr>
        <w:t xml:space="preserve"> près de votre ordinateur;</w:t>
      </w:r>
    </w:p>
    <w:p w:rsidR="007F7528" w:rsidRPr="006E2C83" w:rsidRDefault="007F7528" w:rsidP="007F7528">
      <w:pPr>
        <w:numPr>
          <w:ilvl w:val="0"/>
          <w:numId w:val="18"/>
        </w:numPr>
        <w:tabs>
          <w:tab w:val="clear" w:pos="862"/>
          <w:tab w:val="num" w:pos="426"/>
        </w:tabs>
        <w:ind w:left="426" w:hanging="426"/>
        <w:rPr>
          <w:rFonts w:cs="Arial"/>
          <w:szCs w:val="28"/>
          <w:lang w:val="fr-CA"/>
        </w:rPr>
      </w:pPr>
      <w:r>
        <w:rPr>
          <w:rFonts w:cs="Arial"/>
          <w:szCs w:val="28"/>
          <w:lang w:val="fr-CA"/>
        </w:rPr>
        <w:t xml:space="preserve">Dépliez le </w:t>
      </w:r>
      <w:r w:rsidRPr="006E2C83">
        <w:rPr>
          <w:rFonts w:cs="Arial"/>
          <w:szCs w:val="28"/>
          <w:lang w:val="fr-CA"/>
        </w:rPr>
        <w:t>ClearNote HD</w:t>
      </w:r>
      <w:r>
        <w:rPr>
          <w:rFonts w:cs="Arial"/>
          <w:szCs w:val="28"/>
          <w:lang w:val="fr-CA"/>
        </w:rPr>
        <w:t>;</w:t>
      </w:r>
    </w:p>
    <w:p w:rsidR="007F7528" w:rsidRPr="006E2C83" w:rsidRDefault="007F7528" w:rsidP="007F7528">
      <w:pPr>
        <w:numPr>
          <w:ilvl w:val="0"/>
          <w:numId w:val="18"/>
        </w:numPr>
        <w:tabs>
          <w:tab w:val="clear" w:pos="862"/>
          <w:tab w:val="num" w:pos="426"/>
        </w:tabs>
        <w:ind w:left="426" w:hanging="426"/>
        <w:rPr>
          <w:rFonts w:cs="Arial"/>
          <w:szCs w:val="28"/>
          <w:lang w:val="fr-CA"/>
        </w:rPr>
      </w:pPr>
      <w:r w:rsidRPr="006E2C83">
        <w:rPr>
          <w:rFonts w:cs="Arial"/>
          <w:szCs w:val="28"/>
          <w:lang w:val="fr-CA"/>
        </w:rPr>
        <w:t>Place</w:t>
      </w:r>
      <w:r>
        <w:rPr>
          <w:rFonts w:cs="Arial"/>
          <w:szCs w:val="28"/>
          <w:lang w:val="fr-CA"/>
        </w:rPr>
        <w:t>z</w:t>
      </w:r>
      <w:r w:rsidRPr="006E2C83">
        <w:rPr>
          <w:rFonts w:cs="Arial"/>
          <w:szCs w:val="28"/>
          <w:lang w:val="fr-CA"/>
        </w:rPr>
        <w:t xml:space="preserve"> </w:t>
      </w:r>
      <w:r>
        <w:rPr>
          <w:rFonts w:cs="Arial"/>
          <w:szCs w:val="28"/>
          <w:lang w:val="fr-CA"/>
        </w:rPr>
        <w:t>l</w:t>
      </w:r>
      <w:r w:rsidRPr="006E2C83">
        <w:rPr>
          <w:rFonts w:cs="Arial"/>
          <w:szCs w:val="28"/>
          <w:lang w:val="fr-CA"/>
        </w:rPr>
        <w:t xml:space="preserve">e ClearNote HD </w:t>
      </w:r>
      <w:r>
        <w:rPr>
          <w:rFonts w:cs="Arial"/>
          <w:szCs w:val="28"/>
          <w:lang w:val="fr-CA"/>
        </w:rPr>
        <w:t>sur le point de connexion du plateau de support;</w:t>
      </w:r>
    </w:p>
    <w:p w:rsidR="007F7528" w:rsidRPr="006E2C83" w:rsidRDefault="007F7528" w:rsidP="007F7528">
      <w:pPr>
        <w:numPr>
          <w:ilvl w:val="0"/>
          <w:numId w:val="18"/>
        </w:numPr>
        <w:tabs>
          <w:tab w:val="clear" w:pos="862"/>
          <w:tab w:val="num" w:pos="426"/>
        </w:tabs>
        <w:ind w:left="426" w:hanging="426"/>
        <w:rPr>
          <w:rFonts w:cs="Arial"/>
          <w:szCs w:val="28"/>
          <w:lang w:val="fr-CA"/>
        </w:rPr>
      </w:pPr>
      <w:r w:rsidRPr="006E2C83">
        <w:rPr>
          <w:rFonts w:cs="Arial"/>
          <w:szCs w:val="28"/>
          <w:lang w:val="fr-CA"/>
        </w:rPr>
        <w:t>Connect</w:t>
      </w:r>
      <w:r>
        <w:rPr>
          <w:rFonts w:cs="Arial"/>
          <w:szCs w:val="28"/>
          <w:lang w:val="fr-CA"/>
        </w:rPr>
        <w:t>ez la télécommande au support de caméra;</w:t>
      </w:r>
    </w:p>
    <w:p w:rsidR="007F7528" w:rsidRPr="006E2C83" w:rsidRDefault="007F7528" w:rsidP="007F7528">
      <w:pPr>
        <w:numPr>
          <w:ilvl w:val="0"/>
          <w:numId w:val="18"/>
        </w:numPr>
        <w:tabs>
          <w:tab w:val="clear" w:pos="862"/>
          <w:tab w:val="num" w:pos="426"/>
        </w:tabs>
        <w:ind w:left="426" w:hanging="426"/>
        <w:rPr>
          <w:rFonts w:cs="Arial"/>
          <w:szCs w:val="28"/>
          <w:lang w:val="fr-CA"/>
        </w:rPr>
      </w:pPr>
      <w:r>
        <w:rPr>
          <w:rFonts w:cs="Arial"/>
          <w:szCs w:val="28"/>
          <w:lang w:val="fr-CA"/>
        </w:rPr>
        <w:t>Si vous avez déjà complété l’installation du logiciel ClearNote HD, connectez le câble USB 3.0 du C</w:t>
      </w:r>
      <w:r w:rsidRPr="006E2C83">
        <w:rPr>
          <w:rFonts w:cs="Arial"/>
          <w:szCs w:val="28"/>
          <w:lang w:val="fr-CA"/>
        </w:rPr>
        <w:t>learNote HD</w:t>
      </w:r>
      <w:r>
        <w:rPr>
          <w:rFonts w:cs="Arial"/>
          <w:szCs w:val="28"/>
          <w:lang w:val="fr-CA"/>
        </w:rPr>
        <w:t xml:space="preserve"> à votre ordinateur.</w:t>
      </w:r>
      <w:r w:rsidRPr="006E2C83">
        <w:rPr>
          <w:rFonts w:cs="Arial"/>
          <w:szCs w:val="28"/>
          <w:lang w:val="fr-CA"/>
        </w:rPr>
        <w:t xml:space="preserve"> </w:t>
      </w:r>
    </w:p>
    <w:p w:rsidR="007F7528" w:rsidRPr="00861C3E" w:rsidRDefault="007F7528" w:rsidP="007F7528">
      <w:pPr>
        <w:ind w:left="900"/>
        <w:rPr>
          <w:rFonts w:cs="Arial"/>
          <w:sz w:val="16"/>
          <w:szCs w:val="16"/>
          <w:lang w:val="fr-CA"/>
        </w:rPr>
      </w:pPr>
    </w:p>
    <w:p w:rsidR="007F7528" w:rsidRPr="006E2C83" w:rsidRDefault="007F7528" w:rsidP="007F7528">
      <w:pPr>
        <w:rPr>
          <w:rFonts w:cs="Arial"/>
          <w:szCs w:val="28"/>
          <w:lang w:val="fr-CA"/>
        </w:rPr>
      </w:pPr>
      <w:r>
        <w:rPr>
          <w:rFonts w:cs="Arial"/>
          <w:szCs w:val="28"/>
          <w:lang w:val="fr-CA"/>
        </w:rPr>
        <w:t xml:space="preserve">Lorsque vous utilisez un ordinateur portable, vous pouvez choisir de placer votre portable sur le plateau de support du </w:t>
      </w:r>
      <w:r w:rsidRPr="006E2C83">
        <w:rPr>
          <w:rFonts w:cs="Arial"/>
          <w:szCs w:val="28"/>
          <w:lang w:val="fr-CA"/>
        </w:rPr>
        <w:t>ClearNote HD</w:t>
      </w:r>
      <w:r>
        <w:rPr>
          <w:rFonts w:cs="Arial"/>
          <w:szCs w:val="28"/>
          <w:lang w:val="fr-CA"/>
        </w:rPr>
        <w:t>.</w:t>
      </w:r>
      <w:r w:rsidRPr="006E2C83">
        <w:rPr>
          <w:rFonts w:cs="Arial"/>
          <w:szCs w:val="28"/>
          <w:lang w:val="fr-CA"/>
        </w:rPr>
        <w:t xml:space="preserve"> </w:t>
      </w:r>
      <w:r>
        <w:rPr>
          <w:rFonts w:cs="Arial"/>
          <w:szCs w:val="28"/>
          <w:lang w:val="fr-CA"/>
        </w:rPr>
        <w:t>L</w:t>
      </w:r>
      <w:r w:rsidRPr="006E2C83">
        <w:rPr>
          <w:rFonts w:cs="Arial"/>
          <w:szCs w:val="28"/>
          <w:lang w:val="fr-CA"/>
        </w:rPr>
        <w:t xml:space="preserve">e ClearNote HD </w:t>
      </w:r>
      <w:r>
        <w:rPr>
          <w:rFonts w:cs="Arial"/>
          <w:szCs w:val="28"/>
          <w:lang w:val="fr-CA"/>
        </w:rPr>
        <w:t>peut être placé à gauche ou à droite de votre portable.</w:t>
      </w:r>
      <w:r w:rsidRPr="006E2C83">
        <w:rPr>
          <w:rFonts w:cs="Arial"/>
          <w:szCs w:val="28"/>
          <w:lang w:val="fr-CA"/>
        </w:rPr>
        <w:t xml:space="preserve"> </w:t>
      </w:r>
    </w:p>
    <w:p w:rsidR="007F7528" w:rsidRPr="006E2C83" w:rsidRDefault="007F7528" w:rsidP="007F7528">
      <w:pPr>
        <w:pStyle w:val="Heading3"/>
        <w:rPr>
          <w:lang w:val="fr-CA"/>
        </w:rPr>
      </w:pPr>
      <w:bookmarkStart w:id="909" w:name="_Toc396479483"/>
      <w:bookmarkStart w:id="910" w:name="_Toc396479639"/>
      <w:bookmarkStart w:id="911" w:name="_Toc396479795"/>
      <w:bookmarkStart w:id="912" w:name="_Toc396479951"/>
      <w:bookmarkStart w:id="913" w:name="_Toc400624957"/>
      <w:bookmarkStart w:id="914" w:name="_Toc400625352"/>
      <w:bookmarkStart w:id="915" w:name="_Toc400630529"/>
      <w:bookmarkStart w:id="916" w:name="_Toc401586844"/>
      <w:bookmarkStart w:id="917" w:name="_Toc417394124"/>
      <w:r w:rsidRPr="006E2C83">
        <w:rPr>
          <w:lang w:val="fr-CA"/>
        </w:rPr>
        <w:t>Positionner la tête de caméra</w:t>
      </w:r>
      <w:bookmarkEnd w:id="909"/>
      <w:bookmarkEnd w:id="910"/>
      <w:bookmarkEnd w:id="911"/>
      <w:bookmarkEnd w:id="912"/>
      <w:bookmarkEnd w:id="913"/>
      <w:bookmarkEnd w:id="914"/>
      <w:bookmarkEnd w:id="915"/>
      <w:bookmarkEnd w:id="916"/>
      <w:bookmarkEnd w:id="917"/>
    </w:p>
    <w:p w:rsidR="007F7528" w:rsidRPr="006E2C83" w:rsidRDefault="00CC2399" w:rsidP="007F7528">
      <w:pPr>
        <w:rPr>
          <w:rFonts w:cs="Arial"/>
          <w:szCs w:val="28"/>
          <w:lang w:val="fr-CA"/>
        </w:rPr>
      </w:pPr>
      <w:r>
        <w:rPr>
          <w:rFonts w:cs="Arial"/>
          <w:b/>
          <w:bCs/>
          <w:noProof/>
          <w:sz w:val="32"/>
          <w:szCs w:val="26"/>
          <w:lang w:val="nl-NL" w:eastAsia="nl-NL" w:bidi="ar-SA"/>
        </w:rPr>
        <w:drawing>
          <wp:anchor distT="0" distB="0" distL="114300" distR="114300" simplePos="0" relativeHeight="251657216" behindDoc="0" locked="0" layoutInCell="1" allowOverlap="1">
            <wp:simplePos x="0" y="0"/>
            <wp:positionH relativeFrom="column">
              <wp:posOffset>3714115</wp:posOffset>
            </wp:positionH>
            <wp:positionV relativeFrom="paragraph">
              <wp:posOffset>22225</wp:posOffset>
            </wp:positionV>
            <wp:extent cx="2228215" cy="1617345"/>
            <wp:effectExtent l="0" t="0" r="0" b="0"/>
            <wp:wrapSquare wrapText="bothSides"/>
            <wp:docPr id="38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821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528">
        <w:rPr>
          <w:rFonts w:cs="Arial"/>
          <w:szCs w:val="28"/>
          <w:lang w:val="fr-CA"/>
        </w:rPr>
        <w:t xml:space="preserve">Le </w:t>
      </w:r>
      <w:r w:rsidR="007F7528" w:rsidRPr="006E2C83">
        <w:rPr>
          <w:rFonts w:cs="Arial"/>
          <w:szCs w:val="28"/>
          <w:lang w:val="fr-CA"/>
        </w:rPr>
        <w:t xml:space="preserve">ClearNote HD </w:t>
      </w:r>
      <w:r w:rsidR="007F7528">
        <w:rPr>
          <w:rFonts w:cs="Arial"/>
          <w:szCs w:val="28"/>
          <w:lang w:val="fr-CA"/>
        </w:rPr>
        <w:t xml:space="preserve">est équipé d’une caméra </w:t>
      </w:r>
      <w:r w:rsidR="007F7528" w:rsidRPr="006E2C83">
        <w:rPr>
          <w:rFonts w:cs="Arial"/>
          <w:szCs w:val="28"/>
          <w:lang w:val="fr-CA"/>
        </w:rPr>
        <w:t xml:space="preserve">ultra-flexible </w:t>
      </w:r>
      <w:r w:rsidR="007F7528">
        <w:rPr>
          <w:rFonts w:cs="Arial"/>
          <w:szCs w:val="28"/>
          <w:lang w:val="fr-CA"/>
        </w:rPr>
        <w:t xml:space="preserve">pouvant être pivotée sur un </w:t>
      </w:r>
      <w:proofErr w:type="gramStart"/>
      <w:r w:rsidR="007F7528">
        <w:rPr>
          <w:rFonts w:cs="Arial"/>
          <w:szCs w:val="28"/>
          <w:lang w:val="fr-CA"/>
        </w:rPr>
        <w:t>axe  horizontal</w:t>
      </w:r>
      <w:proofErr w:type="gramEnd"/>
      <w:r w:rsidR="007F7528">
        <w:rPr>
          <w:rFonts w:cs="Arial"/>
          <w:szCs w:val="28"/>
          <w:lang w:val="fr-CA"/>
        </w:rPr>
        <w:t xml:space="preserve"> ou vertical.</w:t>
      </w:r>
      <w:r w:rsidR="007F7528" w:rsidRPr="006E2C83">
        <w:rPr>
          <w:rFonts w:cs="Arial"/>
          <w:szCs w:val="28"/>
          <w:lang w:val="fr-CA"/>
        </w:rPr>
        <w:t xml:space="preserve"> </w:t>
      </w:r>
      <w:r w:rsidR="007F7528">
        <w:rPr>
          <w:rFonts w:cs="Arial"/>
          <w:szCs w:val="28"/>
          <w:lang w:val="fr-CA"/>
        </w:rPr>
        <w:t xml:space="preserve">Dirigez la caméra vers le bas pour visualiser un document sur votre bureau ou tournez la caméra en position horizontale pour voir plus au loin ou pour faire de l’auto-visualisation. Le champ de vision de la caméra flexible est de plus de </w:t>
      </w:r>
      <w:r w:rsidR="007F7528" w:rsidRPr="006E2C83">
        <w:rPr>
          <w:rFonts w:cs="Arial"/>
          <w:szCs w:val="28"/>
          <w:lang w:val="fr-CA"/>
        </w:rPr>
        <w:t>180º vertical</w:t>
      </w:r>
      <w:r w:rsidR="007F7528">
        <w:rPr>
          <w:rFonts w:cs="Arial"/>
          <w:szCs w:val="28"/>
          <w:lang w:val="fr-CA"/>
        </w:rPr>
        <w:t>ement et horizontalement.</w:t>
      </w:r>
    </w:p>
    <w:p w:rsidR="007F7528" w:rsidRPr="006E2C83" w:rsidRDefault="007F7528" w:rsidP="007F7528">
      <w:pPr>
        <w:pStyle w:val="Heading3"/>
        <w:rPr>
          <w:lang w:val="fr-CA"/>
        </w:rPr>
      </w:pPr>
      <w:bookmarkStart w:id="918" w:name="_Toc396479484"/>
      <w:bookmarkStart w:id="919" w:name="_Toc396479640"/>
      <w:bookmarkStart w:id="920" w:name="_Toc396479796"/>
      <w:bookmarkStart w:id="921" w:name="_Toc396479952"/>
      <w:bookmarkStart w:id="922" w:name="_Toc400624958"/>
      <w:bookmarkStart w:id="923" w:name="_Toc400625353"/>
      <w:bookmarkStart w:id="924" w:name="_Toc400630530"/>
      <w:bookmarkStart w:id="925" w:name="_Toc401586845"/>
      <w:bookmarkStart w:id="926" w:name="_Toc417394125"/>
      <w:r w:rsidRPr="006E2C83">
        <w:rPr>
          <w:lang w:val="fr-CA"/>
        </w:rPr>
        <w:t>Positions de caméra</w:t>
      </w:r>
      <w:bookmarkEnd w:id="918"/>
      <w:bookmarkEnd w:id="919"/>
      <w:bookmarkEnd w:id="920"/>
      <w:bookmarkEnd w:id="921"/>
      <w:bookmarkEnd w:id="922"/>
      <w:bookmarkEnd w:id="923"/>
      <w:bookmarkEnd w:id="924"/>
      <w:bookmarkEnd w:id="925"/>
      <w:bookmarkEnd w:id="926"/>
    </w:p>
    <w:p w:rsidR="007F7528" w:rsidRPr="006E2C83" w:rsidRDefault="007F7528" w:rsidP="007F7528">
      <w:pPr>
        <w:tabs>
          <w:tab w:val="left" w:pos="1728"/>
          <w:tab w:val="left" w:pos="2674"/>
        </w:tabs>
        <w:rPr>
          <w:rFonts w:cs="Arial"/>
          <w:szCs w:val="28"/>
          <w:lang w:val="fr-CA"/>
        </w:rPr>
      </w:pPr>
      <w:r>
        <w:rPr>
          <w:rFonts w:cs="Arial"/>
          <w:szCs w:val="28"/>
          <w:lang w:val="fr-CA"/>
        </w:rPr>
        <w:t>L</w:t>
      </w:r>
      <w:r w:rsidRPr="006E2C83">
        <w:rPr>
          <w:rFonts w:cs="Arial"/>
          <w:szCs w:val="28"/>
          <w:lang w:val="fr-CA"/>
        </w:rPr>
        <w:t xml:space="preserve">e ClearNote HD </w:t>
      </w:r>
      <w:r>
        <w:rPr>
          <w:rFonts w:cs="Arial"/>
          <w:szCs w:val="28"/>
          <w:lang w:val="fr-CA"/>
        </w:rPr>
        <w:t>reprend automatiquement ses réglages d’origine quand la caméra est tournée d’une position de visionnement à distance à une position pour visionnement de près ou l’inverse. Si, par exemple, vous faites pivoter la caméra rapidement d’un tableau à votre bureau, votre mode de visualisation et vos réglages de grossissement favoris seront appliqués automatiquement. Trois ensembles de réglages peuvent être enregistrés : visualisation de document, visualisation à distance et auto-visualisation</w:t>
      </w:r>
      <w:r w:rsidRPr="006E2C83">
        <w:rPr>
          <w:rFonts w:cs="Arial"/>
          <w:szCs w:val="28"/>
          <w:lang w:val="fr-CA"/>
        </w:rPr>
        <w:t xml:space="preserve"> / </w:t>
      </w:r>
      <w:r>
        <w:rPr>
          <w:rFonts w:cs="Arial"/>
          <w:szCs w:val="28"/>
          <w:lang w:val="fr-CA"/>
        </w:rPr>
        <w:t>voir derrière soi.</w:t>
      </w:r>
    </w:p>
    <w:p w:rsidR="007F7528" w:rsidRPr="006E2C83" w:rsidRDefault="007F7528" w:rsidP="007F7528">
      <w:pPr>
        <w:pStyle w:val="Heading3"/>
        <w:rPr>
          <w:lang w:val="fr-CA"/>
        </w:rPr>
      </w:pPr>
      <w:bookmarkStart w:id="927" w:name="_Toc396479485"/>
      <w:bookmarkStart w:id="928" w:name="_Toc396479641"/>
      <w:bookmarkStart w:id="929" w:name="_Toc396479797"/>
      <w:bookmarkStart w:id="930" w:name="_Toc396479953"/>
      <w:bookmarkStart w:id="931" w:name="_Toc400624959"/>
      <w:bookmarkStart w:id="932" w:name="_Toc400625354"/>
      <w:bookmarkStart w:id="933" w:name="_Toc400630531"/>
      <w:bookmarkStart w:id="934" w:name="_Toc401586846"/>
      <w:bookmarkStart w:id="935" w:name="_Toc417394126"/>
      <w:r w:rsidRPr="006E2C83">
        <w:rPr>
          <w:lang w:val="fr-CA"/>
        </w:rPr>
        <w:t>Visualisation de près et de loin</w:t>
      </w:r>
      <w:bookmarkEnd w:id="927"/>
      <w:bookmarkEnd w:id="928"/>
      <w:bookmarkEnd w:id="929"/>
      <w:bookmarkEnd w:id="930"/>
      <w:bookmarkEnd w:id="931"/>
      <w:bookmarkEnd w:id="932"/>
      <w:bookmarkEnd w:id="933"/>
      <w:bookmarkEnd w:id="934"/>
      <w:bookmarkEnd w:id="935"/>
    </w:p>
    <w:p w:rsidR="007F7528" w:rsidRPr="006E2C83" w:rsidRDefault="007F7528" w:rsidP="007F7528">
      <w:pPr>
        <w:pStyle w:val="BodyText3"/>
        <w:tabs>
          <w:tab w:val="left" w:pos="2674"/>
        </w:tabs>
        <w:spacing w:after="0"/>
        <w:rPr>
          <w:szCs w:val="28"/>
          <w:lang w:val="fr-CA"/>
        </w:rPr>
      </w:pPr>
      <w:r>
        <w:rPr>
          <w:rFonts w:cs="Arial"/>
          <w:sz w:val="28"/>
          <w:szCs w:val="28"/>
          <w:lang w:val="fr-CA"/>
        </w:rPr>
        <w:t xml:space="preserve">La position de la caméra peut être ajustée pour une visualisation de près ou de loin. Pour visualiser des objets à moins de </w:t>
      </w:r>
      <w:r w:rsidRPr="006E2C83">
        <w:rPr>
          <w:rFonts w:cs="Arial"/>
          <w:sz w:val="28"/>
          <w:szCs w:val="28"/>
          <w:lang w:val="fr-CA"/>
        </w:rPr>
        <w:t xml:space="preserve">25 cm, </w:t>
      </w:r>
      <w:r>
        <w:rPr>
          <w:rFonts w:cs="Arial"/>
          <w:sz w:val="28"/>
          <w:szCs w:val="28"/>
          <w:lang w:val="fr-CA"/>
        </w:rPr>
        <w:t>placer la bonnette devant la caméra.</w:t>
      </w:r>
      <w:r w:rsidRPr="006E2C83">
        <w:rPr>
          <w:rFonts w:cs="Arial"/>
          <w:sz w:val="28"/>
          <w:szCs w:val="28"/>
          <w:lang w:val="fr-CA"/>
        </w:rPr>
        <w:t xml:space="preserve"> </w:t>
      </w:r>
      <w:r>
        <w:rPr>
          <w:rFonts w:cs="Arial"/>
          <w:sz w:val="28"/>
          <w:szCs w:val="28"/>
          <w:lang w:val="fr-CA"/>
        </w:rPr>
        <w:t>Pour visualiser des objets à une plus grande distance, ouvrez la bonnette pour la dégager de la caméra.</w:t>
      </w:r>
      <w:r w:rsidRPr="006E2C83">
        <w:rPr>
          <w:szCs w:val="28"/>
          <w:lang w:val="fr-CA"/>
        </w:rPr>
        <w:t xml:space="preserve"> </w:t>
      </w:r>
    </w:p>
    <w:p w:rsidR="007F7528" w:rsidRPr="006E2C83" w:rsidRDefault="007F7528" w:rsidP="007F7528">
      <w:pPr>
        <w:pStyle w:val="Heading1"/>
        <w:spacing w:before="0"/>
        <w:jc w:val="left"/>
        <w:rPr>
          <w:lang w:val="fr-CA"/>
        </w:rPr>
      </w:pPr>
      <w:r>
        <w:rPr>
          <w:lang w:val="en-GB"/>
        </w:rPr>
        <w:br w:type="page"/>
      </w:r>
      <w:bookmarkStart w:id="936" w:name="_Toc396479486"/>
      <w:bookmarkStart w:id="937" w:name="_Toc396479642"/>
      <w:bookmarkStart w:id="938" w:name="_Toc396479798"/>
      <w:bookmarkStart w:id="939" w:name="_Toc396479954"/>
      <w:bookmarkStart w:id="940" w:name="_Toc400624960"/>
      <w:bookmarkStart w:id="941" w:name="_Toc400625355"/>
      <w:bookmarkStart w:id="942" w:name="_Toc400630532"/>
      <w:bookmarkStart w:id="943" w:name="_Toc401586847"/>
      <w:bookmarkStart w:id="944" w:name="_Toc417394127"/>
      <w:r w:rsidRPr="006E2C83">
        <w:rPr>
          <w:lang w:val="fr-CA"/>
        </w:rPr>
        <w:t>La barre d’outils, les commandes et les fonctions</w:t>
      </w:r>
      <w:bookmarkEnd w:id="936"/>
      <w:bookmarkEnd w:id="937"/>
      <w:bookmarkEnd w:id="938"/>
      <w:bookmarkEnd w:id="939"/>
      <w:bookmarkEnd w:id="940"/>
      <w:bookmarkEnd w:id="941"/>
      <w:bookmarkEnd w:id="942"/>
      <w:bookmarkEnd w:id="943"/>
      <w:r>
        <w:rPr>
          <w:lang w:val="fr-CA"/>
        </w:rPr>
        <w:t xml:space="preserve"> du ClearNote HD</w:t>
      </w:r>
      <w:bookmarkEnd w:id="944"/>
    </w:p>
    <w:p w:rsidR="007F7528" w:rsidRPr="006E2C83" w:rsidRDefault="007F7528" w:rsidP="007F7528">
      <w:pPr>
        <w:pStyle w:val="Heading3"/>
        <w:rPr>
          <w:lang w:val="fr-CA"/>
        </w:rPr>
      </w:pPr>
      <w:bookmarkStart w:id="945" w:name="_Toc396479487"/>
      <w:bookmarkStart w:id="946" w:name="_Toc396479643"/>
      <w:bookmarkStart w:id="947" w:name="_Toc396479799"/>
      <w:bookmarkStart w:id="948" w:name="_Toc396479955"/>
      <w:bookmarkStart w:id="949" w:name="_Toc400624961"/>
      <w:bookmarkStart w:id="950" w:name="_Toc400625356"/>
      <w:bookmarkStart w:id="951" w:name="_Toc400630533"/>
      <w:bookmarkStart w:id="952" w:name="_Toc401586848"/>
      <w:bookmarkStart w:id="953" w:name="_Toc417394128"/>
      <w:r>
        <w:rPr>
          <w:lang w:val="fr-CA"/>
        </w:rPr>
        <w:t>Démarrer le logiciel</w:t>
      </w:r>
      <w:bookmarkEnd w:id="945"/>
      <w:bookmarkEnd w:id="946"/>
      <w:bookmarkEnd w:id="947"/>
      <w:bookmarkEnd w:id="948"/>
      <w:bookmarkEnd w:id="949"/>
      <w:bookmarkEnd w:id="950"/>
      <w:bookmarkEnd w:id="951"/>
      <w:bookmarkEnd w:id="952"/>
      <w:bookmarkEnd w:id="953"/>
    </w:p>
    <w:p w:rsidR="007F7528" w:rsidRPr="006E2C83" w:rsidRDefault="007F7528" w:rsidP="007F7528">
      <w:pPr>
        <w:rPr>
          <w:rFonts w:cs="Arial"/>
          <w:szCs w:val="28"/>
          <w:lang w:val="fr-CA"/>
        </w:rPr>
      </w:pPr>
      <w:r>
        <w:rPr>
          <w:rFonts w:cs="Arial"/>
          <w:szCs w:val="28"/>
          <w:lang w:val="fr-CA"/>
        </w:rPr>
        <w:t xml:space="preserve">Démarrez l’application </w:t>
      </w:r>
      <w:r w:rsidRPr="006E2C83">
        <w:rPr>
          <w:rFonts w:cs="Arial"/>
          <w:szCs w:val="28"/>
          <w:lang w:val="fr-CA"/>
        </w:rPr>
        <w:t>ClearNote HD</w:t>
      </w:r>
      <w:r>
        <w:rPr>
          <w:rFonts w:cs="Arial"/>
          <w:szCs w:val="28"/>
          <w:lang w:val="fr-CA"/>
        </w:rPr>
        <w:t xml:space="preserve">, soit en cliquant l’icône </w:t>
      </w:r>
      <w:r w:rsidRPr="006E2C83">
        <w:rPr>
          <w:rFonts w:cs="Arial"/>
          <w:szCs w:val="28"/>
          <w:lang w:val="fr-CA"/>
        </w:rPr>
        <w:t xml:space="preserve">ClearNote HD </w:t>
      </w:r>
      <w:r>
        <w:rPr>
          <w:rFonts w:cs="Arial"/>
          <w:szCs w:val="28"/>
          <w:lang w:val="fr-CA"/>
        </w:rPr>
        <w:t>sur le bureau de votre ordinateur, soit à partir du menu Démarrer de Windows.</w:t>
      </w:r>
    </w:p>
    <w:p w:rsidR="007F7528" w:rsidRPr="006E2C83" w:rsidRDefault="007F7528" w:rsidP="007F7528">
      <w:pPr>
        <w:rPr>
          <w:rFonts w:cs="Arial"/>
          <w:szCs w:val="28"/>
          <w:lang w:val="fr-CA"/>
        </w:rPr>
      </w:pPr>
      <w:r>
        <w:rPr>
          <w:rFonts w:cs="Arial"/>
          <w:szCs w:val="28"/>
          <w:lang w:val="fr-CA"/>
        </w:rPr>
        <w:t xml:space="preserve">Vous pouvez fermer l’application </w:t>
      </w:r>
      <w:r w:rsidRPr="006E2C83">
        <w:rPr>
          <w:rFonts w:cs="Arial"/>
          <w:szCs w:val="28"/>
          <w:lang w:val="fr-CA"/>
        </w:rPr>
        <w:t xml:space="preserve">ClearNote HD </w:t>
      </w:r>
      <w:r>
        <w:rPr>
          <w:rFonts w:cs="Arial"/>
          <w:szCs w:val="28"/>
          <w:lang w:val="fr-CA"/>
        </w:rPr>
        <w:t xml:space="preserve">comme n’importe quel autre programme </w:t>
      </w:r>
      <w:r w:rsidRPr="006E2C83">
        <w:rPr>
          <w:rFonts w:cs="Arial"/>
          <w:szCs w:val="28"/>
          <w:lang w:val="fr-CA"/>
        </w:rPr>
        <w:t>Windows</w:t>
      </w:r>
      <w:r>
        <w:rPr>
          <w:rFonts w:cs="Arial"/>
          <w:szCs w:val="28"/>
          <w:lang w:val="fr-CA"/>
        </w:rPr>
        <w:t xml:space="preserve">, soit en appuyant sur </w:t>
      </w:r>
      <w:r w:rsidRPr="006E2C83">
        <w:rPr>
          <w:rFonts w:cs="Arial"/>
          <w:szCs w:val="28"/>
          <w:lang w:val="fr-CA"/>
        </w:rPr>
        <w:t>“Alt+F4” o</w:t>
      </w:r>
      <w:r>
        <w:rPr>
          <w:rFonts w:cs="Arial"/>
          <w:szCs w:val="28"/>
          <w:lang w:val="fr-CA"/>
        </w:rPr>
        <w:t>u en cliquant le bouton fermer</w:t>
      </w:r>
      <w:r w:rsidRPr="006E2C83">
        <w:rPr>
          <w:rFonts w:cs="Arial"/>
          <w:szCs w:val="28"/>
          <w:lang w:val="fr-CA"/>
        </w:rPr>
        <w:t xml:space="preserve"> (x) </w:t>
      </w:r>
      <w:r>
        <w:rPr>
          <w:rFonts w:cs="Arial"/>
          <w:szCs w:val="28"/>
          <w:lang w:val="fr-CA"/>
        </w:rPr>
        <w:t xml:space="preserve">de la barre d’outils </w:t>
      </w:r>
      <w:r w:rsidRPr="006E2C83">
        <w:rPr>
          <w:rFonts w:cs="Arial"/>
          <w:szCs w:val="28"/>
          <w:lang w:val="fr-CA"/>
        </w:rPr>
        <w:t>ClearNote HD</w:t>
      </w:r>
      <w:r>
        <w:rPr>
          <w:rFonts w:cs="Arial"/>
          <w:szCs w:val="28"/>
          <w:lang w:val="fr-CA"/>
        </w:rPr>
        <w:t>.</w:t>
      </w:r>
    </w:p>
    <w:p w:rsidR="007F7528" w:rsidRPr="006E2C83" w:rsidRDefault="007F7528" w:rsidP="007F7528">
      <w:pPr>
        <w:pStyle w:val="Heading3"/>
        <w:rPr>
          <w:lang w:val="fr-CA"/>
        </w:rPr>
      </w:pPr>
      <w:bookmarkStart w:id="954" w:name="_Toc396479488"/>
      <w:bookmarkStart w:id="955" w:name="_Toc396479644"/>
      <w:bookmarkStart w:id="956" w:name="_Toc396479800"/>
      <w:bookmarkStart w:id="957" w:name="_Toc396479956"/>
      <w:bookmarkStart w:id="958" w:name="_Toc400624962"/>
      <w:bookmarkStart w:id="959" w:name="_Toc400625357"/>
      <w:bookmarkStart w:id="960" w:name="_Toc400630534"/>
      <w:bookmarkStart w:id="961" w:name="_Toc401586849"/>
      <w:bookmarkStart w:id="962" w:name="_Toc417394129"/>
      <w:r>
        <w:rPr>
          <w:lang w:val="fr-CA"/>
        </w:rPr>
        <w:t>La barre d’outils</w:t>
      </w:r>
      <w:bookmarkEnd w:id="954"/>
      <w:bookmarkEnd w:id="955"/>
      <w:bookmarkEnd w:id="956"/>
      <w:bookmarkEnd w:id="957"/>
      <w:bookmarkEnd w:id="958"/>
      <w:bookmarkEnd w:id="959"/>
      <w:bookmarkEnd w:id="960"/>
      <w:bookmarkEnd w:id="961"/>
      <w:bookmarkEnd w:id="962"/>
    </w:p>
    <w:p w:rsidR="007F7528" w:rsidRPr="006E2C83" w:rsidRDefault="007F7528" w:rsidP="007F7528">
      <w:pPr>
        <w:rPr>
          <w:lang w:val="fr-CA"/>
        </w:rPr>
      </w:pPr>
      <w:r>
        <w:rPr>
          <w:lang w:val="fr-CA"/>
        </w:rPr>
        <w:t>La barre d’outils comprend les boutons suivants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7F7528" w:rsidRPr="006E2C83" w:rsidTr="007F7528">
        <w:tc>
          <w:tcPr>
            <w:tcW w:w="4497" w:type="dxa"/>
          </w:tcPr>
          <w:p w:rsidR="007F7528" w:rsidRPr="006E2C83" w:rsidRDefault="007F7528" w:rsidP="007F7528">
            <w:pPr>
              <w:rPr>
                <w:lang w:val="fr-CA"/>
              </w:rPr>
            </w:pPr>
            <w:r>
              <w:rPr>
                <w:lang w:val="fr-CA"/>
              </w:rPr>
              <w:t>Bou</w:t>
            </w:r>
            <w:r w:rsidRPr="006E2C83">
              <w:rPr>
                <w:lang w:val="fr-CA"/>
              </w:rPr>
              <w:t>ton</w:t>
            </w:r>
          </w:p>
        </w:tc>
        <w:tc>
          <w:tcPr>
            <w:tcW w:w="4605" w:type="dxa"/>
          </w:tcPr>
          <w:p w:rsidR="007F7528" w:rsidRPr="006E2C83" w:rsidRDefault="007F7528" w:rsidP="007F7528">
            <w:pPr>
              <w:rPr>
                <w:lang w:val="fr-CA"/>
              </w:rPr>
            </w:pPr>
            <w:r w:rsidRPr="006E2C83">
              <w:rPr>
                <w:lang w:val="fr-CA"/>
              </w:rPr>
              <w:t>Description</w:t>
            </w:r>
          </w:p>
        </w:tc>
      </w:tr>
      <w:tr w:rsidR="007F7528" w:rsidRPr="006E2C83" w:rsidTr="007F7528">
        <w:tc>
          <w:tcPr>
            <w:tcW w:w="4497" w:type="dxa"/>
            <w:vAlign w:val="center"/>
          </w:tcPr>
          <w:p w:rsidR="007F7528" w:rsidRPr="006E2C83" w:rsidRDefault="00CC2399" w:rsidP="007F7528">
            <w:pPr>
              <w:jc w:val="left"/>
              <w:rPr>
                <w:lang w:val="fr-CA"/>
              </w:rPr>
            </w:pPr>
            <w:r w:rsidRPr="00FF6B9E">
              <w:rPr>
                <w:noProof/>
                <w:lang w:val="nl-NL" w:eastAsia="nl-NL" w:bidi="ar-SA"/>
              </w:rPr>
              <w:drawing>
                <wp:inline distT="0" distB="0" distL="0" distR="0">
                  <wp:extent cx="682625" cy="69596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7">
                            <a:extLst>
                              <a:ext uri="{28A0092B-C50C-407E-A947-70E740481C1C}">
                                <a14:useLocalDpi xmlns:a14="http://schemas.microsoft.com/office/drawing/2010/main" val="0"/>
                              </a:ext>
                            </a:extLst>
                          </a:blip>
                          <a:srcRect l="7176" t="7086" r="7176" b="7086"/>
                          <a:stretch>
                            <a:fillRect/>
                          </a:stretch>
                        </pic:blipFill>
                        <pic:spPr bwMode="auto">
                          <a:xfrm>
                            <a:off x="0" y="0"/>
                            <a:ext cx="682625" cy="695960"/>
                          </a:xfrm>
                          <a:prstGeom prst="rect">
                            <a:avLst/>
                          </a:prstGeom>
                          <a:noFill/>
                          <a:ln>
                            <a:noFill/>
                          </a:ln>
                        </pic:spPr>
                      </pic:pic>
                    </a:graphicData>
                  </a:graphic>
                </wp:inline>
              </w:drawing>
            </w:r>
          </w:p>
        </w:tc>
        <w:tc>
          <w:tcPr>
            <w:tcW w:w="4605" w:type="dxa"/>
          </w:tcPr>
          <w:p w:rsidR="007F7528" w:rsidRPr="006E2C83" w:rsidRDefault="007F7528" w:rsidP="007F7528">
            <w:pPr>
              <w:rPr>
                <w:lang w:val="fr-CA"/>
              </w:rPr>
            </w:pPr>
            <w:r>
              <w:rPr>
                <w:lang w:val="fr-CA"/>
              </w:rPr>
              <w:t>Zoom arrière</w:t>
            </w:r>
          </w:p>
        </w:tc>
      </w:tr>
      <w:tr w:rsidR="007F7528" w:rsidRPr="006E2C83" w:rsidTr="007F7528">
        <w:tc>
          <w:tcPr>
            <w:tcW w:w="4497" w:type="dxa"/>
            <w:vAlign w:val="center"/>
          </w:tcPr>
          <w:p w:rsidR="007F7528" w:rsidRPr="006E2C83" w:rsidRDefault="00CC2399" w:rsidP="007F7528">
            <w:pPr>
              <w:jc w:val="left"/>
              <w:rPr>
                <w:lang w:val="fr-CA"/>
              </w:rPr>
            </w:pPr>
            <w:r w:rsidRPr="00FF6B9E">
              <w:rPr>
                <w:noProof/>
                <w:lang w:val="nl-NL" w:eastAsia="nl-NL" w:bidi="ar-SA"/>
              </w:rPr>
              <w:drawing>
                <wp:inline distT="0" distB="0" distL="0" distR="0">
                  <wp:extent cx="682625" cy="655320"/>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8">
                            <a:extLst>
                              <a:ext uri="{28A0092B-C50C-407E-A947-70E740481C1C}">
                                <a14:useLocalDpi xmlns:a14="http://schemas.microsoft.com/office/drawing/2010/main" val="0"/>
                              </a:ext>
                            </a:extLst>
                          </a:blip>
                          <a:srcRect l="6999" t="7086" r="6999" b="7086"/>
                          <a:stretch>
                            <a:fillRect/>
                          </a:stretch>
                        </pic:blipFill>
                        <pic:spPr bwMode="auto">
                          <a:xfrm>
                            <a:off x="0" y="0"/>
                            <a:ext cx="682625" cy="655320"/>
                          </a:xfrm>
                          <a:prstGeom prst="rect">
                            <a:avLst/>
                          </a:prstGeom>
                          <a:noFill/>
                          <a:ln>
                            <a:noFill/>
                          </a:ln>
                        </pic:spPr>
                      </pic:pic>
                    </a:graphicData>
                  </a:graphic>
                </wp:inline>
              </w:drawing>
            </w:r>
          </w:p>
        </w:tc>
        <w:tc>
          <w:tcPr>
            <w:tcW w:w="4605" w:type="dxa"/>
          </w:tcPr>
          <w:p w:rsidR="007F7528" w:rsidRPr="006E2C83" w:rsidRDefault="007F7528" w:rsidP="007F7528">
            <w:pPr>
              <w:rPr>
                <w:lang w:val="fr-CA"/>
              </w:rPr>
            </w:pPr>
            <w:r>
              <w:rPr>
                <w:lang w:val="fr-CA"/>
              </w:rPr>
              <w:t>Zoom avant</w:t>
            </w:r>
          </w:p>
        </w:tc>
      </w:tr>
      <w:tr w:rsidR="007F7528" w:rsidRPr="006E2C83" w:rsidTr="007F7528">
        <w:tc>
          <w:tcPr>
            <w:tcW w:w="4497" w:type="dxa"/>
            <w:vAlign w:val="center"/>
          </w:tcPr>
          <w:p w:rsidR="007F7528" w:rsidRPr="006E2C83" w:rsidRDefault="00CC2399" w:rsidP="007F7528">
            <w:pPr>
              <w:jc w:val="left"/>
              <w:rPr>
                <w:lang w:val="fr-CA"/>
              </w:rPr>
            </w:pPr>
            <w:r w:rsidRPr="00FF6B9E">
              <w:rPr>
                <w:noProof/>
                <w:lang w:val="nl-NL" w:eastAsia="nl-NL" w:bidi="ar-SA"/>
              </w:rPr>
              <w:drawing>
                <wp:inline distT="0" distB="0" distL="0" distR="0">
                  <wp:extent cx="709930" cy="723265"/>
                  <wp:effectExtent l="0" t="0" r="0" b="0"/>
                  <wp:docPr id="31" name="Picture 31" descr="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930" cy="723265"/>
                          </a:xfrm>
                          <a:prstGeom prst="rect">
                            <a:avLst/>
                          </a:prstGeom>
                          <a:noFill/>
                          <a:ln>
                            <a:noFill/>
                          </a:ln>
                        </pic:spPr>
                      </pic:pic>
                    </a:graphicData>
                  </a:graphic>
                </wp:inline>
              </w:drawing>
            </w:r>
          </w:p>
        </w:tc>
        <w:tc>
          <w:tcPr>
            <w:tcW w:w="4605" w:type="dxa"/>
          </w:tcPr>
          <w:p w:rsidR="007F7528" w:rsidRPr="006E2C83" w:rsidRDefault="007F7528" w:rsidP="007F7528">
            <w:pPr>
              <w:rPr>
                <w:lang w:val="fr-CA"/>
              </w:rPr>
            </w:pPr>
            <w:r>
              <w:rPr>
                <w:lang w:val="fr-CA"/>
              </w:rPr>
              <w:t>Basculer entre</w:t>
            </w:r>
            <w:r w:rsidRPr="006E2C83">
              <w:rPr>
                <w:lang w:val="fr-CA"/>
              </w:rPr>
              <w:t xml:space="preserve"> </w:t>
            </w:r>
            <w:r>
              <w:rPr>
                <w:lang w:val="fr-CA"/>
              </w:rPr>
              <w:t>Contraste élevé</w:t>
            </w:r>
            <w:r w:rsidRPr="006E2C83">
              <w:rPr>
                <w:lang w:val="fr-CA"/>
              </w:rPr>
              <w:t xml:space="preserve"> / </w:t>
            </w:r>
            <w:r>
              <w:rPr>
                <w:lang w:val="fr-CA"/>
              </w:rPr>
              <w:t>Mode photo couleur</w:t>
            </w:r>
          </w:p>
        </w:tc>
      </w:tr>
      <w:tr w:rsidR="007F7528" w:rsidRPr="006A1567" w:rsidTr="007F7528">
        <w:tc>
          <w:tcPr>
            <w:tcW w:w="4497" w:type="dxa"/>
            <w:vAlign w:val="center"/>
          </w:tcPr>
          <w:p w:rsidR="007F7528" w:rsidRPr="006E2C83" w:rsidRDefault="00CC2399" w:rsidP="007F7528">
            <w:pPr>
              <w:jc w:val="left"/>
              <w:rPr>
                <w:lang w:val="fr-CA"/>
              </w:rPr>
            </w:pPr>
            <w:r w:rsidRPr="00FF6B9E">
              <w:rPr>
                <w:noProof/>
                <w:lang w:val="nl-NL" w:eastAsia="nl-NL" w:bidi="ar-SA"/>
              </w:rPr>
              <w:drawing>
                <wp:inline distT="0" distB="0" distL="0" distR="0">
                  <wp:extent cx="709930" cy="750570"/>
                  <wp:effectExtent l="0" t="0" r="0" b="0"/>
                  <wp:docPr id="32" name="Picture 32" descr="d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ws"/>
                          <pic:cNvPicPr>
                            <a:picLocks noChangeAspect="1" noChangeArrowheads="1"/>
                          </pic:cNvPicPr>
                        </pic:nvPicPr>
                        <pic:blipFill>
                          <a:blip r:embed="rId20">
                            <a:extLst>
                              <a:ext uri="{28A0092B-C50C-407E-A947-70E740481C1C}">
                                <a14:useLocalDpi xmlns:a14="http://schemas.microsoft.com/office/drawing/2010/main" val="0"/>
                              </a:ext>
                            </a:extLst>
                          </a:blip>
                          <a:srcRect r="3635"/>
                          <a:stretch>
                            <a:fillRect/>
                          </a:stretch>
                        </pic:blipFill>
                        <pic:spPr bwMode="auto">
                          <a:xfrm>
                            <a:off x="0" y="0"/>
                            <a:ext cx="709930" cy="750570"/>
                          </a:xfrm>
                          <a:prstGeom prst="rect">
                            <a:avLst/>
                          </a:prstGeom>
                          <a:noFill/>
                          <a:ln>
                            <a:noFill/>
                          </a:ln>
                        </pic:spPr>
                      </pic:pic>
                    </a:graphicData>
                  </a:graphic>
                </wp:inline>
              </w:drawing>
            </w:r>
          </w:p>
        </w:tc>
        <w:tc>
          <w:tcPr>
            <w:tcW w:w="4605" w:type="dxa"/>
          </w:tcPr>
          <w:p w:rsidR="007F7528" w:rsidRPr="006E2C83" w:rsidRDefault="007F7528" w:rsidP="007F7528">
            <w:pPr>
              <w:rPr>
                <w:lang w:val="fr-CA"/>
              </w:rPr>
            </w:pPr>
            <w:r>
              <w:rPr>
                <w:lang w:val="fr-CA"/>
              </w:rPr>
              <w:t>Réduire les dimensions de la fenêtre</w:t>
            </w:r>
          </w:p>
        </w:tc>
      </w:tr>
      <w:tr w:rsidR="007F7528" w:rsidRPr="006A1567" w:rsidTr="007F7528">
        <w:tc>
          <w:tcPr>
            <w:tcW w:w="4497" w:type="dxa"/>
            <w:vAlign w:val="center"/>
          </w:tcPr>
          <w:p w:rsidR="007F7528" w:rsidRPr="006E2C83" w:rsidRDefault="00CC2399" w:rsidP="007F7528">
            <w:pPr>
              <w:jc w:val="left"/>
              <w:rPr>
                <w:lang w:val="fr-CA"/>
              </w:rPr>
            </w:pPr>
            <w:r w:rsidRPr="00FF6B9E">
              <w:rPr>
                <w:noProof/>
                <w:lang w:val="nl-NL" w:eastAsia="nl-NL" w:bidi="ar-SA"/>
              </w:rPr>
              <w:drawing>
                <wp:inline distT="0" distB="0" distL="0" distR="0">
                  <wp:extent cx="682625" cy="709930"/>
                  <wp:effectExtent l="0" t="0" r="0" b="0"/>
                  <wp:docPr id="33" name="Picture 33" descr="i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625" cy="709930"/>
                          </a:xfrm>
                          <a:prstGeom prst="rect">
                            <a:avLst/>
                          </a:prstGeom>
                          <a:noFill/>
                          <a:ln>
                            <a:noFill/>
                          </a:ln>
                        </pic:spPr>
                      </pic:pic>
                    </a:graphicData>
                  </a:graphic>
                </wp:inline>
              </w:drawing>
            </w:r>
          </w:p>
        </w:tc>
        <w:tc>
          <w:tcPr>
            <w:tcW w:w="4605" w:type="dxa"/>
          </w:tcPr>
          <w:p w:rsidR="007F7528" w:rsidRPr="006E2C83" w:rsidRDefault="007F7528" w:rsidP="007F7528">
            <w:pPr>
              <w:rPr>
                <w:lang w:val="fr-CA"/>
              </w:rPr>
            </w:pPr>
            <w:r>
              <w:rPr>
                <w:lang w:val="fr-CA"/>
              </w:rPr>
              <w:t>Augmenter les dimensions de la fenêtre</w:t>
            </w:r>
          </w:p>
        </w:tc>
      </w:tr>
      <w:tr w:rsidR="007F7528" w:rsidRPr="006E2C83" w:rsidTr="007F7528">
        <w:tc>
          <w:tcPr>
            <w:tcW w:w="4497" w:type="dxa"/>
            <w:vAlign w:val="center"/>
          </w:tcPr>
          <w:p w:rsidR="007F7528" w:rsidRPr="006E2C83" w:rsidRDefault="00CC2399" w:rsidP="007F7528">
            <w:pPr>
              <w:jc w:val="left"/>
              <w:rPr>
                <w:lang w:val="fr-CA"/>
              </w:rPr>
            </w:pPr>
            <w:r w:rsidRPr="00FF6B9E">
              <w:rPr>
                <w:noProof/>
                <w:lang w:val="nl-NL" w:eastAsia="nl-NL" w:bidi="ar-SA"/>
              </w:rPr>
              <w:drawing>
                <wp:inline distT="0" distB="0" distL="0" distR="0">
                  <wp:extent cx="682625" cy="682625"/>
                  <wp:effectExtent l="0" t="0" r="0" b="0"/>
                  <wp:docPr id="34" name="Picture 34"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nu"/>
                          <pic:cNvPicPr>
                            <a:picLocks noChangeAspect="1" noChangeArrowheads="1"/>
                          </pic:cNvPicPr>
                        </pic:nvPicPr>
                        <pic:blipFill>
                          <a:blip r:embed="rId22">
                            <a:extLst>
                              <a:ext uri="{28A0092B-C50C-407E-A947-70E740481C1C}">
                                <a14:useLocalDpi xmlns:a14="http://schemas.microsoft.com/office/drawing/2010/main" val="0"/>
                              </a:ext>
                            </a:extLst>
                          </a:blip>
                          <a:srcRect t="7086" r="7362" b="3543"/>
                          <a:stretch>
                            <a:fillRect/>
                          </a:stretch>
                        </pic:blipFill>
                        <pic:spPr bwMode="auto">
                          <a:xfrm>
                            <a:off x="0" y="0"/>
                            <a:ext cx="682625" cy="682625"/>
                          </a:xfrm>
                          <a:prstGeom prst="rect">
                            <a:avLst/>
                          </a:prstGeom>
                          <a:noFill/>
                          <a:ln>
                            <a:noFill/>
                          </a:ln>
                        </pic:spPr>
                      </pic:pic>
                    </a:graphicData>
                  </a:graphic>
                </wp:inline>
              </w:drawing>
            </w:r>
          </w:p>
        </w:tc>
        <w:tc>
          <w:tcPr>
            <w:tcW w:w="4605" w:type="dxa"/>
          </w:tcPr>
          <w:p w:rsidR="007F7528" w:rsidRPr="006E2C83" w:rsidRDefault="007F7528" w:rsidP="007F7528">
            <w:pPr>
              <w:rPr>
                <w:lang w:val="fr-CA"/>
              </w:rPr>
            </w:pPr>
            <w:r w:rsidRPr="006E2C83">
              <w:rPr>
                <w:lang w:val="fr-CA"/>
              </w:rPr>
              <w:t>O</w:t>
            </w:r>
            <w:r>
              <w:rPr>
                <w:lang w:val="fr-CA"/>
              </w:rPr>
              <w:t>uvrir le Menu Options</w:t>
            </w:r>
            <w:r w:rsidRPr="006E2C83">
              <w:rPr>
                <w:lang w:val="fr-CA"/>
              </w:rPr>
              <w:t xml:space="preserve"> </w:t>
            </w:r>
          </w:p>
        </w:tc>
      </w:tr>
      <w:tr w:rsidR="007F7528" w:rsidRPr="006E2C83" w:rsidTr="007F7528">
        <w:tc>
          <w:tcPr>
            <w:tcW w:w="4497" w:type="dxa"/>
            <w:vAlign w:val="center"/>
          </w:tcPr>
          <w:p w:rsidR="007F7528" w:rsidRPr="006E2C83" w:rsidRDefault="00CC2399" w:rsidP="007F7528">
            <w:pPr>
              <w:jc w:val="left"/>
              <w:rPr>
                <w:lang w:val="fr-CA"/>
              </w:rPr>
            </w:pPr>
            <w:r w:rsidRPr="00FF6B9E">
              <w:rPr>
                <w:noProof/>
                <w:lang w:val="nl-NL" w:eastAsia="nl-NL" w:bidi="ar-SA"/>
              </w:rPr>
              <w:drawing>
                <wp:inline distT="0" distB="0" distL="0" distR="0">
                  <wp:extent cx="709930" cy="737235"/>
                  <wp:effectExtent l="0" t="0" r="0" b="0"/>
                  <wp:docPr id="35" name="Picture 35" descr="settings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ttingsmen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9930" cy="737235"/>
                          </a:xfrm>
                          <a:prstGeom prst="rect">
                            <a:avLst/>
                          </a:prstGeom>
                          <a:noFill/>
                          <a:ln>
                            <a:noFill/>
                          </a:ln>
                        </pic:spPr>
                      </pic:pic>
                    </a:graphicData>
                  </a:graphic>
                </wp:inline>
              </w:drawing>
            </w:r>
          </w:p>
        </w:tc>
        <w:tc>
          <w:tcPr>
            <w:tcW w:w="4605" w:type="dxa"/>
          </w:tcPr>
          <w:p w:rsidR="007F7528" w:rsidRPr="006E2C83" w:rsidRDefault="007F7528" w:rsidP="007F7528">
            <w:pPr>
              <w:rPr>
                <w:lang w:val="fr-CA"/>
              </w:rPr>
            </w:pPr>
            <w:r>
              <w:rPr>
                <w:lang w:val="fr-CA"/>
              </w:rPr>
              <w:t>Ouvrir le Menu Réglages</w:t>
            </w:r>
          </w:p>
        </w:tc>
      </w:tr>
      <w:tr w:rsidR="007F7528" w:rsidRPr="006E2C83" w:rsidTr="007F7528">
        <w:tc>
          <w:tcPr>
            <w:tcW w:w="4497" w:type="dxa"/>
            <w:vAlign w:val="center"/>
          </w:tcPr>
          <w:p w:rsidR="007F7528" w:rsidRPr="006E2C83" w:rsidRDefault="00CC2399" w:rsidP="007F7528">
            <w:pPr>
              <w:jc w:val="left"/>
              <w:rPr>
                <w:lang w:val="fr-CA"/>
              </w:rPr>
            </w:pPr>
            <w:r w:rsidRPr="00FF6B9E">
              <w:rPr>
                <w:noProof/>
                <w:lang w:val="nl-NL" w:eastAsia="nl-NL" w:bidi="ar-SA"/>
              </w:rPr>
              <w:drawing>
                <wp:inline distT="0" distB="0" distL="0" distR="0">
                  <wp:extent cx="723265" cy="777875"/>
                  <wp:effectExtent l="0" t="0" r="0" b="0"/>
                  <wp:docPr id="36" name="Picture 36"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ose"/>
                          <pic:cNvPicPr>
                            <a:picLocks noChangeAspect="1" noChangeArrowheads="1"/>
                          </pic:cNvPicPr>
                        </pic:nvPicPr>
                        <pic:blipFill>
                          <a:blip r:embed="rId24">
                            <a:extLst>
                              <a:ext uri="{28A0092B-C50C-407E-A947-70E740481C1C}">
                                <a14:useLocalDpi xmlns:a14="http://schemas.microsoft.com/office/drawing/2010/main" val="0"/>
                              </a:ext>
                            </a:extLst>
                          </a:blip>
                          <a:srcRect t="7086" r="10765"/>
                          <a:stretch>
                            <a:fillRect/>
                          </a:stretch>
                        </pic:blipFill>
                        <pic:spPr bwMode="auto">
                          <a:xfrm>
                            <a:off x="0" y="0"/>
                            <a:ext cx="723265" cy="777875"/>
                          </a:xfrm>
                          <a:prstGeom prst="rect">
                            <a:avLst/>
                          </a:prstGeom>
                          <a:noFill/>
                          <a:ln>
                            <a:noFill/>
                          </a:ln>
                        </pic:spPr>
                      </pic:pic>
                    </a:graphicData>
                  </a:graphic>
                </wp:inline>
              </w:drawing>
            </w:r>
          </w:p>
        </w:tc>
        <w:tc>
          <w:tcPr>
            <w:tcW w:w="4605" w:type="dxa"/>
          </w:tcPr>
          <w:p w:rsidR="007F7528" w:rsidRPr="006E2C83" w:rsidRDefault="007F7528" w:rsidP="007F7528">
            <w:pPr>
              <w:rPr>
                <w:lang w:val="fr-CA"/>
              </w:rPr>
            </w:pPr>
            <w:r>
              <w:rPr>
                <w:lang w:val="fr-CA"/>
              </w:rPr>
              <w:t xml:space="preserve">Fermer l’application </w:t>
            </w:r>
            <w:r w:rsidRPr="006E2C83">
              <w:rPr>
                <w:lang w:val="fr-CA"/>
              </w:rPr>
              <w:t>ClearNote HD</w:t>
            </w:r>
          </w:p>
        </w:tc>
      </w:tr>
    </w:tbl>
    <w:p w:rsidR="007F7528" w:rsidRPr="006E2C83" w:rsidRDefault="007F7528" w:rsidP="007F7528">
      <w:pPr>
        <w:rPr>
          <w:lang w:val="fr-CA"/>
        </w:rPr>
      </w:pPr>
    </w:p>
    <w:p w:rsidR="007F7528" w:rsidRPr="00A65A6E" w:rsidRDefault="007F7528" w:rsidP="007F7528">
      <w:pPr>
        <w:pStyle w:val="Heading3"/>
        <w:rPr>
          <w:lang w:val="fr-CA"/>
        </w:rPr>
      </w:pPr>
      <w:bookmarkStart w:id="963" w:name="_Toc396479489"/>
      <w:bookmarkStart w:id="964" w:name="_Toc396479645"/>
      <w:bookmarkStart w:id="965" w:name="_Toc396479801"/>
      <w:bookmarkStart w:id="966" w:name="_Toc396479957"/>
      <w:bookmarkStart w:id="967" w:name="_Toc400624963"/>
      <w:bookmarkStart w:id="968" w:name="_Toc400625358"/>
      <w:bookmarkStart w:id="969" w:name="_Toc400630535"/>
      <w:bookmarkStart w:id="970" w:name="_Toc401586850"/>
      <w:bookmarkStart w:id="971" w:name="_Toc417394130"/>
      <w:r w:rsidRPr="00A65A6E">
        <w:rPr>
          <w:lang w:val="fr-CA"/>
        </w:rPr>
        <w:t>Activer et désactiver la mise au point automatique</w:t>
      </w:r>
      <w:bookmarkEnd w:id="971"/>
    </w:p>
    <w:p w:rsidR="007F7528" w:rsidRPr="00FB454C" w:rsidRDefault="00CC2399" w:rsidP="007F7528">
      <w:pPr>
        <w:rPr>
          <w:lang w:val="fr-CA"/>
        </w:rPr>
      </w:pPr>
      <w:r w:rsidRPr="00FB454C">
        <w:rPr>
          <w:noProof/>
          <w:lang w:val="nl-NL" w:eastAsia="nl-NL" w:bidi="ar-SA"/>
        </w:rPr>
        <w:drawing>
          <wp:anchor distT="0" distB="0" distL="114300" distR="114300" simplePos="0" relativeHeight="251658240" behindDoc="0" locked="0" layoutInCell="1" allowOverlap="1">
            <wp:simplePos x="0" y="0"/>
            <wp:positionH relativeFrom="column">
              <wp:posOffset>118745</wp:posOffset>
            </wp:positionH>
            <wp:positionV relativeFrom="paragraph">
              <wp:posOffset>13970</wp:posOffset>
            </wp:positionV>
            <wp:extent cx="890905" cy="795655"/>
            <wp:effectExtent l="0" t="0" r="0" b="0"/>
            <wp:wrapSquare wrapText="bothSides"/>
            <wp:docPr id="389"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l="6364" t="8182" b="8182"/>
                    <a:stretch>
                      <a:fillRect/>
                    </a:stretch>
                  </pic:blipFill>
                  <pic:spPr bwMode="auto">
                    <a:xfrm>
                      <a:off x="0" y="0"/>
                      <a:ext cx="89090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528" w:rsidRPr="00FB454C">
        <w:rPr>
          <w:lang w:val="fr-CA"/>
        </w:rPr>
        <w:t>À côté des boutons de la barre d’outils, l’icône d’un crayon est affichée dans le coin inférieur gauche de la fenêtre ClearNote. Cliquer sur cette icône pour active</w:t>
      </w:r>
      <w:r w:rsidR="007F7528">
        <w:rPr>
          <w:lang w:val="fr-CA"/>
        </w:rPr>
        <w:t>r</w:t>
      </w:r>
      <w:r w:rsidR="007F7528" w:rsidRPr="00FB454C">
        <w:rPr>
          <w:lang w:val="fr-CA"/>
        </w:rPr>
        <w:t xml:space="preserve"> ou désactiver la </w:t>
      </w:r>
      <w:r w:rsidR="007F7528">
        <w:rPr>
          <w:lang w:val="fr-CA"/>
        </w:rPr>
        <w:t>fo</w:t>
      </w:r>
      <w:r w:rsidR="007F7528" w:rsidRPr="00FB454C">
        <w:rPr>
          <w:lang w:val="fr-CA"/>
        </w:rPr>
        <w:t xml:space="preserve">nction de Mise au point automatique de la </w:t>
      </w:r>
      <w:r w:rsidR="007F7528">
        <w:rPr>
          <w:lang w:val="fr-CA"/>
        </w:rPr>
        <w:t>camé</w:t>
      </w:r>
      <w:r w:rsidR="007F7528" w:rsidRPr="00FB454C">
        <w:rPr>
          <w:lang w:val="fr-CA"/>
        </w:rPr>
        <w:t xml:space="preserve">ra. </w:t>
      </w:r>
    </w:p>
    <w:p w:rsidR="007F7528" w:rsidRPr="00A65A6E" w:rsidRDefault="007F7528" w:rsidP="007F7528">
      <w:pPr>
        <w:pStyle w:val="Heading3"/>
        <w:rPr>
          <w:lang w:val="fr-CA"/>
        </w:rPr>
      </w:pPr>
      <w:bookmarkStart w:id="972" w:name="_Toc417394131"/>
      <w:r w:rsidRPr="00A65A6E">
        <w:rPr>
          <w:lang w:val="fr-CA"/>
        </w:rPr>
        <w:t>Utilisation de l’écran tactile</w:t>
      </w:r>
      <w:bookmarkEnd w:id="963"/>
      <w:bookmarkEnd w:id="964"/>
      <w:bookmarkEnd w:id="965"/>
      <w:bookmarkEnd w:id="966"/>
      <w:bookmarkEnd w:id="967"/>
      <w:bookmarkEnd w:id="968"/>
      <w:bookmarkEnd w:id="969"/>
      <w:bookmarkEnd w:id="970"/>
      <w:bookmarkEnd w:id="972"/>
    </w:p>
    <w:p w:rsidR="007F7528" w:rsidRPr="00A65A6E" w:rsidRDefault="007F7528" w:rsidP="007F7528">
      <w:pPr>
        <w:rPr>
          <w:lang w:val="fr-CA"/>
        </w:rPr>
      </w:pPr>
      <w:r w:rsidRPr="00A65A6E">
        <w:rPr>
          <w:lang w:val="fr-CA"/>
        </w:rPr>
        <w:t>Vous pouvez signifier des commandes à votre ClearNote HD à l’aide de gestes sur l’écran tactile. Veuillez noter qu’il est possible que les gestes sur écran tactile entrent en conflit avec votre logiciel de grossissement. Cela dépend du logiciel et de la version que vous utilisez.</w:t>
      </w:r>
    </w:p>
    <w:p w:rsidR="007F7528" w:rsidRPr="00FF1350" w:rsidRDefault="007F7528" w:rsidP="007F7528">
      <w:pPr>
        <w:rPr>
          <w:lang w:val="fr-CA"/>
        </w:rPr>
      </w:pPr>
    </w:p>
    <w:p w:rsidR="007F7528" w:rsidRPr="00FF1350" w:rsidRDefault="007F7528" w:rsidP="007F7528">
      <w:pPr>
        <w:rPr>
          <w:lang w:val="fr-CA"/>
        </w:rPr>
      </w:pPr>
      <w:r>
        <w:rPr>
          <w:lang w:val="fr-CA"/>
        </w:rPr>
        <w:t>Liste des gestes d’écran tactile supportés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642"/>
      </w:tblGrid>
      <w:tr w:rsidR="007F7528" w:rsidRPr="00FF1350" w:rsidTr="007F7528">
        <w:trPr>
          <w:trHeight w:val="342"/>
        </w:trPr>
        <w:tc>
          <w:tcPr>
            <w:tcW w:w="4534" w:type="dxa"/>
          </w:tcPr>
          <w:p w:rsidR="007F7528" w:rsidRPr="00A213EB" w:rsidRDefault="007F7528" w:rsidP="007F7528">
            <w:pPr>
              <w:rPr>
                <w:b/>
                <w:lang w:val="fr-CA"/>
              </w:rPr>
            </w:pPr>
            <w:r w:rsidRPr="00A213EB">
              <w:rPr>
                <w:b/>
                <w:lang w:val="fr-CA"/>
              </w:rPr>
              <w:t>Geste</w:t>
            </w:r>
          </w:p>
        </w:tc>
        <w:tc>
          <w:tcPr>
            <w:tcW w:w="4642" w:type="dxa"/>
          </w:tcPr>
          <w:p w:rsidR="007F7528" w:rsidRPr="00A213EB" w:rsidRDefault="007F7528" w:rsidP="007F7528">
            <w:pPr>
              <w:rPr>
                <w:b/>
                <w:lang w:val="fr-CA"/>
              </w:rPr>
            </w:pPr>
            <w:r w:rsidRPr="00A213EB">
              <w:rPr>
                <w:b/>
                <w:lang w:val="fr-CA"/>
              </w:rPr>
              <w:t>Description</w:t>
            </w:r>
          </w:p>
        </w:tc>
      </w:tr>
      <w:tr w:rsidR="007F7528" w:rsidRPr="00FF1350" w:rsidTr="007F7528">
        <w:trPr>
          <w:trHeight w:val="358"/>
        </w:trPr>
        <w:tc>
          <w:tcPr>
            <w:tcW w:w="4534" w:type="dxa"/>
          </w:tcPr>
          <w:p w:rsidR="007F7528" w:rsidRPr="00FF1350" w:rsidRDefault="007F7528" w:rsidP="007F7528">
            <w:pPr>
              <w:rPr>
                <w:lang w:val="fr-CA"/>
              </w:rPr>
            </w:pPr>
            <w:r>
              <w:rPr>
                <w:lang w:val="fr-CA"/>
              </w:rPr>
              <w:t>Toucher une fois</w:t>
            </w:r>
          </w:p>
        </w:tc>
        <w:tc>
          <w:tcPr>
            <w:tcW w:w="4642" w:type="dxa"/>
          </w:tcPr>
          <w:p w:rsidR="007F7528" w:rsidRPr="00FF1350" w:rsidRDefault="007F7528" w:rsidP="007F7528">
            <w:pPr>
              <w:rPr>
                <w:lang w:val="fr-CA"/>
              </w:rPr>
            </w:pPr>
            <w:r>
              <w:rPr>
                <w:lang w:val="fr-CA"/>
              </w:rPr>
              <w:t>Clic gauche de souris</w:t>
            </w:r>
          </w:p>
        </w:tc>
      </w:tr>
      <w:tr w:rsidR="007F7528" w:rsidRPr="006A1567" w:rsidTr="007F7528">
        <w:trPr>
          <w:trHeight w:val="342"/>
        </w:trPr>
        <w:tc>
          <w:tcPr>
            <w:tcW w:w="4534" w:type="dxa"/>
          </w:tcPr>
          <w:p w:rsidR="007F7528" w:rsidRPr="00FF1350" w:rsidRDefault="007F7528" w:rsidP="007F7528">
            <w:pPr>
              <w:rPr>
                <w:lang w:val="fr-CA"/>
              </w:rPr>
            </w:pPr>
            <w:r>
              <w:rPr>
                <w:lang w:val="fr-CA"/>
              </w:rPr>
              <w:t>Toucher deux fois sur fenêtre</w:t>
            </w:r>
          </w:p>
        </w:tc>
        <w:tc>
          <w:tcPr>
            <w:tcW w:w="4642" w:type="dxa"/>
          </w:tcPr>
          <w:p w:rsidR="007F7528" w:rsidRPr="00FF1350" w:rsidRDefault="007F7528" w:rsidP="007F7528">
            <w:pPr>
              <w:rPr>
                <w:lang w:val="fr-CA"/>
              </w:rPr>
            </w:pPr>
            <w:r>
              <w:rPr>
                <w:lang w:val="fr-CA"/>
              </w:rPr>
              <w:t>Activer/Désactiver le plein écran</w:t>
            </w:r>
          </w:p>
        </w:tc>
      </w:tr>
      <w:tr w:rsidR="007F7528" w:rsidRPr="00FF1350" w:rsidTr="007F7528">
        <w:trPr>
          <w:trHeight w:val="684"/>
        </w:trPr>
        <w:tc>
          <w:tcPr>
            <w:tcW w:w="4534" w:type="dxa"/>
          </w:tcPr>
          <w:p w:rsidR="007F7528" w:rsidRPr="00FF1350" w:rsidRDefault="007F7528" w:rsidP="007F7528">
            <w:pPr>
              <w:rPr>
                <w:lang w:val="fr-CA"/>
              </w:rPr>
            </w:pPr>
            <w:r>
              <w:rPr>
                <w:lang w:val="fr-CA"/>
              </w:rPr>
              <w:t>Toucher deux fois sur barre d’outils</w:t>
            </w:r>
          </w:p>
        </w:tc>
        <w:tc>
          <w:tcPr>
            <w:tcW w:w="4642" w:type="dxa"/>
          </w:tcPr>
          <w:p w:rsidR="007F7528" w:rsidRPr="00FF1350" w:rsidRDefault="007F7528" w:rsidP="007F7528">
            <w:pPr>
              <w:rPr>
                <w:lang w:val="fr-CA"/>
              </w:rPr>
            </w:pPr>
            <w:r w:rsidRPr="00FF1350">
              <w:rPr>
                <w:lang w:val="fr-CA"/>
              </w:rPr>
              <w:t>O</w:t>
            </w:r>
            <w:r>
              <w:rPr>
                <w:lang w:val="fr-CA"/>
              </w:rPr>
              <w:t>uvrir Menu Local</w:t>
            </w:r>
          </w:p>
        </w:tc>
      </w:tr>
      <w:tr w:rsidR="007F7528" w:rsidRPr="00FF1350" w:rsidTr="007F7528">
        <w:trPr>
          <w:trHeight w:val="342"/>
        </w:trPr>
        <w:tc>
          <w:tcPr>
            <w:tcW w:w="4534" w:type="dxa"/>
          </w:tcPr>
          <w:p w:rsidR="007F7528" w:rsidRPr="00FF1350" w:rsidRDefault="007F7528" w:rsidP="007F7528">
            <w:pPr>
              <w:rPr>
                <w:lang w:val="fr-CA"/>
              </w:rPr>
            </w:pPr>
            <w:r>
              <w:rPr>
                <w:lang w:val="fr-CA"/>
              </w:rPr>
              <w:t>Glissement sur fenêtre</w:t>
            </w:r>
          </w:p>
        </w:tc>
        <w:tc>
          <w:tcPr>
            <w:tcW w:w="4642" w:type="dxa"/>
          </w:tcPr>
          <w:p w:rsidR="007F7528" w:rsidRPr="00FF1350" w:rsidRDefault="007F7528" w:rsidP="007F7528">
            <w:pPr>
              <w:rPr>
                <w:lang w:val="fr-CA"/>
              </w:rPr>
            </w:pPr>
            <w:r>
              <w:rPr>
                <w:lang w:val="fr-CA"/>
              </w:rPr>
              <w:t>Déplacer la fenêtre</w:t>
            </w:r>
            <w:r w:rsidRPr="00FF1350">
              <w:rPr>
                <w:lang w:val="fr-CA"/>
              </w:rPr>
              <w:t xml:space="preserve"> </w:t>
            </w:r>
          </w:p>
        </w:tc>
      </w:tr>
      <w:tr w:rsidR="007F7528" w:rsidRPr="00FF1350" w:rsidTr="007F7528">
        <w:trPr>
          <w:trHeight w:val="358"/>
        </w:trPr>
        <w:tc>
          <w:tcPr>
            <w:tcW w:w="4534" w:type="dxa"/>
          </w:tcPr>
          <w:p w:rsidR="007F7528" w:rsidRPr="00FF1350" w:rsidRDefault="007F7528" w:rsidP="007F7528">
            <w:pPr>
              <w:rPr>
                <w:lang w:val="fr-CA"/>
              </w:rPr>
            </w:pPr>
            <w:r>
              <w:rPr>
                <w:lang w:val="fr-CA"/>
              </w:rPr>
              <w:t>Pincement vers l’intérieur</w:t>
            </w:r>
          </w:p>
        </w:tc>
        <w:tc>
          <w:tcPr>
            <w:tcW w:w="4642" w:type="dxa"/>
          </w:tcPr>
          <w:p w:rsidR="007F7528" w:rsidRPr="00FF1350" w:rsidRDefault="007F7528" w:rsidP="007F7528">
            <w:pPr>
              <w:rPr>
                <w:lang w:val="fr-CA"/>
              </w:rPr>
            </w:pPr>
            <w:r w:rsidRPr="00FF1350">
              <w:rPr>
                <w:lang w:val="fr-CA"/>
              </w:rPr>
              <w:t xml:space="preserve">Zoom </w:t>
            </w:r>
            <w:r>
              <w:rPr>
                <w:lang w:val="fr-CA"/>
              </w:rPr>
              <w:t>vers l’extérieur (-)</w:t>
            </w:r>
          </w:p>
        </w:tc>
      </w:tr>
      <w:tr w:rsidR="007F7528" w:rsidRPr="00FF1350" w:rsidTr="007F7528">
        <w:trPr>
          <w:trHeight w:val="342"/>
        </w:trPr>
        <w:tc>
          <w:tcPr>
            <w:tcW w:w="4534" w:type="dxa"/>
          </w:tcPr>
          <w:p w:rsidR="007F7528" w:rsidRPr="00FF1350" w:rsidRDefault="007F7528" w:rsidP="007F7528">
            <w:pPr>
              <w:rPr>
                <w:lang w:val="fr-CA"/>
              </w:rPr>
            </w:pPr>
            <w:r w:rsidRPr="00FF1350">
              <w:rPr>
                <w:lang w:val="fr-CA"/>
              </w:rPr>
              <w:t>Pin</w:t>
            </w:r>
            <w:r>
              <w:rPr>
                <w:lang w:val="fr-CA"/>
              </w:rPr>
              <w:t>cement vers l’extérieur</w:t>
            </w:r>
          </w:p>
        </w:tc>
        <w:tc>
          <w:tcPr>
            <w:tcW w:w="4642" w:type="dxa"/>
          </w:tcPr>
          <w:p w:rsidR="007F7528" w:rsidRPr="00FF1350" w:rsidRDefault="007F7528" w:rsidP="007F7528">
            <w:pPr>
              <w:rPr>
                <w:lang w:val="fr-CA"/>
              </w:rPr>
            </w:pPr>
            <w:r w:rsidRPr="00FF1350">
              <w:rPr>
                <w:lang w:val="fr-CA"/>
              </w:rPr>
              <w:t xml:space="preserve">Zoom </w:t>
            </w:r>
            <w:r>
              <w:rPr>
                <w:lang w:val="fr-CA"/>
              </w:rPr>
              <w:t>vers l’intérieur (+)</w:t>
            </w:r>
          </w:p>
        </w:tc>
      </w:tr>
      <w:tr w:rsidR="007F7528" w:rsidRPr="00FF1350" w:rsidTr="007F7528">
        <w:trPr>
          <w:trHeight w:val="700"/>
        </w:trPr>
        <w:tc>
          <w:tcPr>
            <w:tcW w:w="4534" w:type="dxa"/>
          </w:tcPr>
          <w:p w:rsidR="007F7528" w:rsidRPr="00FF1350" w:rsidRDefault="007F7528" w:rsidP="007F7528">
            <w:pPr>
              <w:rPr>
                <w:lang w:val="fr-CA"/>
              </w:rPr>
            </w:pPr>
            <w:r>
              <w:rPr>
                <w:lang w:val="fr-CA"/>
              </w:rPr>
              <w:t>Glissement 2 doigts de gauche à droite</w:t>
            </w:r>
          </w:p>
        </w:tc>
        <w:tc>
          <w:tcPr>
            <w:tcW w:w="4642" w:type="dxa"/>
          </w:tcPr>
          <w:p w:rsidR="007F7528" w:rsidRPr="00FF1350" w:rsidRDefault="007F7528" w:rsidP="007F7528">
            <w:pPr>
              <w:rPr>
                <w:lang w:val="fr-CA"/>
              </w:rPr>
            </w:pPr>
            <w:r w:rsidRPr="00FF1350">
              <w:rPr>
                <w:lang w:val="fr-CA"/>
              </w:rPr>
              <w:t>Change</w:t>
            </w:r>
            <w:r>
              <w:rPr>
                <w:lang w:val="fr-CA"/>
              </w:rPr>
              <w:t>r combinaison de demi-couleurs</w:t>
            </w:r>
          </w:p>
        </w:tc>
      </w:tr>
      <w:tr w:rsidR="007F7528" w:rsidRPr="00FF1350" w:rsidTr="007F7528">
        <w:trPr>
          <w:trHeight w:val="700"/>
        </w:trPr>
        <w:tc>
          <w:tcPr>
            <w:tcW w:w="4534" w:type="dxa"/>
          </w:tcPr>
          <w:p w:rsidR="007F7528" w:rsidRDefault="007F7528" w:rsidP="007F7528">
            <w:pPr>
              <w:rPr>
                <w:lang w:val="fr-CA"/>
              </w:rPr>
            </w:pPr>
            <w:r>
              <w:rPr>
                <w:lang w:val="fr-CA"/>
              </w:rPr>
              <w:t>Glissement 2 doigts du haut vers le bas</w:t>
            </w:r>
          </w:p>
        </w:tc>
        <w:tc>
          <w:tcPr>
            <w:tcW w:w="4642" w:type="dxa"/>
          </w:tcPr>
          <w:p w:rsidR="007F7528" w:rsidRPr="00FF1350" w:rsidRDefault="007F7528" w:rsidP="007F7528">
            <w:pPr>
              <w:rPr>
                <w:lang w:val="fr-CA"/>
              </w:rPr>
            </w:pPr>
            <w:r>
              <w:rPr>
                <w:lang w:val="fr-CA"/>
              </w:rPr>
              <w:t>Passer du mode Photo au mode Fausses couleurs et vice-versa</w:t>
            </w:r>
          </w:p>
        </w:tc>
      </w:tr>
    </w:tbl>
    <w:p w:rsidR="007F7528" w:rsidRPr="00FF1350" w:rsidRDefault="007F7528" w:rsidP="007F7528">
      <w:pPr>
        <w:rPr>
          <w:lang w:val="fr-CA"/>
        </w:rPr>
      </w:pPr>
    </w:p>
    <w:p w:rsidR="007F7528" w:rsidRPr="00FF1350" w:rsidRDefault="007F7528" w:rsidP="007F7528">
      <w:pPr>
        <w:pStyle w:val="Heading3"/>
        <w:rPr>
          <w:lang w:val="fr-CA"/>
        </w:rPr>
      </w:pPr>
      <w:bookmarkStart w:id="973" w:name="_Toc396479490"/>
      <w:bookmarkStart w:id="974" w:name="_Toc396479646"/>
      <w:bookmarkStart w:id="975" w:name="_Toc396479802"/>
      <w:bookmarkStart w:id="976" w:name="_Toc396479958"/>
      <w:bookmarkStart w:id="977" w:name="_Toc400624964"/>
      <w:bookmarkStart w:id="978" w:name="_Toc400625359"/>
      <w:bookmarkStart w:id="979" w:name="_Toc400630536"/>
      <w:bookmarkStart w:id="980" w:name="_Toc401586851"/>
      <w:bookmarkStart w:id="981" w:name="_Toc417394132"/>
      <w:r w:rsidRPr="00FF1350">
        <w:rPr>
          <w:lang w:val="fr-CA"/>
        </w:rPr>
        <w:t>Utilisation de la souris</w:t>
      </w:r>
      <w:bookmarkEnd w:id="973"/>
      <w:bookmarkEnd w:id="974"/>
      <w:bookmarkEnd w:id="975"/>
      <w:bookmarkEnd w:id="976"/>
      <w:bookmarkEnd w:id="977"/>
      <w:bookmarkEnd w:id="978"/>
      <w:bookmarkEnd w:id="979"/>
      <w:bookmarkEnd w:id="980"/>
      <w:bookmarkEnd w:id="981"/>
    </w:p>
    <w:p w:rsidR="007F7528" w:rsidRPr="00FF1350" w:rsidRDefault="007F7528" w:rsidP="007F7528">
      <w:pPr>
        <w:rPr>
          <w:lang w:val="fr-CA"/>
        </w:rPr>
      </w:pPr>
      <w:r>
        <w:rPr>
          <w:lang w:val="fr-CA"/>
        </w:rPr>
        <w:t xml:space="preserve">Liste des actions </w:t>
      </w:r>
      <w:proofErr w:type="gramStart"/>
      <w:r>
        <w:rPr>
          <w:lang w:val="fr-CA"/>
        </w:rPr>
        <w:t>de la souris supportées</w:t>
      </w:r>
      <w:proofErr w:type="gramEnd"/>
      <w:r>
        <w:rPr>
          <w:lang w:val="fr-CA"/>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7F7528" w:rsidRPr="00FF1350" w:rsidTr="007F7528">
        <w:tc>
          <w:tcPr>
            <w:tcW w:w="4497" w:type="dxa"/>
          </w:tcPr>
          <w:p w:rsidR="007F7528" w:rsidRPr="00A213EB" w:rsidRDefault="007F7528" w:rsidP="007F7528">
            <w:pPr>
              <w:rPr>
                <w:b/>
                <w:lang w:val="fr-CA"/>
              </w:rPr>
            </w:pPr>
            <w:r w:rsidRPr="00A213EB">
              <w:rPr>
                <w:b/>
                <w:lang w:val="fr-CA"/>
              </w:rPr>
              <w:t>Action de la souris</w:t>
            </w:r>
          </w:p>
        </w:tc>
        <w:tc>
          <w:tcPr>
            <w:tcW w:w="4605" w:type="dxa"/>
          </w:tcPr>
          <w:p w:rsidR="007F7528" w:rsidRPr="00A213EB" w:rsidRDefault="007F7528" w:rsidP="007F7528">
            <w:pPr>
              <w:rPr>
                <w:b/>
                <w:lang w:val="fr-CA"/>
              </w:rPr>
            </w:pPr>
            <w:r w:rsidRPr="00A213EB">
              <w:rPr>
                <w:b/>
                <w:lang w:val="fr-CA"/>
              </w:rPr>
              <w:t>Description</w:t>
            </w:r>
          </w:p>
        </w:tc>
      </w:tr>
      <w:tr w:rsidR="007F7528" w:rsidRPr="00FF1350" w:rsidTr="007F7528">
        <w:tc>
          <w:tcPr>
            <w:tcW w:w="4497" w:type="dxa"/>
          </w:tcPr>
          <w:p w:rsidR="007F7528" w:rsidRPr="00FF1350" w:rsidRDefault="007F7528" w:rsidP="007F7528">
            <w:pPr>
              <w:rPr>
                <w:lang w:val="fr-CA"/>
              </w:rPr>
            </w:pPr>
            <w:r>
              <w:rPr>
                <w:lang w:val="fr-CA"/>
              </w:rPr>
              <w:t>Roue de la souris</w:t>
            </w:r>
          </w:p>
        </w:tc>
        <w:tc>
          <w:tcPr>
            <w:tcW w:w="4605" w:type="dxa"/>
          </w:tcPr>
          <w:p w:rsidR="007F7528" w:rsidRPr="00FF1350" w:rsidRDefault="007F7528" w:rsidP="007F7528">
            <w:pPr>
              <w:rPr>
                <w:lang w:val="fr-CA"/>
              </w:rPr>
            </w:pPr>
            <w:r>
              <w:rPr>
                <w:lang w:val="fr-CA"/>
              </w:rPr>
              <w:t>Changer les dimensions de la fenêtre</w:t>
            </w:r>
          </w:p>
        </w:tc>
      </w:tr>
      <w:tr w:rsidR="007F7528" w:rsidRPr="00FF1350" w:rsidTr="007F7528">
        <w:tc>
          <w:tcPr>
            <w:tcW w:w="4497" w:type="dxa"/>
          </w:tcPr>
          <w:p w:rsidR="007F7528" w:rsidRPr="00FF1350" w:rsidRDefault="007F7528" w:rsidP="007F7528">
            <w:pPr>
              <w:rPr>
                <w:lang w:val="fr-CA"/>
              </w:rPr>
            </w:pPr>
            <w:r w:rsidRPr="00FF1350">
              <w:rPr>
                <w:lang w:val="fr-CA"/>
              </w:rPr>
              <w:t>Alt+</w:t>
            </w:r>
            <w:r>
              <w:rPr>
                <w:lang w:val="fr-CA"/>
              </w:rPr>
              <w:t>Roue de souris</w:t>
            </w:r>
          </w:p>
        </w:tc>
        <w:tc>
          <w:tcPr>
            <w:tcW w:w="4605" w:type="dxa"/>
          </w:tcPr>
          <w:p w:rsidR="007F7528" w:rsidRPr="00FF1350" w:rsidRDefault="007F7528" w:rsidP="007F7528">
            <w:pPr>
              <w:rPr>
                <w:lang w:val="fr-CA"/>
              </w:rPr>
            </w:pPr>
            <w:r>
              <w:rPr>
                <w:lang w:val="fr-CA"/>
              </w:rPr>
              <w:t>Ajustement de la position de la ligne</w:t>
            </w:r>
          </w:p>
        </w:tc>
      </w:tr>
      <w:tr w:rsidR="007F7528" w:rsidRPr="006A1567" w:rsidTr="007F7528">
        <w:tc>
          <w:tcPr>
            <w:tcW w:w="4497" w:type="dxa"/>
          </w:tcPr>
          <w:p w:rsidR="007F7528" w:rsidRPr="00FF1350" w:rsidRDefault="007F7528" w:rsidP="007F7528">
            <w:pPr>
              <w:rPr>
                <w:lang w:val="fr-CA"/>
              </w:rPr>
            </w:pPr>
            <w:r>
              <w:rPr>
                <w:lang w:val="fr-CA"/>
              </w:rPr>
              <w:t>Maj</w:t>
            </w:r>
            <w:r w:rsidRPr="00FF1350">
              <w:rPr>
                <w:lang w:val="fr-CA"/>
              </w:rPr>
              <w:t>+</w:t>
            </w:r>
            <w:r>
              <w:rPr>
                <w:lang w:val="fr-CA"/>
              </w:rPr>
              <w:t>Roue de souris</w:t>
            </w:r>
          </w:p>
        </w:tc>
        <w:tc>
          <w:tcPr>
            <w:tcW w:w="4605" w:type="dxa"/>
          </w:tcPr>
          <w:p w:rsidR="007F7528" w:rsidRPr="00FF1350" w:rsidRDefault="007F7528" w:rsidP="007F7528">
            <w:pPr>
              <w:rPr>
                <w:lang w:val="fr-CA"/>
              </w:rPr>
            </w:pPr>
            <w:r w:rsidRPr="00FF1350">
              <w:rPr>
                <w:lang w:val="fr-CA"/>
              </w:rPr>
              <w:t>A</w:t>
            </w:r>
            <w:r>
              <w:rPr>
                <w:lang w:val="fr-CA"/>
              </w:rPr>
              <w:t>juster l’épaisseur du texte en mode contraste élevé</w:t>
            </w:r>
          </w:p>
        </w:tc>
      </w:tr>
      <w:tr w:rsidR="007F7528" w:rsidRPr="00FF1350" w:rsidTr="007F7528">
        <w:tc>
          <w:tcPr>
            <w:tcW w:w="4497" w:type="dxa"/>
          </w:tcPr>
          <w:p w:rsidR="007F7528" w:rsidRPr="00FF1350" w:rsidRDefault="007F7528" w:rsidP="007F7528">
            <w:pPr>
              <w:rPr>
                <w:lang w:val="fr-CA"/>
              </w:rPr>
            </w:pPr>
            <w:r w:rsidRPr="00FF1350">
              <w:rPr>
                <w:lang w:val="fr-CA"/>
              </w:rPr>
              <w:t>Ctrl+</w:t>
            </w:r>
            <w:r>
              <w:rPr>
                <w:lang w:val="fr-CA"/>
              </w:rPr>
              <w:t>Roue de souris</w:t>
            </w:r>
          </w:p>
        </w:tc>
        <w:tc>
          <w:tcPr>
            <w:tcW w:w="4605" w:type="dxa"/>
          </w:tcPr>
          <w:p w:rsidR="007F7528" w:rsidRPr="00FF1350" w:rsidRDefault="007F7528" w:rsidP="007F7528">
            <w:pPr>
              <w:rPr>
                <w:lang w:val="fr-CA"/>
              </w:rPr>
            </w:pPr>
            <w:r w:rsidRPr="00FF1350">
              <w:rPr>
                <w:lang w:val="fr-CA"/>
              </w:rPr>
              <w:t>Zoom in</w:t>
            </w:r>
            <w:r>
              <w:rPr>
                <w:lang w:val="fr-CA"/>
              </w:rPr>
              <w:t>térieur</w:t>
            </w:r>
            <w:r w:rsidRPr="00FF1350">
              <w:rPr>
                <w:lang w:val="fr-CA"/>
              </w:rPr>
              <w:t xml:space="preserve"> / </w:t>
            </w:r>
            <w:r>
              <w:rPr>
                <w:lang w:val="fr-CA"/>
              </w:rPr>
              <w:t>extérieur</w:t>
            </w:r>
          </w:p>
        </w:tc>
      </w:tr>
      <w:tr w:rsidR="007F7528" w:rsidRPr="006A1567" w:rsidTr="007F7528">
        <w:tc>
          <w:tcPr>
            <w:tcW w:w="4497" w:type="dxa"/>
          </w:tcPr>
          <w:p w:rsidR="007F7528" w:rsidRPr="00FF1350" w:rsidRDefault="007F7528" w:rsidP="007F7528">
            <w:pPr>
              <w:rPr>
                <w:lang w:val="fr-CA"/>
              </w:rPr>
            </w:pPr>
            <w:r>
              <w:rPr>
                <w:lang w:val="fr-CA"/>
              </w:rPr>
              <w:t>Double clic gauche</w:t>
            </w:r>
          </w:p>
        </w:tc>
        <w:tc>
          <w:tcPr>
            <w:tcW w:w="4605" w:type="dxa"/>
          </w:tcPr>
          <w:p w:rsidR="007F7528" w:rsidRPr="00FF1350" w:rsidRDefault="007F7528" w:rsidP="007F7528">
            <w:pPr>
              <w:rPr>
                <w:lang w:val="fr-CA"/>
              </w:rPr>
            </w:pPr>
            <w:r>
              <w:rPr>
                <w:lang w:val="fr-CA"/>
              </w:rPr>
              <w:t xml:space="preserve">Activer/Désactiver le plein écran </w:t>
            </w:r>
          </w:p>
        </w:tc>
      </w:tr>
      <w:tr w:rsidR="007F7528" w:rsidRPr="00FF1350" w:rsidTr="007F7528">
        <w:tc>
          <w:tcPr>
            <w:tcW w:w="4497" w:type="dxa"/>
          </w:tcPr>
          <w:p w:rsidR="007F7528" w:rsidRPr="00FF1350" w:rsidRDefault="007F7528" w:rsidP="007F7528">
            <w:pPr>
              <w:rPr>
                <w:lang w:val="fr-CA"/>
              </w:rPr>
            </w:pPr>
            <w:r>
              <w:rPr>
                <w:lang w:val="fr-CA"/>
              </w:rPr>
              <w:t>Clic droit</w:t>
            </w:r>
          </w:p>
        </w:tc>
        <w:tc>
          <w:tcPr>
            <w:tcW w:w="4605" w:type="dxa"/>
          </w:tcPr>
          <w:p w:rsidR="007F7528" w:rsidRPr="00FF1350" w:rsidRDefault="007F7528" w:rsidP="007F7528">
            <w:pPr>
              <w:rPr>
                <w:lang w:val="fr-CA"/>
              </w:rPr>
            </w:pPr>
            <w:r>
              <w:rPr>
                <w:lang w:val="fr-CA"/>
              </w:rPr>
              <w:t>Menu Local</w:t>
            </w:r>
          </w:p>
        </w:tc>
      </w:tr>
      <w:tr w:rsidR="007F7528" w:rsidRPr="00FF1350" w:rsidTr="007F7528">
        <w:tc>
          <w:tcPr>
            <w:tcW w:w="4497" w:type="dxa"/>
          </w:tcPr>
          <w:p w:rsidR="007F7528" w:rsidRDefault="007F7528" w:rsidP="007F7528">
            <w:pPr>
              <w:rPr>
                <w:lang w:val="fr-CA"/>
              </w:rPr>
            </w:pPr>
            <w:r>
              <w:rPr>
                <w:lang w:val="fr-CA"/>
              </w:rPr>
              <w:t xml:space="preserve">Clic droit sur l’icône appuyé de Mise au point automatique </w:t>
            </w:r>
          </w:p>
        </w:tc>
        <w:tc>
          <w:tcPr>
            <w:tcW w:w="4605" w:type="dxa"/>
          </w:tcPr>
          <w:p w:rsidR="007F7528" w:rsidRDefault="007F7528" w:rsidP="007F7528">
            <w:pPr>
              <w:rPr>
                <w:lang w:val="fr-CA"/>
              </w:rPr>
            </w:pPr>
            <w:r>
              <w:rPr>
                <w:lang w:val="fr-CA"/>
              </w:rPr>
              <w:t>Refaire la mise au point automatique lorsque celle-ci est désactivée</w:t>
            </w:r>
          </w:p>
        </w:tc>
      </w:tr>
      <w:tr w:rsidR="007F7528" w:rsidRPr="00FF1350" w:rsidTr="007F7528">
        <w:tc>
          <w:tcPr>
            <w:tcW w:w="4497" w:type="dxa"/>
          </w:tcPr>
          <w:p w:rsidR="007F7528" w:rsidRDefault="007F7528" w:rsidP="007F7528">
            <w:pPr>
              <w:rPr>
                <w:lang w:val="fr-CA"/>
              </w:rPr>
            </w:pPr>
            <w:r>
              <w:rPr>
                <w:lang w:val="fr-CA"/>
              </w:rPr>
              <w:t>Ctrl+Clic gauche sur l’icône appuyé de Mise au point automatique</w:t>
            </w:r>
          </w:p>
        </w:tc>
        <w:tc>
          <w:tcPr>
            <w:tcW w:w="4605" w:type="dxa"/>
          </w:tcPr>
          <w:p w:rsidR="007F7528" w:rsidRDefault="007F7528" w:rsidP="007F7528">
            <w:pPr>
              <w:rPr>
                <w:lang w:val="fr-CA"/>
              </w:rPr>
            </w:pPr>
            <w:r>
              <w:rPr>
                <w:lang w:val="fr-CA"/>
              </w:rPr>
              <w:t>Refaire la mise au point automatique lorsque celle-ci est désactivée</w:t>
            </w:r>
          </w:p>
        </w:tc>
      </w:tr>
    </w:tbl>
    <w:p w:rsidR="007F7528" w:rsidRPr="00FF1350" w:rsidRDefault="007F7528" w:rsidP="007F7528">
      <w:pPr>
        <w:rPr>
          <w:lang w:val="fr-CA"/>
        </w:rPr>
      </w:pPr>
    </w:p>
    <w:p w:rsidR="007F7528" w:rsidRPr="00FF1350" w:rsidRDefault="007F7528" w:rsidP="007F7528">
      <w:pPr>
        <w:pStyle w:val="Heading3"/>
        <w:rPr>
          <w:lang w:val="fr-CA"/>
        </w:rPr>
      </w:pPr>
      <w:bookmarkStart w:id="982" w:name="_Toc396479491"/>
      <w:bookmarkStart w:id="983" w:name="_Toc396479647"/>
      <w:bookmarkStart w:id="984" w:name="_Toc396479803"/>
      <w:bookmarkStart w:id="985" w:name="_Toc396479959"/>
      <w:bookmarkStart w:id="986" w:name="_Toc400624965"/>
      <w:bookmarkStart w:id="987" w:name="_Toc400625360"/>
      <w:bookmarkStart w:id="988" w:name="_Toc400630537"/>
      <w:bookmarkStart w:id="989" w:name="_Toc401586852"/>
      <w:bookmarkStart w:id="990" w:name="_Toc417394133"/>
      <w:r w:rsidRPr="00FF1350">
        <w:rPr>
          <w:lang w:val="fr-CA"/>
        </w:rPr>
        <w:t>Liste des commandes</w:t>
      </w:r>
      <w:bookmarkEnd w:id="982"/>
      <w:bookmarkEnd w:id="983"/>
      <w:bookmarkEnd w:id="984"/>
      <w:bookmarkEnd w:id="985"/>
      <w:bookmarkEnd w:id="986"/>
      <w:bookmarkEnd w:id="987"/>
      <w:bookmarkEnd w:id="988"/>
      <w:bookmarkEnd w:id="989"/>
      <w:bookmarkEnd w:id="990"/>
    </w:p>
    <w:p w:rsidR="007F7528" w:rsidRPr="00FF1350" w:rsidRDefault="007F7528" w:rsidP="007F7528">
      <w:pPr>
        <w:rPr>
          <w:rFonts w:cs="Arial"/>
          <w:szCs w:val="28"/>
          <w:lang w:val="fr-CA"/>
        </w:rPr>
      </w:pPr>
      <w:r>
        <w:rPr>
          <w:rFonts w:cs="Arial"/>
          <w:szCs w:val="28"/>
          <w:lang w:val="fr-CA"/>
        </w:rPr>
        <w:t xml:space="preserve">La liste des raccourcis est accessible en appuyant sur </w:t>
      </w:r>
      <w:r w:rsidRPr="00FF1350">
        <w:rPr>
          <w:rFonts w:cs="Arial"/>
          <w:szCs w:val="28"/>
          <w:lang w:val="fr-CA"/>
        </w:rPr>
        <w:t>“F1” o</w:t>
      </w:r>
      <w:r>
        <w:rPr>
          <w:rFonts w:cs="Arial"/>
          <w:szCs w:val="28"/>
          <w:lang w:val="fr-CA"/>
        </w:rPr>
        <w:t>u pa</w:t>
      </w:r>
      <w:r w:rsidRPr="00FF1350">
        <w:rPr>
          <w:rFonts w:cs="Arial"/>
          <w:szCs w:val="28"/>
          <w:lang w:val="fr-CA"/>
        </w:rPr>
        <w:t xml:space="preserve">r </w:t>
      </w:r>
      <w:r>
        <w:rPr>
          <w:rFonts w:cs="Arial"/>
          <w:szCs w:val="28"/>
          <w:lang w:val="fr-CA"/>
        </w:rPr>
        <w:t>le menu Aide de la barre d’outils</w:t>
      </w:r>
      <w:r w:rsidRPr="00FF1350">
        <w:rPr>
          <w:rFonts w:cs="Arial"/>
          <w:szCs w:val="28"/>
          <w:lang w:val="fr-CA"/>
        </w:rPr>
        <w:t xml:space="preserve">. </w:t>
      </w:r>
    </w:p>
    <w:p w:rsidR="007F7528" w:rsidRPr="00FF1350" w:rsidRDefault="007F7528" w:rsidP="007F7528">
      <w:pPr>
        <w:rPr>
          <w:rFonts w:cs="Arial"/>
          <w:szCs w:val="28"/>
          <w:lang w:val="fr-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700"/>
      </w:tblGrid>
      <w:tr w:rsidR="007F7528" w:rsidRPr="00FF1350" w:rsidTr="007F7528">
        <w:tc>
          <w:tcPr>
            <w:tcW w:w="3402" w:type="dxa"/>
          </w:tcPr>
          <w:p w:rsidR="007F7528" w:rsidRPr="00FF1350" w:rsidRDefault="007F7528" w:rsidP="007F7528">
            <w:pPr>
              <w:rPr>
                <w:b/>
                <w:lang w:val="fr-CA"/>
              </w:rPr>
            </w:pPr>
            <w:r w:rsidRPr="00FF1350">
              <w:rPr>
                <w:b/>
                <w:lang w:val="fr-CA"/>
              </w:rPr>
              <w:t>Touche-raccourci</w:t>
            </w:r>
          </w:p>
        </w:tc>
        <w:tc>
          <w:tcPr>
            <w:tcW w:w="5700" w:type="dxa"/>
          </w:tcPr>
          <w:p w:rsidR="007F7528" w:rsidRPr="00FF1350" w:rsidRDefault="007F7528" w:rsidP="007F7528">
            <w:pPr>
              <w:rPr>
                <w:b/>
                <w:lang w:val="fr-CA"/>
              </w:rPr>
            </w:pPr>
            <w:r w:rsidRPr="00FF1350">
              <w:rPr>
                <w:b/>
                <w:lang w:val="fr-CA"/>
              </w:rPr>
              <w:t>Description</w:t>
            </w:r>
          </w:p>
        </w:tc>
      </w:tr>
      <w:tr w:rsidR="007F7528" w:rsidRPr="00FF1350" w:rsidTr="007F7528">
        <w:tc>
          <w:tcPr>
            <w:tcW w:w="3402" w:type="dxa"/>
          </w:tcPr>
          <w:p w:rsidR="007F7528" w:rsidRPr="00FF1350" w:rsidRDefault="007F7528" w:rsidP="007F7528">
            <w:pPr>
              <w:rPr>
                <w:lang w:val="fr-CA"/>
              </w:rPr>
            </w:pPr>
            <w:r>
              <w:rPr>
                <w:lang w:val="fr-CA"/>
              </w:rPr>
              <w:t>Flèche vers le bas</w:t>
            </w:r>
          </w:p>
        </w:tc>
        <w:tc>
          <w:tcPr>
            <w:tcW w:w="5700" w:type="dxa"/>
          </w:tcPr>
          <w:p w:rsidR="007F7528" w:rsidRPr="00FF1350" w:rsidRDefault="007F7528" w:rsidP="007F7528">
            <w:pPr>
              <w:rPr>
                <w:lang w:val="fr-CA"/>
              </w:rPr>
            </w:pPr>
            <w:r>
              <w:rPr>
                <w:lang w:val="fr-CA"/>
              </w:rPr>
              <w:t>Zoom extérieur</w:t>
            </w:r>
          </w:p>
        </w:tc>
      </w:tr>
      <w:tr w:rsidR="007F7528" w:rsidRPr="00FF1350" w:rsidTr="007F7528">
        <w:tc>
          <w:tcPr>
            <w:tcW w:w="3402" w:type="dxa"/>
          </w:tcPr>
          <w:p w:rsidR="007F7528" w:rsidRPr="00FF1350" w:rsidRDefault="007F7528" w:rsidP="007F7528">
            <w:pPr>
              <w:rPr>
                <w:lang w:val="fr-CA"/>
              </w:rPr>
            </w:pPr>
            <w:r>
              <w:rPr>
                <w:lang w:val="fr-CA"/>
              </w:rPr>
              <w:t>Flèche vers le haut</w:t>
            </w:r>
          </w:p>
        </w:tc>
        <w:tc>
          <w:tcPr>
            <w:tcW w:w="5700" w:type="dxa"/>
          </w:tcPr>
          <w:p w:rsidR="007F7528" w:rsidRPr="00FF1350" w:rsidRDefault="007F7528" w:rsidP="007F7528">
            <w:pPr>
              <w:rPr>
                <w:lang w:val="fr-CA"/>
              </w:rPr>
            </w:pPr>
            <w:r w:rsidRPr="00FF1350">
              <w:rPr>
                <w:lang w:val="fr-CA"/>
              </w:rPr>
              <w:t>Zoom in</w:t>
            </w:r>
            <w:r>
              <w:rPr>
                <w:lang w:val="fr-CA"/>
              </w:rPr>
              <w:t>térieur</w:t>
            </w:r>
          </w:p>
        </w:tc>
      </w:tr>
      <w:tr w:rsidR="007F7528" w:rsidRPr="00FF1350" w:rsidTr="007F7528">
        <w:tc>
          <w:tcPr>
            <w:tcW w:w="3402" w:type="dxa"/>
          </w:tcPr>
          <w:p w:rsidR="007F7528" w:rsidRPr="00FF1350" w:rsidRDefault="007F7528" w:rsidP="007F7528">
            <w:pPr>
              <w:rPr>
                <w:lang w:val="fr-CA"/>
              </w:rPr>
            </w:pPr>
            <w:r>
              <w:rPr>
                <w:lang w:val="fr-CA"/>
              </w:rPr>
              <w:t>Flèche vers la gauche</w:t>
            </w:r>
          </w:p>
        </w:tc>
        <w:tc>
          <w:tcPr>
            <w:tcW w:w="5700" w:type="dxa"/>
          </w:tcPr>
          <w:p w:rsidR="007F7528" w:rsidRPr="00FF1350" w:rsidRDefault="007F7528" w:rsidP="007F7528">
            <w:pPr>
              <w:rPr>
                <w:lang w:val="fr-CA"/>
              </w:rPr>
            </w:pPr>
            <w:r>
              <w:rPr>
                <w:lang w:val="fr-CA"/>
              </w:rPr>
              <w:t>Combinaison de couleurs précédente</w:t>
            </w:r>
          </w:p>
        </w:tc>
      </w:tr>
      <w:tr w:rsidR="007F7528" w:rsidRPr="00FF1350" w:rsidTr="007F7528">
        <w:tc>
          <w:tcPr>
            <w:tcW w:w="3402" w:type="dxa"/>
          </w:tcPr>
          <w:p w:rsidR="007F7528" w:rsidRPr="00FF1350" w:rsidRDefault="007F7528" w:rsidP="007F7528">
            <w:pPr>
              <w:rPr>
                <w:lang w:val="fr-CA"/>
              </w:rPr>
            </w:pPr>
            <w:r>
              <w:rPr>
                <w:lang w:val="fr-CA"/>
              </w:rPr>
              <w:t>Flèche vers la droite</w:t>
            </w:r>
          </w:p>
        </w:tc>
        <w:tc>
          <w:tcPr>
            <w:tcW w:w="5700" w:type="dxa"/>
          </w:tcPr>
          <w:p w:rsidR="007F7528" w:rsidRPr="00FF1350" w:rsidRDefault="007F7528" w:rsidP="007F7528">
            <w:pPr>
              <w:rPr>
                <w:lang w:val="fr-CA"/>
              </w:rPr>
            </w:pPr>
            <w:r>
              <w:rPr>
                <w:lang w:val="fr-CA"/>
              </w:rPr>
              <w:t>Combinaison de couleurs suivante</w:t>
            </w:r>
          </w:p>
        </w:tc>
      </w:tr>
      <w:tr w:rsidR="007F7528" w:rsidRPr="00FF1350" w:rsidTr="007F7528">
        <w:tc>
          <w:tcPr>
            <w:tcW w:w="3402" w:type="dxa"/>
          </w:tcPr>
          <w:p w:rsidR="007F7528" w:rsidRPr="00FF1350" w:rsidRDefault="007F7528" w:rsidP="007F7528">
            <w:pPr>
              <w:rPr>
                <w:lang w:val="fr-CA"/>
              </w:rPr>
            </w:pPr>
            <w:r w:rsidRPr="00FF1350">
              <w:rPr>
                <w:lang w:val="fr-CA"/>
              </w:rPr>
              <w:t>Ctrl+</w:t>
            </w:r>
            <w:r>
              <w:rPr>
                <w:lang w:val="fr-CA"/>
              </w:rPr>
              <w:t>Flèche gauche</w:t>
            </w:r>
          </w:p>
        </w:tc>
        <w:tc>
          <w:tcPr>
            <w:tcW w:w="5700" w:type="dxa"/>
          </w:tcPr>
          <w:p w:rsidR="007F7528" w:rsidRPr="00FF1350" w:rsidRDefault="007F7528" w:rsidP="007F7528">
            <w:pPr>
              <w:rPr>
                <w:lang w:val="fr-CA"/>
              </w:rPr>
            </w:pPr>
            <w:r>
              <w:rPr>
                <w:lang w:val="fr-CA"/>
              </w:rPr>
              <w:t xml:space="preserve">Rapetisser la fenêtre </w:t>
            </w:r>
          </w:p>
        </w:tc>
      </w:tr>
      <w:tr w:rsidR="007F7528" w:rsidRPr="00FF1350" w:rsidTr="007F7528">
        <w:tc>
          <w:tcPr>
            <w:tcW w:w="3402" w:type="dxa"/>
          </w:tcPr>
          <w:p w:rsidR="007F7528" w:rsidRPr="00FF1350" w:rsidRDefault="007F7528" w:rsidP="007F7528">
            <w:pPr>
              <w:rPr>
                <w:lang w:val="fr-CA"/>
              </w:rPr>
            </w:pPr>
            <w:r w:rsidRPr="00FF1350">
              <w:rPr>
                <w:lang w:val="fr-CA"/>
              </w:rPr>
              <w:t>Ctrl+</w:t>
            </w:r>
            <w:r>
              <w:rPr>
                <w:lang w:val="fr-CA"/>
              </w:rPr>
              <w:t>Flèche droite</w:t>
            </w:r>
          </w:p>
        </w:tc>
        <w:tc>
          <w:tcPr>
            <w:tcW w:w="5700" w:type="dxa"/>
          </w:tcPr>
          <w:p w:rsidR="007F7528" w:rsidRPr="00FF1350" w:rsidRDefault="007F7528" w:rsidP="007F7528">
            <w:pPr>
              <w:rPr>
                <w:lang w:val="fr-CA"/>
              </w:rPr>
            </w:pPr>
            <w:r>
              <w:rPr>
                <w:lang w:val="fr-CA"/>
              </w:rPr>
              <w:t>Agrandir la fenêtre</w:t>
            </w:r>
          </w:p>
        </w:tc>
      </w:tr>
      <w:tr w:rsidR="007F7528" w:rsidRPr="0007434C" w:rsidTr="007F7528">
        <w:tc>
          <w:tcPr>
            <w:tcW w:w="3402" w:type="dxa"/>
          </w:tcPr>
          <w:p w:rsidR="007F7528" w:rsidRPr="0007434C" w:rsidRDefault="007F7528" w:rsidP="007F7528">
            <w:pPr>
              <w:rPr>
                <w:lang w:val="fr-CA"/>
              </w:rPr>
            </w:pPr>
            <w:r w:rsidRPr="0007434C">
              <w:rPr>
                <w:lang w:val="fr-CA"/>
              </w:rPr>
              <w:t>Maj+Flèche bas</w:t>
            </w:r>
          </w:p>
        </w:tc>
        <w:tc>
          <w:tcPr>
            <w:tcW w:w="5700" w:type="dxa"/>
          </w:tcPr>
          <w:p w:rsidR="007F7528" w:rsidRPr="0007434C" w:rsidRDefault="007F7528" w:rsidP="007F7528">
            <w:pPr>
              <w:rPr>
                <w:lang w:val="fr-CA"/>
              </w:rPr>
            </w:pPr>
            <w:r w:rsidRPr="0007434C">
              <w:rPr>
                <w:lang w:val="fr-CA"/>
              </w:rPr>
              <w:t xml:space="preserve">Changer position de la fenêtre à la verticale </w:t>
            </w:r>
          </w:p>
        </w:tc>
      </w:tr>
      <w:tr w:rsidR="007F7528" w:rsidRPr="0007434C" w:rsidTr="007F7528">
        <w:tc>
          <w:tcPr>
            <w:tcW w:w="3402" w:type="dxa"/>
          </w:tcPr>
          <w:p w:rsidR="007F7528" w:rsidRPr="0007434C" w:rsidRDefault="007F7528" w:rsidP="007F7528">
            <w:pPr>
              <w:rPr>
                <w:lang w:val="fr-CA"/>
              </w:rPr>
            </w:pPr>
            <w:r w:rsidRPr="0007434C">
              <w:rPr>
                <w:lang w:val="fr-CA"/>
              </w:rPr>
              <w:t>Maj+Flèche haut</w:t>
            </w:r>
          </w:p>
        </w:tc>
        <w:tc>
          <w:tcPr>
            <w:tcW w:w="5700" w:type="dxa"/>
          </w:tcPr>
          <w:p w:rsidR="007F7528" w:rsidRPr="0007434C" w:rsidRDefault="007F7528" w:rsidP="007F7528">
            <w:pPr>
              <w:rPr>
                <w:lang w:val="fr-CA"/>
              </w:rPr>
            </w:pPr>
            <w:r w:rsidRPr="0007434C">
              <w:rPr>
                <w:lang w:val="fr-CA"/>
              </w:rPr>
              <w:t>Changer position de la fenêtre à la verticale</w:t>
            </w:r>
          </w:p>
        </w:tc>
      </w:tr>
      <w:tr w:rsidR="007F7528" w:rsidRPr="0007434C" w:rsidTr="007F7528">
        <w:tc>
          <w:tcPr>
            <w:tcW w:w="3402" w:type="dxa"/>
          </w:tcPr>
          <w:p w:rsidR="007F7528" w:rsidRPr="0007434C" w:rsidRDefault="007F7528" w:rsidP="007F7528">
            <w:pPr>
              <w:rPr>
                <w:lang w:val="fr-CA"/>
              </w:rPr>
            </w:pPr>
            <w:r w:rsidRPr="0007434C">
              <w:rPr>
                <w:lang w:val="fr-CA"/>
              </w:rPr>
              <w:t>Maj+Flèche gauche</w:t>
            </w:r>
          </w:p>
        </w:tc>
        <w:tc>
          <w:tcPr>
            <w:tcW w:w="5700" w:type="dxa"/>
          </w:tcPr>
          <w:p w:rsidR="007F7528" w:rsidRPr="0007434C" w:rsidRDefault="007F7528" w:rsidP="007F7528">
            <w:pPr>
              <w:jc w:val="left"/>
              <w:rPr>
                <w:lang w:val="fr-CA"/>
              </w:rPr>
            </w:pPr>
            <w:r w:rsidRPr="0007434C">
              <w:rPr>
                <w:lang w:val="fr-CA"/>
              </w:rPr>
              <w:t xml:space="preserve">Changer position de la fenêtre à l’horizontale </w:t>
            </w:r>
          </w:p>
        </w:tc>
      </w:tr>
      <w:tr w:rsidR="007F7528" w:rsidRPr="0007434C" w:rsidTr="007F7528">
        <w:tc>
          <w:tcPr>
            <w:tcW w:w="3402" w:type="dxa"/>
          </w:tcPr>
          <w:p w:rsidR="007F7528" w:rsidRPr="0007434C" w:rsidRDefault="007F7528" w:rsidP="007F7528">
            <w:pPr>
              <w:rPr>
                <w:lang w:val="fr-CA"/>
              </w:rPr>
            </w:pPr>
            <w:r w:rsidRPr="0007434C">
              <w:rPr>
                <w:lang w:val="fr-CA"/>
              </w:rPr>
              <w:t>Maj+Flèche droite</w:t>
            </w:r>
          </w:p>
        </w:tc>
        <w:tc>
          <w:tcPr>
            <w:tcW w:w="5700" w:type="dxa"/>
          </w:tcPr>
          <w:p w:rsidR="007F7528" w:rsidRPr="0007434C" w:rsidRDefault="007F7528" w:rsidP="007F7528">
            <w:pPr>
              <w:rPr>
                <w:lang w:val="fr-CA"/>
              </w:rPr>
            </w:pPr>
            <w:r w:rsidRPr="0007434C">
              <w:rPr>
                <w:lang w:val="fr-CA"/>
              </w:rPr>
              <w:t>Changer position de la fenêtre à l’horizontale</w:t>
            </w:r>
          </w:p>
        </w:tc>
      </w:tr>
      <w:tr w:rsidR="007F7528" w:rsidRPr="0007434C" w:rsidTr="007F7528">
        <w:tc>
          <w:tcPr>
            <w:tcW w:w="3402" w:type="dxa"/>
          </w:tcPr>
          <w:p w:rsidR="007F7528" w:rsidRPr="0007434C" w:rsidRDefault="007F7528" w:rsidP="007F7528">
            <w:pPr>
              <w:rPr>
                <w:lang w:val="fr-CA"/>
              </w:rPr>
            </w:pPr>
            <w:r w:rsidRPr="0007434C">
              <w:rPr>
                <w:lang w:val="fr-CA"/>
              </w:rPr>
              <w:t>Ctrl+Maj+Flèche Bas</w:t>
            </w:r>
          </w:p>
        </w:tc>
        <w:tc>
          <w:tcPr>
            <w:tcW w:w="5700" w:type="dxa"/>
          </w:tcPr>
          <w:p w:rsidR="007F7528" w:rsidRPr="0007434C" w:rsidRDefault="007F7528" w:rsidP="007F7528">
            <w:pPr>
              <w:rPr>
                <w:lang w:val="fr-CA"/>
              </w:rPr>
            </w:pPr>
            <w:r>
              <w:rPr>
                <w:lang w:val="fr-CA"/>
              </w:rPr>
              <w:t>Diminuer é</w:t>
            </w:r>
            <w:r w:rsidRPr="0007434C">
              <w:rPr>
                <w:lang w:val="fr-CA"/>
              </w:rPr>
              <w:t xml:space="preserve">paisseur </w:t>
            </w:r>
            <w:r>
              <w:rPr>
                <w:lang w:val="fr-CA"/>
              </w:rPr>
              <w:t xml:space="preserve">de texte </w:t>
            </w:r>
          </w:p>
        </w:tc>
      </w:tr>
      <w:tr w:rsidR="007F7528" w:rsidRPr="0007434C" w:rsidTr="007F7528">
        <w:tc>
          <w:tcPr>
            <w:tcW w:w="3402" w:type="dxa"/>
          </w:tcPr>
          <w:p w:rsidR="007F7528" w:rsidRPr="0007434C" w:rsidRDefault="007F7528" w:rsidP="007F7528">
            <w:pPr>
              <w:rPr>
                <w:lang w:val="fr-CA"/>
              </w:rPr>
            </w:pPr>
            <w:r>
              <w:rPr>
                <w:lang w:val="fr-CA"/>
              </w:rPr>
              <w:t>Ctrl+Maj</w:t>
            </w:r>
            <w:r w:rsidRPr="0007434C">
              <w:rPr>
                <w:lang w:val="fr-CA"/>
              </w:rPr>
              <w:t>+</w:t>
            </w:r>
            <w:r>
              <w:rPr>
                <w:lang w:val="fr-CA"/>
              </w:rPr>
              <w:t>Flèche haut</w:t>
            </w:r>
          </w:p>
        </w:tc>
        <w:tc>
          <w:tcPr>
            <w:tcW w:w="5700" w:type="dxa"/>
          </w:tcPr>
          <w:p w:rsidR="007F7528" w:rsidRPr="0007434C" w:rsidRDefault="007F7528" w:rsidP="007F7528">
            <w:pPr>
              <w:rPr>
                <w:lang w:val="fr-CA"/>
              </w:rPr>
            </w:pPr>
            <w:r>
              <w:rPr>
                <w:lang w:val="fr-CA"/>
              </w:rPr>
              <w:t>Augmenter épaisseur de texte</w:t>
            </w:r>
          </w:p>
        </w:tc>
      </w:tr>
      <w:tr w:rsidR="007F7528" w:rsidRPr="006A1567" w:rsidTr="007F7528">
        <w:tc>
          <w:tcPr>
            <w:tcW w:w="3402" w:type="dxa"/>
          </w:tcPr>
          <w:p w:rsidR="007F7528" w:rsidRPr="0007434C" w:rsidRDefault="007F7528" w:rsidP="007F7528">
            <w:pPr>
              <w:rPr>
                <w:lang w:val="fr-CA"/>
              </w:rPr>
            </w:pPr>
            <w:r>
              <w:rPr>
                <w:lang w:val="fr-CA"/>
              </w:rPr>
              <w:t xml:space="preserve">Bas de </w:t>
            </w:r>
            <w:r w:rsidRPr="0007434C">
              <w:rPr>
                <w:lang w:val="fr-CA"/>
              </w:rPr>
              <w:t>P</w:t>
            </w:r>
            <w:r>
              <w:rPr>
                <w:lang w:val="fr-CA"/>
              </w:rPr>
              <w:t>age</w:t>
            </w:r>
          </w:p>
        </w:tc>
        <w:tc>
          <w:tcPr>
            <w:tcW w:w="5700" w:type="dxa"/>
          </w:tcPr>
          <w:p w:rsidR="007F7528" w:rsidRPr="0007434C" w:rsidRDefault="007F7528" w:rsidP="007F7528">
            <w:pPr>
              <w:rPr>
                <w:lang w:val="fr-CA"/>
              </w:rPr>
            </w:pPr>
            <w:r>
              <w:rPr>
                <w:lang w:val="fr-CA"/>
              </w:rPr>
              <w:t>Position de la ligne vers le bas</w:t>
            </w:r>
          </w:p>
        </w:tc>
      </w:tr>
      <w:tr w:rsidR="007F7528" w:rsidRPr="006A1567" w:rsidTr="007F7528">
        <w:tc>
          <w:tcPr>
            <w:tcW w:w="3402" w:type="dxa"/>
          </w:tcPr>
          <w:p w:rsidR="007F7528" w:rsidRPr="0007434C" w:rsidRDefault="007F7528" w:rsidP="007F7528">
            <w:pPr>
              <w:rPr>
                <w:lang w:val="fr-CA"/>
              </w:rPr>
            </w:pPr>
            <w:r>
              <w:rPr>
                <w:lang w:val="fr-CA"/>
              </w:rPr>
              <w:t xml:space="preserve">Haut de page </w:t>
            </w:r>
          </w:p>
        </w:tc>
        <w:tc>
          <w:tcPr>
            <w:tcW w:w="5700" w:type="dxa"/>
          </w:tcPr>
          <w:p w:rsidR="007F7528" w:rsidRPr="0007434C" w:rsidRDefault="007F7528" w:rsidP="007F7528">
            <w:pPr>
              <w:rPr>
                <w:lang w:val="fr-CA"/>
              </w:rPr>
            </w:pPr>
            <w:r>
              <w:rPr>
                <w:lang w:val="fr-CA"/>
              </w:rPr>
              <w:t>Position de la ligne vers le haut</w:t>
            </w:r>
          </w:p>
        </w:tc>
      </w:tr>
      <w:tr w:rsidR="007F7528" w:rsidRPr="0007434C" w:rsidTr="007F7528">
        <w:tc>
          <w:tcPr>
            <w:tcW w:w="3402" w:type="dxa"/>
          </w:tcPr>
          <w:p w:rsidR="007F7528" w:rsidRPr="0007434C" w:rsidRDefault="007F7528" w:rsidP="007F7528">
            <w:pPr>
              <w:rPr>
                <w:lang w:val="fr-CA"/>
              </w:rPr>
            </w:pPr>
            <w:r w:rsidRPr="0007434C">
              <w:rPr>
                <w:lang w:val="fr-CA"/>
              </w:rPr>
              <w:t>F1</w:t>
            </w:r>
          </w:p>
        </w:tc>
        <w:tc>
          <w:tcPr>
            <w:tcW w:w="5700" w:type="dxa"/>
          </w:tcPr>
          <w:p w:rsidR="007F7528" w:rsidRPr="0007434C" w:rsidRDefault="007F7528" w:rsidP="007F7528">
            <w:pPr>
              <w:rPr>
                <w:lang w:val="fr-CA"/>
              </w:rPr>
            </w:pPr>
            <w:r>
              <w:rPr>
                <w:lang w:val="fr-CA"/>
              </w:rPr>
              <w:t>Aide</w:t>
            </w:r>
          </w:p>
        </w:tc>
      </w:tr>
      <w:tr w:rsidR="007F7528" w:rsidRPr="0007434C" w:rsidTr="007F7528">
        <w:tc>
          <w:tcPr>
            <w:tcW w:w="3402" w:type="dxa"/>
          </w:tcPr>
          <w:p w:rsidR="007F7528" w:rsidRPr="0007434C" w:rsidRDefault="007F7528" w:rsidP="007F7528">
            <w:pPr>
              <w:rPr>
                <w:lang w:val="fr-CA"/>
              </w:rPr>
            </w:pPr>
            <w:r w:rsidRPr="0007434C">
              <w:rPr>
                <w:lang w:val="fr-CA"/>
              </w:rPr>
              <w:t>F2</w:t>
            </w:r>
          </w:p>
        </w:tc>
        <w:tc>
          <w:tcPr>
            <w:tcW w:w="5700" w:type="dxa"/>
          </w:tcPr>
          <w:p w:rsidR="007F7528" w:rsidRPr="0007434C" w:rsidRDefault="007F7528" w:rsidP="007F7528">
            <w:pPr>
              <w:rPr>
                <w:lang w:val="fr-CA"/>
              </w:rPr>
            </w:pPr>
            <w:r>
              <w:rPr>
                <w:lang w:val="fr-CA"/>
              </w:rPr>
              <w:t>Enregistrer image</w:t>
            </w:r>
          </w:p>
        </w:tc>
      </w:tr>
      <w:tr w:rsidR="007F7528" w:rsidRPr="0007434C" w:rsidTr="007F7528">
        <w:tc>
          <w:tcPr>
            <w:tcW w:w="3402" w:type="dxa"/>
          </w:tcPr>
          <w:p w:rsidR="007F7528" w:rsidRPr="0007434C" w:rsidRDefault="007F7528" w:rsidP="007F7528">
            <w:pPr>
              <w:rPr>
                <w:lang w:val="fr-CA"/>
              </w:rPr>
            </w:pPr>
            <w:r w:rsidRPr="0007434C">
              <w:rPr>
                <w:lang w:val="fr-CA"/>
              </w:rPr>
              <w:t>F3</w:t>
            </w:r>
          </w:p>
        </w:tc>
        <w:tc>
          <w:tcPr>
            <w:tcW w:w="5700" w:type="dxa"/>
          </w:tcPr>
          <w:p w:rsidR="007F7528" w:rsidRPr="0007434C" w:rsidRDefault="007F7528" w:rsidP="007F7528">
            <w:pPr>
              <w:rPr>
                <w:lang w:val="fr-CA"/>
              </w:rPr>
            </w:pPr>
            <w:r w:rsidRPr="0007434C">
              <w:rPr>
                <w:lang w:val="fr-CA"/>
              </w:rPr>
              <w:t>O</w:t>
            </w:r>
            <w:r>
              <w:rPr>
                <w:lang w:val="fr-CA"/>
              </w:rPr>
              <w:t>uvrir fichier image</w:t>
            </w:r>
          </w:p>
        </w:tc>
      </w:tr>
      <w:tr w:rsidR="007F7528" w:rsidRPr="0007434C" w:rsidTr="007F7528">
        <w:tc>
          <w:tcPr>
            <w:tcW w:w="3402" w:type="dxa"/>
          </w:tcPr>
          <w:p w:rsidR="007F7528" w:rsidRPr="0007434C" w:rsidRDefault="007F7528" w:rsidP="007F7528">
            <w:pPr>
              <w:rPr>
                <w:lang w:val="fr-CA"/>
              </w:rPr>
            </w:pPr>
            <w:r w:rsidRPr="0007434C">
              <w:rPr>
                <w:lang w:val="fr-CA"/>
              </w:rPr>
              <w:t>F5</w:t>
            </w:r>
          </w:p>
        </w:tc>
        <w:tc>
          <w:tcPr>
            <w:tcW w:w="5700" w:type="dxa"/>
          </w:tcPr>
          <w:p w:rsidR="007F7528" w:rsidRPr="0007434C" w:rsidRDefault="007F7528" w:rsidP="007F7528">
            <w:pPr>
              <w:jc w:val="left"/>
              <w:rPr>
                <w:lang w:val="fr-CA"/>
              </w:rPr>
            </w:pPr>
            <w:r>
              <w:rPr>
                <w:lang w:val="fr-CA"/>
              </w:rPr>
              <w:t>Bascule Demi-couleurs</w:t>
            </w:r>
            <w:r w:rsidRPr="0007434C">
              <w:rPr>
                <w:lang w:val="fr-CA"/>
              </w:rPr>
              <w:t xml:space="preserve"> / </w:t>
            </w:r>
            <w:r>
              <w:rPr>
                <w:lang w:val="fr-CA"/>
              </w:rPr>
              <w:t>Mode photo couleur</w:t>
            </w:r>
          </w:p>
        </w:tc>
      </w:tr>
      <w:tr w:rsidR="007F7528" w:rsidRPr="0007434C" w:rsidTr="007F7528">
        <w:tc>
          <w:tcPr>
            <w:tcW w:w="3402" w:type="dxa"/>
          </w:tcPr>
          <w:p w:rsidR="007F7528" w:rsidRPr="0007434C" w:rsidRDefault="007F7528" w:rsidP="007F7528">
            <w:pPr>
              <w:rPr>
                <w:lang w:val="fr-CA"/>
              </w:rPr>
            </w:pPr>
            <w:r w:rsidRPr="0007434C">
              <w:rPr>
                <w:lang w:val="fr-CA"/>
              </w:rPr>
              <w:t>F6</w:t>
            </w:r>
          </w:p>
        </w:tc>
        <w:tc>
          <w:tcPr>
            <w:tcW w:w="5700" w:type="dxa"/>
          </w:tcPr>
          <w:p w:rsidR="007F7528" w:rsidRPr="0007434C" w:rsidRDefault="007F7528" w:rsidP="007F7528">
            <w:pPr>
              <w:rPr>
                <w:lang w:val="fr-CA"/>
              </w:rPr>
            </w:pPr>
            <w:r>
              <w:rPr>
                <w:lang w:val="fr-CA"/>
              </w:rPr>
              <w:t xml:space="preserve">Affiner texte </w:t>
            </w:r>
            <w:r w:rsidRPr="0007434C">
              <w:rPr>
                <w:lang w:val="fr-CA"/>
              </w:rPr>
              <w:t>ON/OFF</w:t>
            </w:r>
          </w:p>
        </w:tc>
      </w:tr>
      <w:tr w:rsidR="007F7528" w:rsidRPr="0007434C" w:rsidTr="007F7528">
        <w:tc>
          <w:tcPr>
            <w:tcW w:w="3402" w:type="dxa"/>
          </w:tcPr>
          <w:p w:rsidR="007F7528" w:rsidRPr="0007434C" w:rsidRDefault="007F7528" w:rsidP="007F7528">
            <w:pPr>
              <w:rPr>
                <w:lang w:val="fr-CA"/>
              </w:rPr>
            </w:pPr>
            <w:r w:rsidRPr="0007434C">
              <w:rPr>
                <w:lang w:val="fr-CA"/>
              </w:rPr>
              <w:t>F9</w:t>
            </w:r>
          </w:p>
        </w:tc>
        <w:tc>
          <w:tcPr>
            <w:tcW w:w="5700" w:type="dxa"/>
          </w:tcPr>
          <w:p w:rsidR="007F7528" w:rsidRPr="0007434C" w:rsidRDefault="007F7528" w:rsidP="007F7528">
            <w:pPr>
              <w:rPr>
                <w:lang w:val="fr-CA"/>
              </w:rPr>
            </w:pPr>
            <w:r>
              <w:rPr>
                <w:lang w:val="fr-CA"/>
              </w:rPr>
              <w:t>Masquer</w:t>
            </w:r>
            <w:r w:rsidRPr="0007434C">
              <w:rPr>
                <w:lang w:val="fr-CA"/>
              </w:rPr>
              <w:t>/</w:t>
            </w:r>
            <w:r>
              <w:rPr>
                <w:lang w:val="fr-CA"/>
              </w:rPr>
              <w:t>Afficher la barre d’outils</w:t>
            </w:r>
          </w:p>
        </w:tc>
      </w:tr>
      <w:tr w:rsidR="007F7528" w:rsidRPr="0007434C" w:rsidTr="007F7528">
        <w:tc>
          <w:tcPr>
            <w:tcW w:w="3402" w:type="dxa"/>
          </w:tcPr>
          <w:p w:rsidR="007F7528" w:rsidRPr="0007434C" w:rsidRDefault="007F7528" w:rsidP="007F7528">
            <w:pPr>
              <w:rPr>
                <w:lang w:val="fr-CA"/>
              </w:rPr>
            </w:pPr>
            <w:r w:rsidRPr="0007434C">
              <w:rPr>
                <w:lang w:val="fr-CA"/>
              </w:rPr>
              <w:t>F10</w:t>
            </w:r>
          </w:p>
        </w:tc>
        <w:tc>
          <w:tcPr>
            <w:tcW w:w="5700" w:type="dxa"/>
          </w:tcPr>
          <w:p w:rsidR="007F7528" w:rsidRPr="0007434C" w:rsidRDefault="007F7528" w:rsidP="007F7528">
            <w:pPr>
              <w:rPr>
                <w:lang w:val="fr-CA"/>
              </w:rPr>
            </w:pPr>
            <w:r>
              <w:rPr>
                <w:lang w:val="fr-CA"/>
              </w:rPr>
              <w:t>Enregistrer configuration d’image</w:t>
            </w:r>
          </w:p>
        </w:tc>
      </w:tr>
      <w:tr w:rsidR="007F7528" w:rsidRPr="0007434C" w:rsidTr="007F7528">
        <w:tc>
          <w:tcPr>
            <w:tcW w:w="3402" w:type="dxa"/>
          </w:tcPr>
          <w:p w:rsidR="007F7528" w:rsidRPr="0007434C" w:rsidRDefault="007F7528" w:rsidP="007F7528">
            <w:pPr>
              <w:rPr>
                <w:lang w:val="fr-CA"/>
              </w:rPr>
            </w:pPr>
            <w:r w:rsidRPr="0007434C">
              <w:rPr>
                <w:lang w:val="fr-CA"/>
              </w:rPr>
              <w:t>F11</w:t>
            </w:r>
          </w:p>
        </w:tc>
        <w:tc>
          <w:tcPr>
            <w:tcW w:w="5700" w:type="dxa"/>
          </w:tcPr>
          <w:p w:rsidR="007F7528" w:rsidRPr="0007434C" w:rsidRDefault="007F7528" w:rsidP="007F7528">
            <w:pPr>
              <w:rPr>
                <w:lang w:val="fr-CA"/>
              </w:rPr>
            </w:pPr>
            <w:r>
              <w:rPr>
                <w:lang w:val="fr-CA"/>
              </w:rPr>
              <w:t>Sélection d’appareil vidéo</w:t>
            </w:r>
          </w:p>
        </w:tc>
      </w:tr>
      <w:tr w:rsidR="007F7528" w:rsidRPr="0007434C" w:rsidTr="007F7528">
        <w:tc>
          <w:tcPr>
            <w:tcW w:w="3402" w:type="dxa"/>
          </w:tcPr>
          <w:p w:rsidR="007F7528" w:rsidRPr="0007434C" w:rsidRDefault="007F7528" w:rsidP="007F7528">
            <w:pPr>
              <w:rPr>
                <w:lang w:val="fr-CA"/>
              </w:rPr>
            </w:pPr>
            <w:r>
              <w:rPr>
                <w:lang w:val="fr-CA"/>
              </w:rPr>
              <w:t>Retour</w:t>
            </w:r>
          </w:p>
        </w:tc>
        <w:tc>
          <w:tcPr>
            <w:tcW w:w="5700" w:type="dxa"/>
          </w:tcPr>
          <w:p w:rsidR="007F7528" w:rsidRPr="0007434C" w:rsidRDefault="007F7528" w:rsidP="007F7528">
            <w:pPr>
              <w:rPr>
                <w:lang w:val="fr-CA"/>
              </w:rPr>
            </w:pPr>
            <w:r>
              <w:rPr>
                <w:lang w:val="fr-CA"/>
              </w:rPr>
              <w:t>Plein écran</w:t>
            </w:r>
            <w:r w:rsidRPr="0007434C">
              <w:rPr>
                <w:lang w:val="fr-CA"/>
              </w:rPr>
              <w:t xml:space="preserve"> ON/OFF</w:t>
            </w:r>
          </w:p>
        </w:tc>
      </w:tr>
      <w:tr w:rsidR="007F7528" w:rsidRPr="0007434C" w:rsidTr="007F7528">
        <w:tc>
          <w:tcPr>
            <w:tcW w:w="3402" w:type="dxa"/>
          </w:tcPr>
          <w:p w:rsidR="007F7528" w:rsidRPr="0007434C" w:rsidRDefault="007F7528" w:rsidP="007F7528">
            <w:pPr>
              <w:rPr>
                <w:lang w:val="fr-CA"/>
              </w:rPr>
            </w:pPr>
            <w:r>
              <w:rPr>
                <w:lang w:val="fr-CA"/>
              </w:rPr>
              <w:t>Échappe</w:t>
            </w:r>
          </w:p>
        </w:tc>
        <w:tc>
          <w:tcPr>
            <w:tcW w:w="5700" w:type="dxa"/>
          </w:tcPr>
          <w:p w:rsidR="007F7528" w:rsidRPr="0007434C" w:rsidRDefault="007F7528" w:rsidP="007F7528">
            <w:pPr>
              <w:rPr>
                <w:lang w:val="fr-CA"/>
              </w:rPr>
            </w:pPr>
            <w:r>
              <w:rPr>
                <w:lang w:val="fr-CA"/>
              </w:rPr>
              <w:t>Réduire fenêtre</w:t>
            </w:r>
          </w:p>
        </w:tc>
      </w:tr>
      <w:tr w:rsidR="007F7528" w:rsidRPr="0007434C" w:rsidTr="007F7528">
        <w:tc>
          <w:tcPr>
            <w:tcW w:w="3402" w:type="dxa"/>
          </w:tcPr>
          <w:p w:rsidR="007F7528" w:rsidRPr="0007434C" w:rsidRDefault="007F7528" w:rsidP="007F7528">
            <w:pPr>
              <w:rPr>
                <w:lang w:val="fr-CA"/>
              </w:rPr>
            </w:pPr>
            <w:r>
              <w:rPr>
                <w:lang w:val="fr-CA"/>
              </w:rPr>
              <w:t>Barre d’espacement</w:t>
            </w:r>
          </w:p>
        </w:tc>
        <w:tc>
          <w:tcPr>
            <w:tcW w:w="5700" w:type="dxa"/>
          </w:tcPr>
          <w:p w:rsidR="007F7528" w:rsidRPr="0007434C" w:rsidRDefault="007F7528" w:rsidP="007F7528">
            <w:pPr>
              <w:rPr>
                <w:lang w:val="fr-CA"/>
              </w:rPr>
            </w:pPr>
            <w:r w:rsidRPr="0007434C">
              <w:rPr>
                <w:lang w:val="fr-CA"/>
              </w:rPr>
              <w:t>Menu</w:t>
            </w:r>
          </w:p>
        </w:tc>
      </w:tr>
      <w:tr w:rsidR="007F7528" w:rsidRPr="0007434C" w:rsidTr="007F7528">
        <w:tc>
          <w:tcPr>
            <w:tcW w:w="3402" w:type="dxa"/>
          </w:tcPr>
          <w:p w:rsidR="007F7528" w:rsidRPr="0007434C" w:rsidRDefault="007F7528" w:rsidP="007F7528">
            <w:pPr>
              <w:rPr>
                <w:lang w:val="fr-CA"/>
              </w:rPr>
            </w:pPr>
            <w:r w:rsidRPr="0007434C">
              <w:rPr>
                <w:lang w:val="fr-CA"/>
              </w:rPr>
              <w:t>Alt+</w:t>
            </w:r>
            <w:r>
              <w:rPr>
                <w:lang w:val="fr-CA"/>
              </w:rPr>
              <w:t>Barre d’espacement</w:t>
            </w:r>
          </w:p>
        </w:tc>
        <w:tc>
          <w:tcPr>
            <w:tcW w:w="5700" w:type="dxa"/>
          </w:tcPr>
          <w:p w:rsidR="007F7528" w:rsidRPr="0007434C" w:rsidRDefault="007F7528" w:rsidP="007F7528">
            <w:pPr>
              <w:rPr>
                <w:lang w:val="fr-CA"/>
              </w:rPr>
            </w:pPr>
            <w:r w:rsidRPr="0007434C">
              <w:rPr>
                <w:lang w:val="fr-CA"/>
              </w:rPr>
              <w:t>Menu</w:t>
            </w:r>
            <w:r>
              <w:rPr>
                <w:lang w:val="fr-CA"/>
              </w:rPr>
              <w:t xml:space="preserve"> Réglages</w:t>
            </w:r>
          </w:p>
        </w:tc>
      </w:tr>
      <w:tr w:rsidR="007F7528" w:rsidRPr="0007434C" w:rsidTr="007F7528">
        <w:tc>
          <w:tcPr>
            <w:tcW w:w="3402" w:type="dxa"/>
          </w:tcPr>
          <w:p w:rsidR="007F7528" w:rsidRPr="0007434C" w:rsidRDefault="007F7528" w:rsidP="007F7528">
            <w:pPr>
              <w:rPr>
                <w:lang w:val="fr-CA"/>
              </w:rPr>
            </w:pPr>
            <w:r w:rsidRPr="0007434C">
              <w:rPr>
                <w:lang w:val="fr-CA"/>
              </w:rPr>
              <w:t>C</w:t>
            </w:r>
          </w:p>
        </w:tc>
        <w:tc>
          <w:tcPr>
            <w:tcW w:w="5700" w:type="dxa"/>
          </w:tcPr>
          <w:p w:rsidR="007F7528" w:rsidRPr="0007434C" w:rsidRDefault="007F7528" w:rsidP="007F7528">
            <w:pPr>
              <w:rPr>
                <w:lang w:val="fr-CA"/>
              </w:rPr>
            </w:pPr>
            <w:r w:rsidRPr="0007434C">
              <w:rPr>
                <w:lang w:val="fr-CA"/>
              </w:rPr>
              <w:t>A</w:t>
            </w:r>
            <w:r>
              <w:rPr>
                <w:lang w:val="fr-CA"/>
              </w:rPr>
              <w:t>justement du Contraste automatique ON/O</w:t>
            </w:r>
            <w:r w:rsidRPr="0007434C">
              <w:rPr>
                <w:lang w:val="fr-CA"/>
              </w:rPr>
              <w:t>FF</w:t>
            </w:r>
          </w:p>
        </w:tc>
      </w:tr>
      <w:tr w:rsidR="007F7528" w:rsidRPr="0007434C" w:rsidTr="007F7528">
        <w:tc>
          <w:tcPr>
            <w:tcW w:w="3402" w:type="dxa"/>
          </w:tcPr>
          <w:p w:rsidR="007F7528" w:rsidRPr="0007434C" w:rsidRDefault="007F7528" w:rsidP="007F7528">
            <w:pPr>
              <w:rPr>
                <w:lang w:val="fr-CA"/>
              </w:rPr>
            </w:pPr>
            <w:r w:rsidRPr="0007434C">
              <w:rPr>
                <w:lang w:val="fr-CA"/>
              </w:rPr>
              <w:t>F</w:t>
            </w:r>
          </w:p>
        </w:tc>
        <w:tc>
          <w:tcPr>
            <w:tcW w:w="5700" w:type="dxa"/>
          </w:tcPr>
          <w:p w:rsidR="007F7528" w:rsidRPr="0007434C" w:rsidRDefault="007F7528" w:rsidP="007F7528">
            <w:pPr>
              <w:rPr>
                <w:lang w:val="fr-CA"/>
              </w:rPr>
            </w:pPr>
            <w:r>
              <w:rPr>
                <w:lang w:val="fr-CA"/>
              </w:rPr>
              <w:t>Bascule Mise au point automatique ON/OFF</w:t>
            </w:r>
          </w:p>
        </w:tc>
      </w:tr>
      <w:tr w:rsidR="007F7528" w:rsidRPr="0007434C" w:rsidTr="007F7528">
        <w:tc>
          <w:tcPr>
            <w:tcW w:w="3402" w:type="dxa"/>
          </w:tcPr>
          <w:p w:rsidR="007F7528" w:rsidRPr="0007434C" w:rsidRDefault="007F7528" w:rsidP="007F7528">
            <w:pPr>
              <w:rPr>
                <w:lang w:val="fr-CA"/>
              </w:rPr>
            </w:pPr>
            <w:r>
              <w:rPr>
                <w:lang w:val="fr-CA"/>
              </w:rPr>
              <w:t>G</w:t>
            </w:r>
          </w:p>
        </w:tc>
        <w:tc>
          <w:tcPr>
            <w:tcW w:w="5700" w:type="dxa"/>
          </w:tcPr>
          <w:p w:rsidR="007F7528" w:rsidRDefault="007F7528" w:rsidP="007F7528">
            <w:pPr>
              <w:rPr>
                <w:lang w:val="fr-CA"/>
              </w:rPr>
            </w:pPr>
            <w:r>
              <w:rPr>
                <w:lang w:val="fr-CA"/>
              </w:rPr>
              <w:t>Refaire la mise au point</w:t>
            </w:r>
          </w:p>
        </w:tc>
      </w:tr>
      <w:tr w:rsidR="007F7528" w:rsidRPr="0007434C" w:rsidTr="007F7528">
        <w:tc>
          <w:tcPr>
            <w:tcW w:w="3402" w:type="dxa"/>
          </w:tcPr>
          <w:p w:rsidR="007F7528" w:rsidRPr="0007434C" w:rsidRDefault="007F7528" w:rsidP="007F7528">
            <w:pPr>
              <w:rPr>
                <w:lang w:val="fr-CA"/>
              </w:rPr>
            </w:pPr>
            <w:r w:rsidRPr="0007434C">
              <w:rPr>
                <w:lang w:val="fr-CA"/>
              </w:rPr>
              <w:t>I</w:t>
            </w:r>
          </w:p>
        </w:tc>
        <w:tc>
          <w:tcPr>
            <w:tcW w:w="5700" w:type="dxa"/>
          </w:tcPr>
          <w:p w:rsidR="007F7528" w:rsidRPr="0007434C" w:rsidRDefault="007F7528" w:rsidP="007F7528">
            <w:pPr>
              <w:rPr>
                <w:lang w:val="fr-CA"/>
              </w:rPr>
            </w:pPr>
            <w:r w:rsidRPr="0007434C">
              <w:rPr>
                <w:lang w:val="fr-CA"/>
              </w:rPr>
              <w:t>O</w:t>
            </w:r>
            <w:r>
              <w:rPr>
                <w:lang w:val="fr-CA"/>
              </w:rPr>
              <w:t>uvrir fichier image enregistré</w:t>
            </w:r>
          </w:p>
        </w:tc>
      </w:tr>
      <w:tr w:rsidR="007F7528" w:rsidRPr="0007434C" w:rsidTr="007F7528">
        <w:tc>
          <w:tcPr>
            <w:tcW w:w="3402" w:type="dxa"/>
          </w:tcPr>
          <w:p w:rsidR="007F7528" w:rsidRPr="0007434C" w:rsidRDefault="007F7528" w:rsidP="007F7528">
            <w:pPr>
              <w:rPr>
                <w:lang w:val="fr-CA"/>
              </w:rPr>
            </w:pPr>
            <w:r w:rsidRPr="0007434C">
              <w:rPr>
                <w:lang w:val="fr-CA"/>
              </w:rPr>
              <w:t>L</w:t>
            </w:r>
          </w:p>
        </w:tc>
        <w:tc>
          <w:tcPr>
            <w:tcW w:w="5700" w:type="dxa"/>
          </w:tcPr>
          <w:p w:rsidR="007F7528" w:rsidRPr="0007434C" w:rsidRDefault="007F7528" w:rsidP="007F7528">
            <w:pPr>
              <w:rPr>
                <w:lang w:val="fr-CA"/>
              </w:rPr>
            </w:pPr>
            <w:r>
              <w:rPr>
                <w:lang w:val="fr-CA"/>
              </w:rPr>
              <w:t xml:space="preserve">Bascule ligne </w:t>
            </w:r>
            <w:r w:rsidRPr="0007434C">
              <w:rPr>
                <w:lang w:val="fr-CA"/>
              </w:rPr>
              <w:t>ON / OFF</w:t>
            </w:r>
          </w:p>
        </w:tc>
      </w:tr>
      <w:tr w:rsidR="007F7528" w:rsidRPr="0007434C" w:rsidTr="007F7528">
        <w:tc>
          <w:tcPr>
            <w:tcW w:w="3402" w:type="dxa"/>
          </w:tcPr>
          <w:p w:rsidR="007F7528" w:rsidRPr="0007434C" w:rsidRDefault="007F7528" w:rsidP="007F7528">
            <w:pPr>
              <w:rPr>
                <w:lang w:val="fr-CA"/>
              </w:rPr>
            </w:pPr>
            <w:r w:rsidRPr="0007434C">
              <w:rPr>
                <w:lang w:val="fr-CA"/>
              </w:rPr>
              <w:t>Ctrl+M</w:t>
            </w:r>
          </w:p>
        </w:tc>
        <w:tc>
          <w:tcPr>
            <w:tcW w:w="5700" w:type="dxa"/>
          </w:tcPr>
          <w:p w:rsidR="007F7528" w:rsidRPr="0007434C" w:rsidRDefault="007F7528" w:rsidP="007F7528">
            <w:pPr>
              <w:jc w:val="left"/>
              <w:rPr>
                <w:lang w:val="fr-CA"/>
              </w:rPr>
            </w:pPr>
            <w:r>
              <w:rPr>
                <w:lang w:val="fr-CA"/>
              </w:rPr>
              <w:t>Renversement horizontal</w:t>
            </w:r>
            <w:r w:rsidRPr="0007434C">
              <w:rPr>
                <w:lang w:val="fr-CA"/>
              </w:rPr>
              <w:t xml:space="preserve"> ON / OFF</w:t>
            </w:r>
          </w:p>
        </w:tc>
      </w:tr>
      <w:tr w:rsidR="007F7528" w:rsidRPr="0007434C" w:rsidTr="007F7528">
        <w:tc>
          <w:tcPr>
            <w:tcW w:w="3402" w:type="dxa"/>
          </w:tcPr>
          <w:p w:rsidR="007F7528" w:rsidRPr="0007434C" w:rsidRDefault="007F7528" w:rsidP="007F7528">
            <w:pPr>
              <w:rPr>
                <w:lang w:val="fr-CA"/>
              </w:rPr>
            </w:pPr>
            <w:r>
              <w:rPr>
                <w:lang w:val="fr-CA"/>
              </w:rPr>
              <w:t>Maj</w:t>
            </w:r>
            <w:r w:rsidRPr="0007434C">
              <w:rPr>
                <w:lang w:val="fr-CA"/>
              </w:rPr>
              <w:t>+M</w:t>
            </w:r>
          </w:p>
        </w:tc>
        <w:tc>
          <w:tcPr>
            <w:tcW w:w="5700" w:type="dxa"/>
          </w:tcPr>
          <w:p w:rsidR="007F7528" w:rsidRPr="0007434C" w:rsidRDefault="007F7528" w:rsidP="007F7528">
            <w:pPr>
              <w:jc w:val="left"/>
              <w:rPr>
                <w:lang w:val="fr-CA"/>
              </w:rPr>
            </w:pPr>
            <w:r>
              <w:rPr>
                <w:lang w:val="fr-CA"/>
              </w:rPr>
              <w:t>Renversement v</w:t>
            </w:r>
            <w:r w:rsidRPr="0007434C">
              <w:rPr>
                <w:lang w:val="fr-CA"/>
              </w:rPr>
              <w:t>ertical ON / OFF</w:t>
            </w:r>
          </w:p>
        </w:tc>
      </w:tr>
      <w:tr w:rsidR="007F7528" w:rsidRPr="0007434C" w:rsidTr="007F7528">
        <w:tc>
          <w:tcPr>
            <w:tcW w:w="3402" w:type="dxa"/>
          </w:tcPr>
          <w:p w:rsidR="007F7528" w:rsidRPr="0007434C" w:rsidRDefault="007F7528" w:rsidP="007F7528">
            <w:pPr>
              <w:rPr>
                <w:lang w:val="fr-CA"/>
              </w:rPr>
            </w:pPr>
            <w:r w:rsidRPr="0007434C">
              <w:rPr>
                <w:lang w:val="fr-CA"/>
              </w:rPr>
              <w:t>P</w:t>
            </w:r>
          </w:p>
        </w:tc>
        <w:tc>
          <w:tcPr>
            <w:tcW w:w="5700" w:type="dxa"/>
          </w:tcPr>
          <w:p w:rsidR="007F7528" w:rsidRPr="0007434C" w:rsidRDefault="007F7528" w:rsidP="007F7528">
            <w:pPr>
              <w:rPr>
                <w:lang w:val="fr-CA"/>
              </w:rPr>
            </w:pPr>
            <w:r w:rsidRPr="0007434C">
              <w:rPr>
                <w:lang w:val="fr-CA"/>
              </w:rPr>
              <w:t>C</w:t>
            </w:r>
            <w:r>
              <w:rPr>
                <w:lang w:val="fr-CA"/>
              </w:rPr>
              <w:t>hanger position de la fenêtre</w:t>
            </w:r>
          </w:p>
        </w:tc>
      </w:tr>
      <w:tr w:rsidR="007F7528" w:rsidRPr="0007434C" w:rsidTr="007F7528">
        <w:tc>
          <w:tcPr>
            <w:tcW w:w="3402" w:type="dxa"/>
          </w:tcPr>
          <w:p w:rsidR="007F7528" w:rsidRPr="0007434C" w:rsidRDefault="007F7528" w:rsidP="007F7528">
            <w:pPr>
              <w:rPr>
                <w:lang w:val="fr-CA"/>
              </w:rPr>
            </w:pPr>
            <w:r w:rsidRPr="0007434C">
              <w:rPr>
                <w:lang w:val="fr-CA"/>
              </w:rPr>
              <w:t>R</w:t>
            </w:r>
          </w:p>
        </w:tc>
        <w:tc>
          <w:tcPr>
            <w:tcW w:w="5700" w:type="dxa"/>
          </w:tcPr>
          <w:p w:rsidR="007F7528" w:rsidRPr="0007434C" w:rsidRDefault="007F7528" w:rsidP="007F7528">
            <w:pPr>
              <w:rPr>
                <w:lang w:val="fr-CA"/>
              </w:rPr>
            </w:pPr>
            <w:r w:rsidRPr="0007434C">
              <w:rPr>
                <w:lang w:val="fr-CA"/>
              </w:rPr>
              <w:t xml:space="preserve">Rotation </w:t>
            </w:r>
            <w:r>
              <w:rPr>
                <w:lang w:val="fr-CA"/>
              </w:rPr>
              <w:t>Gauche</w:t>
            </w:r>
            <w:r w:rsidRPr="0007434C">
              <w:rPr>
                <w:lang w:val="fr-CA"/>
              </w:rPr>
              <w:t xml:space="preserve"> / </w:t>
            </w:r>
            <w:r>
              <w:rPr>
                <w:lang w:val="fr-CA"/>
              </w:rPr>
              <w:t>Droite</w:t>
            </w:r>
            <w:r w:rsidRPr="0007434C">
              <w:rPr>
                <w:lang w:val="fr-CA"/>
              </w:rPr>
              <w:t xml:space="preserve"> / OFF</w:t>
            </w:r>
          </w:p>
        </w:tc>
      </w:tr>
      <w:tr w:rsidR="007F7528" w:rsidRPr="0007434C" w:rsidTr="007F7528">
        <w:tc>
          <w:tcPr>
            <w:tcW w:w="3402" w:type="dxa"/>
          </w:tcPr>
          <w:p w:rsidR="007F7528" w:rsidRPr="0007434C" w:rsidRDefault="007F7528" w:rsidP="007F7528">
            <w:pPr>
              <w:rPr>
                <w:lang w:val="fr-CA"/>
              </w:rPr>
            </w:pPr>
            <w:r w:rsidRPr="0007434C">
              <w:rPr>
                <w:lang w:val="fr-CA"/>
              </w:rPr>
              <w:t>Ctrl+R</w:t>
            </w:r>
          </w:p>
        </w:tc>
        <w:tc>
          <w:tcPr>
            <w:tcW w:w="5700" w:type="dxa"/>
          </w:tcPr>
          <w:p w:rsidR="007F7528" w:rsidRPr="0007434C" w:rsidRDefault="007F7528" w:rsidP="007F7528">
            <w:pPr>
              <w:rPr>
                <w:lang w:val="fr-CA"/>
              </w:rPr>
            </w:pPr>
            <w:r>
              <w:rPr>
                <w:lang w:val="fr-CA"/>
              </w:rPr>
              <w:t>Réinitialisation de la caméra</w:t>
            </w:r>
          </w:p>
        </w:tc>
      </w:tr>
      <w:tr w:rsidR="007F7528" w:rsidRPr="0007434C" w:rsidTr="007F7528">
        <w:tc>
          <w:tcPr>
            <w:tcW w:w="3402" w:type="dxa"/>
          </w:tcPr>
          <w:p w:rsidR="007F7528" w:rsidRPr="0007434C" w:rsidRDefault="007F7528" w:rsidP="007F7528">
            <w:pPr>
              <w:rPr>
                <w:lang w:val="fr-CA"/>
              </w:rPr>
            </w:pPr>
            <w:r w:rsidRPr="0007434C">
              <w:rPr>
                <w:lang w:val="fr-CA"/>
              </w:rPr>
              <w:t>S</w:t>
            </w:r>
          </w:p>
        </w:tc>
        <w:tc>
          <w:tcPr>
            <w:tcW w:w="5700" w:type="dxa"/>
          </w:tcPr>
          <w:p w:rsidR="007F7528" w:rsidRPr="0007434C" w:rsidRDefault="007F7528" w:rsidP="007F7528">
            <w:pPr>
              <w:rPr>
                <w:lang w:val="fr-CA"/>
              </w:rPr>
            </w:pPr>
            <w:r>
              <w:rPr>
                <w:lang w:val="fr-CA"/>
              </w:rPr>
              <w:t xml:space="preserve">Affiner </w:t>
            </w:r>
            <w:r w:rsidRPr="0007434C">
              <w:rPr>
                <w:lang w:val="fr-CA"/>
              </w:rPr>
              <w:t>ON / OFF</w:t>
            </w:r>
          </w:p>
        </w:tc>
      </w:tr>
      <w:tr w:rsidR="007F7528" w:rsidRPr="0007434C" w:rsidTr="007F7528">
        <w:tc>
          <w:tcPr>
            <w:tcW w:w="3402" w:type="dxa"/>
          </w:tcPr>
          <w:p w:rsidR="007F7528" w:rsidRPr="0007434C" w:rsidRDefault="007F7528" w:rsidP="007F7528">
            <w:pPr>
              <w:rPr>
                <w:lang w:val="fr-CA"/>
              </w:rPr>
            </w:pPr>
            <w:r w:rsidRPr="0007434C">
              <w:rPr>
                <w:lang w:val="fr-CA"/>
              </w:rPr>
              <w:t>T</w:t>
            </w:r>
          </w:p>
        </w:tc>
        <w:tc>
          <w:tcPr>
            <w:tcW w:w="5700" w:type="dxa"/>
          </w:tcPr>
          <w:p w:rsidR="007F7528" w:rsidRPr="0007434C" w:rsidRDefault="007F7528" w:rsidP="007F7528">
            <w:pPr>
              <w:rPr>
                <w:lang w:val="fr-CA"/>
              </w:rPr>
            </w:pPr>
            <w:r>
              <w:rPr>
                <w:lang w:val="fr-CA"/>
              </w:rPr>
              <w:t>Bascule position barre d’outils</w:t>
            </w:r>
          </w:p>
        </w:tc>
      </w:tr>
      <w:tr w:rsidR="007F7528" w:rsidRPr="0007434C" w:rsidTr="007F7528">
        <w:tc>
          <w:tcPr>
            <w:tcW w:w="3402" w:type="dxa"/>
          </w:tcPr>
          <w:p w:rsidR="007F7528" w:rsidRPr="0007434C" w:rsidRDefault="007F7528" w:rsidP="007F7528">
            <w:pPr>
              <w:rPr>
                <w:lang w:val="fr-CA"/>
              </w:rPr>
            </w:pPr>
            <w:r w:rsidRPr="0007434C">
              <w:rPr>
                <w:lang w:val="fr-CA"/>
              </w:rPr>
              <w:t>V</w:t>
            </w:r>
          </w:p>
        </w:tc>
        <w:tc>
          <w:tcPr>
            <w:tcW w:w="5700" w:type="dxa"/>
          </w:tcPr>
          <w:p w:rsidR="007F7528" w:rsidRPr="0007434C" w:rsidRDefault="007F7528" w:rsidP="007F7528">
            <w:pPr>
              <w:jc w:val="left"/>
              <w:rPr>
                <w:lang w:val="fr-CA"/>
              </w:rPr>
            </w:pPr>
            <w:r>
              <w:rPr>
                <w:lang w:val="fr-CA"/>
              </w:rPr>
              <w:t>Toujours en haut</w:t>
            </w:r>
            <w:r w:rsidRPr="0007434C">
              <w:rPr>
                <w:lang w:val="fr-CA"/>
              </w:rPr>
              <w:t xml:space="preserve"> ON/OFF</w:t>
            </w:r>
          </w:p>
        </w:tc>
      </w:tr>
      <w:tr w:rsidR="007F7528" w:rsidRPr="0007434C" w:rsidTr="007F7528">
        <w:tc>
          <w:tcPr>
            <w:tcW w:w="3402" w:type="dxa"/>
          </w:tcPr>
          <w:p w:rsidR="007F7528" w:rsidRPr="0007434C" w:rsidRDefault="007F7528" w:rsidP="007F7528">
            <w:pPr>
              <w:rPr>
                <w:lang w:val="fr-CA"/>
              </w:rPr>
            </w:pPr>
            <w:r w:rsidRPr="0007434C">
              <w:rPr>
                <w:lang w:val="fr-CA"/>
              </w:rPr>
              <w:t>W</w:t>
            </w:r>
          </w:p>
        </w:tc>
        <w:tc>
          <w:tcPr>
            <w:tcW w:w="5700" w:type="dxa"/>
          </w:tcPr>
          <w:p w:rsidR="007F7528" w:rsidRPr="0007434C" w:rsidRDefault="007F7528" w:rsidP="007F7528">
            <w:pPr>
              <w:rPr>
                <w:lang w:val="fr-CA"/>
              </w:rPr>
            </w:pPr>
            <w:r>
              <w:rPr>
                <w:lang w:val="fr-CA"/>
              </w:rPr>
              <w:t>Bascule inversée barre d’outils</w:t>
            </w:r>
            <w:r w:rsidRPr="0007434C">
              <w:rPr>
                <w:lang w:val="fr-CA"/>
              </w:rPr>
              <w:t xml:space="preserve"> ON / OFF</w:t>
            </w:r>
          </w:p>
        </w:tc>
      </w:tr>
      <w:tr w:rsidR="007F7528" w:rsidRPr="0007434C" w:rsidTr="007F7528">
        <w:tc>
          <w:tcPr>
            <w:tcW w:w="3402" w:type="dxa"/>
          </w:tcPr>
          <w:p w:rsidR="007F7528" w:rsidRPr="0007434C" w:rsidRDefault="007F7528" w:rsidP="007F7528">
            <w:pPr>
              <w:rPr>
                <w:lang w:val="fr-CA"/>
              </w:rPr>
            </w:pPr>
            <w:r>
              <w:rPr>
                <w:lang w:val="fr-CA"/>
              </w:rPr>
              <w:t>Maj</w:t>
            </w:r>
            <w:r w:rsidRPr="0007434C">
              <w:rPr>
                <w:lang w:val="fr-CA"/>
              </w:rPr>
              <w:t>+Q</w:t>
            </w:r>
          </w:p>
        </w:tc>
        <w:tc>
          <w:tcPr>
            <w:tcW w:w="5700" w:type="dxa"/>
          </w:tcPr>
          <w:p w:rsidR="007F7528" w:rsidRPr="0007434C" w:rsidRDefault="007F7528" w:rsidP="007F7528">
            <w:pPr>
              <w:rPr>
                <w:lang w:val="fr-CA"/>
              </w:rPr>
            </w:pPr>
            <w:r>
              <w:rPr>
                <w:lang w:val="fr-CA"/>
              </w:rPr>
              <w:t>Enregistrer</w:t>
            </w:r>
            <w:r w:rsidRPr="0007434C">
              <w:rPr>
                <w:lang w:val="fr-CA"/>
              </w:rPr>
              <w:t xml:space="preserve"> Image 1</w:t>
            </w:r>
          </w:p>
        </w:tc>
      </w:tr>
      <w:tr w:rsidR="007F7528" w:rsidRPr="0007434C" w:rsidTr="007F7528">
        <w:tc>
          <w:tcPr>
            <w:tcW w:w="3402" w:type="dxa"/>
          </w:tcPr>
          <w:p w:rsidR="007F7528" w:rsidRPr="0007434C" w:rsidRDefault="007F7528" w:rsidP="007F7528">
            <w:pPr>
              <w:rPr>
                <w:lang w:val="fr-CA"/>
              </w:rPr>
            </w:pPr>
            <w:r>
              <w:rPr>
                <w:lang w:val="fr-CA"/>
              </w:rPr>
              <w:t>Maj</w:t>
            </w:r>
            <w:r w:rsidRPr="0007434C">
              <w:rPr>
                <w:lang w:val="fr-CA"/>
              </w:rPr>
              <w:t xml:space="preserve">+Ctrl+Q </w:t>
            </w:r>
          </w:p>
        </w:tc>
        <w:tc>
          <w:tcPr>
            <w:tcW w:w="5700" w:type="dxa"/>
          </w:tcPr>
          <w:p w:rsidR="007F7528" w:rsidRPr="0007434C" w:rsidRDefault="007F7528" w:rsidP="007F7528">
            <w:pPr>
              <w:rPr>
                <w:lang w:val="fr-CA"/>
              </w:rPr>
            </w:pPr>
            <w:r>
              <w:rPr>
                <w:lang w:val="fr-CA"/>
              </w:rPr>
              <w:t>Ouvrir</w:t>
            </w:r>
            <w:r w:rsidRPr="0007434C">
              <w:rPr>
                <w:lang w:val="fr-CA"/>
              </w:rPr>
              <w:t xml:space="preserve"> Image 1</w:t>
            </w:r>
          </w:p>
        </w:tc>
      </w:tr>
      <w:tr w:rsidR="007F7528" w:rsidRPr="0007434C" w:rsidTr="007F7528">
        <w:tc>
          <w:tcPr>
            <w:tcW w:w="3402" w:type="dxa"/>
          </w:tcPr>
          <w:p w:rsidR="007F7528" w:rsidRPr="0007434C" w:rsidRDefault="007F7528" w:rsidP="007F7528">
            <w:pPr>
              <w:rPr>
                <w:lang w:val="fr-CA"/>
              </w:rPr>
            </w:pPr>
            <w:r>
              <w:rPr>
                <w:lang w:val="fr-CA"/>
              </w:rPr>
              <w:t>Maj</w:t>
            </w:r>
            <w:r w:rsidRPr="0007434C">
              <w:rPr>
                <w:lang w:val="fr-CA"/>
              </w:rPr>
              <w:t>+W</w:t>
            </w:r>
          </w:p>
        </w:tc>
        <w:tc>
          <w:tcPr>
            <w:tcW w:w="5700" w:type="dxa"/>
          </w:tcPr>
          <w:p w:rsidR="007F7528" w:rsidRPr="0007434C" w:rsidRDefault="007F7528" w:rsidP="007F7528">
            <w:pPr>
              <w:rPr>
                <w:lang w:val="fr-CA"/>
              </w:rPr>
            </w:pPr>
            <w:r>
              <w:rPr>
                <w:lang w:val="fr-CA"/>
              </w:rPr>
              <w:t>Enregistrer</w:t>
            </w:r>
            <w:r w:rsidRPr="0007434C">
              <w:rPr>
                <w:lang w:val="fr-CA"/>
              </w:rPr>
              <w:t xml:space="preserve"> Image 2</w:t>
            </w:r>
          </w:p>
        </w:tc>
      </w:tr>
      <w:tr w:rsidR="007F7528" w:rsidRPr="0007434C" w:rsidTr="007F7528">
        <w:tc>
          <w:tcPr>
            <w:tcW w:w="3402" w:type="dxa"/>
          </w:tcPr>
          <w:p w:rsidR="007F7528" w:rsidRPr="0007434C" w:rsidRDefault="007F7528" w:rsidP="007F7528">
            <w:pPr>
              <w:rPr>
                <w:lang w:val="fr-CA"/>
              </w:rPr>
            </w:pPr>
            <w:r>
              <w:rPr>
                <w:lang w:val="fr-CA"/>
              </w:rPr>
              <w:t>Maj</w:t>
            </w:r>
            <w:r w:rsidRPr="0007434C">
              <w:rPr>
                <w:lang w:val="fr-CA"/>
              </w:rPr>
              <w:t>+Ctrl+</w:t>
            </w:r>
            <w:r>
              <w:rPr>
                <w:lang w:val="fr-CA"/>
              </w:rPr>
              <w:t>W</w:t>
            </w:r>
          </w:p>
        </w:tc>
        <w:tc>
          <w:tcPr>
            <w:tcW w:w="5700" w:type="dxa"/>
          </w:tcPr>
          <w:p w:rsidR="007F7528" w:rsidRPr="0007434C" w:rsidRDefault="007F7528" w:rsidP="007F7528">
            <w:pPr>
              <w:rPr>
                <w:lang w:val="fr-CA"/>
              </w:rPr>
            </w:pPr>
            <w:r>
              <w:rPr>
                <w:lang w:val="fr-CA"/>
              </w:rPr>
              <w:t>Ouvrir</w:t>
            </w:r>
            <w:r w:rsidRPr="0007434C">
              <w:rPr>
                <w:lang w:val="fr-CA"/>
              </w:rPr>
              <w:t xml:space="preserve"> Image 2</w:t>
            </w:r>
          </w:p>
        </w:tc>
      </w:tr>
      <w:tr w:rsidR="007F7528" w:rsidRPr="0007434C" w:rsidTr="007F7528">
        <w:tc>
          <w:tcPr>
            <w:tcW w:w="3402" w:type="dxa"/>
          </w:tcPr>
          <w:p w:rsidR="007F7528" w:rsidRPr="0007434C" w:rsidRDefault="007F7528" w:rsidP="007F7528">
            <w:pPr>
              <w:rPr>
                <w:lang w:val="fr-CA"/>
              </w:rPr>
            </w:pPr>
            <w:r>
              <w:rPr>
                <w:lang w:val="fr-CA"/>
              </w:rPr>
              <w:t>Maj</w:t>
            </w:r>
            <w:r w:rsidRPr="0007434C">
              <w:rPr>
                <w:lang w:val="fr-CA"/>
              </w:rPr>
              <w:t>+E</w:t>
            </w:r>
          </w:p>
        </w:tc>
        <w:tc>
          <w:tcPr>
            <w:tcW w:w="5700" w:type="dxa"/>
          </w:tcPr>
          <w:p w:rsidR="007F7528" w:rsidRPr="0007434C" w:rsidRDefault="007F7528" w:rsidP="007F7528">
            <w:pPr>
              <w:rPr>
                <w:lang w:val="fr-CA"/>
              </w:rPr>
            </w:pPr>
            <w:r>
              <w:rPr>
                <w:lang w:val="fr-CA"/>
              </w:rPr>
              <w:t>Enregistrer</w:t>
            </w:r>
            <w:r w:rsidRPr="0007434C">
              <w:rPr>
                <w:lang w:val="fr-CA"/>
              </w:rPr>
              <w:t xml:space="preserve"> Image 3</w:t>
            </w:r>
          </w:p>
        </w:tc>
      </w:tr>
      <w:tr w:rsidR="007F7528" w:rsidRPr="0007434C" w:rsidTr="007F7528">
        <w:tc>
          <w:tcPr>
            <w:tcW w:w="3402" w:type="dxa"/>
          </w:tcPr>
          <w:p w:rsidR="007F7528" w:rsidRPr="0007434C" w:rsidRDefault="007F7528" w:rsidP="007F7528">
            <w:pPr>
              <w:rPr>
                <w:lang w:val="fr-CA"/>
              </w:rPr>
            </w:pPr>
            <w:r>
              <w:rPr>
                <w:lang w:val="fr-CA"/>
              </w:rPr>
              <w:t>Maj</w:t>
            </w:r>
            <w:r w:rsidRPr="0007434C">
              <w:rPr>
                <w:lang w:val="fr-CA"/>
              </w:rPr>
              <w:t>+Ctrl+E</w:t>
            </w:r>
          </w:p>
        </w:tc>
        <w:tc>
          <w:tcPr>
            <w:tcW w:w="5700" w:type="dxa"/>
          </w:tcPr>
          <w:p w:rsidR="007F7528" w:rsidRPr="0007434C" w:rsidRDefault="007F7528" w:rsidP="007F7528">
            <w:pPr>
              <w:rPr>
                <w:lang w:val="fr-CA"/>
              </w:rPr>
            </w:pPr>
            <w:r>
              <w:rPr>
                <w:lang w:val="fr-CA"/>
              </w:rPr>
              <w:t>Ouvrir</w:t>
            </w:r>
            <w:r w:rsidRPr="0007434C">
              <w:rPr>
                <w:lang w:val="fr-CA"/>
              </w:rPr>
              <w:t xml:space="preserve"> Image 3</w:t>
            </w:r>
          </w:p>
        </w:tc>
      </w:tr>
      <w:tr w:rsidR="007F7528" w:rsidRPr="0007434C" w:rsidTr="007F7528">
        <w:tc>
          <w:tcPr>
            <w:tcW w:w="3402" w:type="dxa"/>
          </w:tcPr>
          <w:p w:rsidR="007F7528" w:rsidRPr="00111B49" w:rsidRDefault="007F7528" w:rsidP="007F7528">
            <w:pPr>
              <w:rPr>
                <w:lang w:val="fr-CA"/>
              </w:rPr>
            </w:pPr>
            <w:r w:rsidRPr="00111B49">
              <w:rPr>
                <w:lang w:val="fr-CA"/>
              </w:rPr>
              <w:t>Maj+R</w:t>
            </w:r>
          </w:p>
        </w:tc>
        <w:tc>
          <w:tcPr>
            <w:tcW w:w="5700" w:type="dxa"/>
          </w:tcPr>
          <w:p w:rsidR="007F7528" w:rsidRPr="00111B49" w:rsidRDefault="007F7528" w:rsidP="007F7528">
            <w:pPr>
              <w:rPr>
                <w:lang w:val="fr-CA"/>
              </w:rPr>
            </w:pPr>
            <w:r w:rsidRPr="00111B49">
              <w:rPr>
                <w:lang w:val="fr-CA"/>
              </w:rPr>
              <w:t>Enregistrer Image 4</w:t>
            </w:r>
          </w:p>
        </w:tc>
      </w:tr>
      <w:tr w:rsidR="007F7528" w:rsidRPr="0007434C" w:rsidTr="007F7528">
        <w:tc>
          <w:tcPr>
            <w:tcW w:w="3402" w:type="dxa"/>
          </w:tcPr>
          <w:p w:rsidR="007F7528" w:rsidRPr="00111B49" w:rsidRDefault="007F7528" w:rsidP="007F7528">
            <w:pPr>
              <w:rPr>
                <w:lang w:val="fr-CA"/>
              </w:rPr>
            </w:pPr>
            <w:r w:rsidRPr="00111B49">
              <w:rPr>
                <w:lang w:val="fr-CA"/>
              </w:rPr>
              <w:t>Maj+Ctrl+R</w:t>
            </w:r>
          </w:p>
        </w:tc>
        <w:tc>
          <w:tcPr>
            <w:tcW w:w="5700" w:type="dxa"/>
          </w:tcPr>
          <w:p w:rsidR="007F7528" w:rsidRPr="00111B49" w:rsidRDefault="007F7528" w:rsidP="007F7528">
            <w:pPr>
              <w:rPr>
                <w:lang w:val="fr-CA"/>
              </w:rPr>
            </w:pPr>
            <w:r w:rsidRPr="00111B49">
              <w:rPr>
                <w:lang w:val="fr-CA"/>
              </w:rPr>
              <w:t>Ouvrir Image 4</w:t>
            </w:r>
          </w:p>
        </w:tc>
      </w:tr>
      <w:tr w:rsidR="007F7528" w:rsidTr="007F7528">
        <w:tc>
          <w:tcPr>
            <w:tcW w:w="3402" w:type="dxa"/>
          </w:tcPr>
          <w:p w:rsidR="007F7528" w:rsidRPr="00111B49" w:rsidRDefault="007F7528" w:rsidP="007F7528">
            <w:pPr>
              <w:rPr>
                <w:lang w:val="fr-CA"/>
              </w:rPr>
            </w:pPr>
            <w:r w:rsidRPr="00111B49">
              <w:rPr>
                <w:lang w:val="fr-CA"/>
              </w:rPr>
              <w:t>Maj+T</w:t>
            </w:r>
          </w:p>
        </w:tc>
        <w:tc>
          <w:tcPr>
            <w:tcW w:w="5700" w:type="dxa"/>
          </w:tcPr>
          <w:p w:rsidR="007F7528" w:rsidRPr="00111B49" w:rsidRDefault="007F7528" w:rsidP="007F7528">
            <w:pPr>
              <w:rPr>
                <w:lang w:val="fr-CA"/>
              </w:rPr>
            </w:pPr>
            <w:r w:rsidRPr="00111B49">
              <w:rPr>
                <w:lang w:val="fr-CA"/>
              </w:rPr>
              <w:t>Enregistrer Image 5</w:t>
            </w:r>
          </w:p>
        </w:tc>
      </w:tr>
      <w:tr w:rsidR="007F7528" w:rsidTr="007F7528">
        <w:tc>
          <w:tcPr>
            <w:tcW w:w="3402" w:type="dxa"/>
          </w:tcPr>
          <w:p w:rsidR="007F7528" w:rsidRPr="00111B49" w:rsidRDefault="007F7528" w:rsidP="007F7528">
            <w:pPr>
              <w:rPr>
                <w:lang w:val="fr-CA"/>
              </w:rPr>
            </w:pPr>
            <w:r w:rsidRPr="00111B49">
              <w:rPr>
                <w:lang w:val="fr-CA"/>
              </w:rPr>
              <w:t>Maj+Ctrl+T</w:t>
            </w:r>
          </w:p>
        </w:tc>
        <w:tc>
          <w:tcPr>
            <w:tcW w:w="5700" w:type="dxa"/>
          </w:tcPr>
          <w:p w:rsidR="007F7528" w:rsidRPr="00111B49" w:rsidRDefault="007F7528" w:rsidP="007F7528">
            <w:pPr>
              <w:rPr>
                <w:lang w:val="fr-CA"/>
              </w:rPr>
            </w:pPr>
            <w:r w:rsidRPr="00111B49">
              <w:rPr>
                <w:lang w:val="fr-CA"/>
              </w:rPr>
              <w:t>Ouvrir Image 5</w:t>
            </w:r>
          </w:p>
        </w:tc>
      </w:tr>
      <w:tr w:rsidR="007F7528" w:rsidTr="007F7528">
        <w:tc>
          <w:tcPr>
            <w:tcW w:w="3402" w:type="dxa"/>
          </w:tcPr>
          <w:p w:rsidR="007F7528" w:rsidRPr="00111B49" w:rsidRDefault="007F7528" w:rsidP="007F7528">
            <w:pPr>
              <w:rPr>
                <w:lang w:val="fr-CA"/>
              </w:rPr>
            </w:pPr>
            <w:r w:rsidRPr="00111B49">
              <w:rPr>
                <w:lang w:val="fr-CA"/>
              </w:rPr>
              <w:t>Maj+Y</w:t>
            </w:r>
          </w:p>
        </w:tc>
        <w:tc>
          <w:tcPr>
            <w:tcW w:w="5700" w:type="dxa"/>
          </w:tcPr>
          <w:p w:rsidR="007F7528" w:rsidRPr="00111B49" w:rsidRDefault="007F7528" w:rsidP="007F7528">
            <w:pPr>
              <w:rPr>
                <w:lang w:val="fr-CA"/>
              </w:rPr>
            </w:pPr>
            <w:r>
              <w:rPr>
                <w:lang w:val="fr-CA"/>
              </w:rPr>
              <w:t>Enregistrer</w:t>
            </w:r>
            <w:r w:rsidRPr="00111B49">
              <w:rPr>
                <w:lang w:val="fr-CA"/>
              </w:rPr>
              <w:t xml:space="preserve"> Image 6</w:t>
            </w:r>
          </w:p>
        </w:tc>
      </w:tr>
      <w:tr w:rsidR="007F7528" w:rsidTr="007F7528">
        <w:tc>
          <w:tcPr>
            <w:tcW w:w="3402" w:type="dxa"/>
          </w:tcPr>
          <w:p w:rsidR="007F7528" w:rsidRPr="00111B49" w:rsidRDefault="007F7528" w:rsidP="007F7528">
            <w:pPr>
              <w:rPr>
                <w:lang w:val="fr-CA"/>
              </w:rPr>
            </w:pPr>
            <w:r w:rsidRPr="00111B49">
              <w:rPr>
                <w:lang w:val="fr-CA"/>
              </w:rPr>
              <w:t>Maj+Ctrl+Y</w:t>
            </w:r>
          </w:p>
        </w:tc>
        <w:tc>
          <w:tcPr>
            <w:tcW w:w="5700" w:type="dxa"/>
          </w:tcPr>
          <w:p w:rsidR="007F7528" w:rsidRPr="00111B49" w:rsidRDefault="007F7528" w:rsidP="007F7528">
            <w:pPr>
              <w:rPr>
                <w:lang w:val="fr-CA"/>
              </w:rPr>
            </w:pPr>
            <w:r w:rsidRPr="00111B49">
              <w:rPr>
                <w:lang w:val="fr-CA"/>
              </w:rPr>
              <w:t>O</w:t>
            </w:r>
            <w:r>
              <w:rPr>
                <w:lang w:val="fr-CA"/>
              </w:rPr>
              <w:t>uvrir</w:t>
            </w:r>
            <w:r w:rsidRPr="00111B49">
              <w:rPr>
                <w:lang w:val="fr-CA"/>
              </w:rPr>
              <w:t xml:space="preserve"> Image 6</w:t>
            </w:r>
          </w:p>
        </w:tc>
      </w:tr>
      <w:tr w:rsidR="007F7528" w:rsidTr="007F7528">
        <w:tc>
          <w:tcPr>
            <w:tcW w:w="3402" w:type="dxa"/>
          </w:tcPr>
          <w:p w:rsidR="007F7528" w:rsidRPr="00111B49" w:rsidRDefault="007F7528" w:rsidP="007F7528">
            <w:pPr>
              <w:rPr>
                <w:lang w:val="fr-CA"/>
              </w:rPr>
            </w:pPr>
            <w:r w:rsidRPr="00111B49">
              <w:rPr>
                <w:lang w:val="fr-CA"/>
              </w:rPr>
              <w:t>Maj+U</w:t>
            </w:r>
          </w:p>
        </w:tc>
        <w:tc>
          <w:tcPr>
            <w:tcW w:w="5700" w:type="dxa"/>
          </w:tcPr>
          <w:p w:rsidR="007F7528" w:rsidRPr="00111B49" w:rsidRDefault="007F7528" w:rsidP="007F7528">
            <w:pPr>
              <w:rPr>
                <w:lang w:val="fr-CA"/>
              </w:rPr>
            </w:pPr>
            <w:r>
              <w:rPr>
                <w:lang w:val="fr-CA"/>
              </w:rPr>
              <w:t>Enregistrer</w:t>
            </w:r>
            <w:r w:rsidRPr="00111B49">
              <w:rPr>
                <w:lang w:val="fr-CA"/>
              </w:rPr>
              <w:t xml:space="preserve"> Image 7</w:t>
            </w:r>
          </w:p>
        </w:tc>
      </w:tr>
      <w:tr w:rsidR="007F7528" w:rsidTr="007F7528">
        <w:tc>
          <w:tcPr>
            <w:tcW w:w="3402" w:type="dxa"/>
          </w:tcPr>
          <w:p w:rsidR="007F7528" w:rsidRPr="00111B49" w:rsidRDefault="007F7528" w:rsidP="007F7528">
            <w:pPr>
              <w:rPr>
                <w:lang w:val="fr-CA"/>
              </w:rPr>
            </w:pPr>
            <w:r w:rsidRPr="00111B49">
              <w:rPr>
                <w:lang w:val="fr-CA"/>
              </w:rPr>
              <w:t>Maj+Ctrl+U</w:t>
            </w:r>
          </w:p>
        </w:tc>
        <w:tc>
          <w:tcPr>
            <w:tcW w:w="5700" w:type="dxa"/>
          </w:tcPr>
          <w:p w:rsidR="007F7528" w:rsidRPr="00111B49" w:rsidRDefault="007F7528" w:rsidP="007F7528">
            <w:pPr>
              <w:rPr>
                <w:lang w:val="fr-CA"/>
              </w:rPr>
            </w:pPr>
            <w:r>
              <w:rPr>
                <w:lang w:val="fr-CA"/>
              </w:rPr>
              <w:t>Ouvrir</w:t>
            </w:r>
            <w:r w:rsidRPr="00111B49">
              <w:rPr>
                <w:lang w:val="fr-CA"/>
              </w:rPr>
              <w:t xml:space="preserve"> Image 7</w:t>
            </w:r>
          </w:p>
        </w:tc>
      </w:tr>
      <w:tr w:rsidR="007F7528" w:rsidRPr="00FF1350" w:rsidTr="007F7528">
        <w:tc>
          <w:tcPr>
            <w:tcW w:w="3402" w:type="dxa"/>
          </w:tcPr>
          <w:p w:rsidR="007F7528" w:rsidRPr="00111B49" w:rsidRDefault="007F7528" w:rsidP="007F7528">
            <w:pPr>
              <w:rPr>
                <w:lang w:val="fr-CA"/>
              </w:rPr>
            </w:pPr>
            <w:r w:rsidRPr="00111B49">
              <w:rPr>
                <w:lang w:val="fr-CA"/>
              </w:rPr>
              <w:t>Maj+I</w:t>
            </w:r>
          </w:p>
        </w:tc>
        <w:tc>
          <w:tcPr>
            <w:tcW w:w="5700" w:type="dxa"/>
          </w:tcPr>
          <w:p w:rsidR="007F7528" w:rsidRPr="00111B49" w:rsidRDefault="007F7528" w:rsidP="007F7528">
            <w:pPr>
              <w:rPr>
                <w:lang w:val="fr-CA"/>
              </w:rPr>
            </w:pPr>
            <w:r>
              <w:rPr>
                <w:lang w:val="fr-CA"/>
              </w:rPr>
              <w:t>Enregistrer</w:t>
            </w:r>
            <w:r w:rsidRPr="00111B49">
              <w:rPr>
                <w:lang w:val="fr-CA"/>
              </w:rPr>
              <w:t xml:space="preserve"> Image 8</w:t>
            </w:r>
          </w:p>
        </w:tc>
      </w:tr>
      <w:tr w:rsidR="007F7528" w:rsidRPr="00FF1350" w:rsidTr="007F7528">
        <w:tc>
          <w:tcPr>
            <w:tcW w:w="3402" w:type="dxa"/>
          </w:tcPr>
          <w:p w:rsidR="007F7528" w:rsidRPr="00111B49" w:rsidRDefault="007F7528" w:rsidP="007F7528">
            <w:pPr>
              <w:rPr>
                <w:lang w:val="fr-CA"/>
              </w:rPr>
            </w:pPr>
            <w:r w:rsidRPr="00111B49">
              <w:rPr>
                <w:lang w:val="fr-CA"/>
              </w:rPr>
              <w:t>Maj+Ctrl+I</w:t>
            </w:r>
          </w:p>
        </w:tc>
        <w:tc>
          <w:tcPr>
            <w:tcW w:w="5700" w:type="dxa"/>
          </w:tcPr>
          <w:p w:rsidR="007F7528" w:rsidRPr="00111B49" w:rsidRDefault="007F7528" w:rsidP="007F7528">
            <w:pPr>
              <w:rPr>
                <w:lang w:val="fr-CA"/>
              </w:rPr>
            </w:pPr>
            <w:r>
              <w:rPr>
                <w:lang w:val="fr-CA"/>
              </w:rPr>
              <w:t>Ouvrir</w:t>
            </w:r>
            <w:r w:rsidRPr="00111B49">
              <w:rPr>
                <w:lang w:val="fr-CA"/>
              </w:rPr>
              <w:t xml:space="preserve"> Image 8</w:t>
            </w:r>
          </w:p>
        </w:tc>
      </w:tr>
      <w:tr w:rsidR="007F7528" w:rsidRPr="00FF1350" w:rsidTr="007F7528">
        <w:tc>
          <w:tcPr>
            <w:tcW w:w="3402" w:type="dxa"/>
          </w:tcPr>
          <w:p w:rsidR="007F7528" w:rsidRPr="00111B49" w:rsidRDefault="007F7528" w:rsidP="007F7528">
            <w:pPr>
              <w:rPr>
                <w:lang w:val="fr-CA"/>
              </w:rPr>
            </w:pPr>
            <w:r w:rsidRPr="00111B49">
              <w:rPr>
                <w:lang w:val="fr-CA"/>
              </w:rPr>
              <w:t>Maj+O</w:t>
            </w:r>
          </w:p>
        </w:tc>
        <w:tc>
          <w:tcPr>
            <w:tcW w:w="5700" w:type="dxa"/>
          </w:tcPr>
          <w:p w:rsidR="007F7528" w:rsidRPr="00111B49" w:rsidRDefault="007F7528" w:rsidP="007F7528">
            <w:pPr>
              <w:rPr>
                <w:lang w:val="fr-CA"/>
              </w:rPr>
            </w:pPr>
            <w:r>
              <w:rPr>
                <w:lang w:val="fr-CA"/>
              </w:rPr>
              <w:t>Enregistrer</w:t>
            </w:r>
            <w:r w:rsidRPr="00111B49">
              <w:rPr>
                <w:lang w:val="fr-CA"/>
              </w:rPr>
              <w:t xml:space="preserve"> Image 9</w:t>
            </w:r>
          </w:p>
        </w:tc>
      </w:tr>
      <w:tr w:rsidR="007F7528" w:rsidRPr="00FF1350" w:rsidTr="007F7528">
        <w:tc>
          <w:tcPr>
            <w:tcW w:w="3402" w:type="dxa"/>
          </w:tcPr>
          <w:p w:rsidR="007F7528" w:rsidRPr="00111B49" w:rsidRDefault="007F7528" w:rsidP="007F7528">
            <w:pPr>
              <w:rPr>
                <w:lang w:val="fr-CA"/>
              </w:rPr>
            </w:pPr>
            <w:r w:rsidRPr="00111B49">
              <w:rPr>
                <w:lang w:val="fr-CA"/>
              </w:rPr>
              <w:t>Maj+Ctrl+O</w:t>
            </w:r>
          </w:p>
        </w:tc>
        <w:tc>
          <w:tcPr>
            <w:tcW w:w="5700" w:type="dxa"/>
          </w:tcPr>
          <w:p w:rsidR="007F7528" w:rsidRPr="00111B49" w:rsidRDefault="007F7528" w:rsidP="007F7528">
            <w:pPr>
              <w:rPr>
                <w:lang w:val="fr-CA"/>
              </w:rPr>
            </w:pPr>
            <w:r>
              <w:rPr>
                <w:lang w:val="fr-CA"/>
              </w:rPr>
              <w:t>Ouvrir</w:t>
            </w:r>
            <w:r w:rsidRPr="00111B49">
              <w:rPr>
                <w:lang w:val="fr-CA"/>
              </w:rPr>
              <w:t xml:space="preserve"> Image 9</w:t>
            </w:r>
          </w:p>
        </w:tc>
      </w:tr>
      <w:tr w:rsidR="007F7528" w:rsidRPr="00FF1350" w:rsidTr="007F7528">
        <w:tc>
          <w:tcPr>
            <w:tcW w:w="3402" w:type="dxa"/>
          </w:tcPr>
          <w:p w:rsidR="007F7528" w:rsidRPr="00111B49" w:rsidRDefault="007F7528" w:rsidP="007F7528">
            <w:pPr>
              <w:rPr>
                <w:lang w:val="fr-CA"/>
              </w:rPr>
            </w:pPr>
            <w:r w:rsidRPr="00111B49">
              <w:rPr>
                <w:lang w:val="fr-CA"/>
              </w:rPr>
              <w:t>Maj+P</w:t>
            </w:r>
          </w:p>
        </w:tc>
        <w:tc>
          <w:tcPr>
            <w:tcW w:w="5700" w:type="dxa"/>
          </w:tcPr>
          <w:p w:rsidR="007F7528" w:rsidRPr="00111B49" w:rsidRDefault="007F7528" w:rsidP="007F7528">
            <w:pPr>
              <w:rPr>
                <w:lang w:val="fr-CA"/>
              </w:rPr>
            </w:pPr>
            <w:r>
              <w:rPr>
                <w:lang w:val="fr-CA"/>
              </w:rPr>
              <w:t>Enregistrer</w:t>
            </w:r>
            <w:r w:rsidRPr="00111B49">
              <w:rPr>
                <w:lang w:val="fr-CA"/>
              </w:rPr>
              <w:t xml:space="preserve"> Image 10</w:t>
            </w:r>
          </w:p>
        </w:tc>
      </w:tr>
      <w:tr w:rsidR="007F7528" w:rsidRPr="00FF1350" w:rsidTr="007F7528">
        <w:tc>
          <w:tcPr>
            <w:tcW w:w="3402" w:type="dxa"/>
          </w:tcPr>
          <w:p w:rsidR="007F7528" w:rsidRPr="00111B49" w:rsidRDefault="007F7528" w:rsidP="007F7528">
            <w:pPr>
              <w:rPr>
                <w:lang w:val="fr-CA"/>
              </w:rPr>
            </w:pPr>
            <w:r w:rsidRPr="00111B49">
              <w:rPr>
                <w:lang w:val="fr-CA"/>
              </w:rPr>
              <w:t>Maj+Ctrl+P</w:t>
            </w:r>
          </w:p>
        </w:tc>
        <w:tc>
          <w:tcPr>
            <w:tcW w:w="5700" w:type="dxa"/>
          </w:tcPr>
          <w:p w:rsidR="007F7528" w:rsidRPr="00111B49" w:rsidRDefault="007F7528" w:rsidP="007F7528">
            <w:pPr>
              <w:rPr>
                <w:lang w:val="fr-CA"/>
              </w:rPr>
            </w:pPr>
            <w:r>
              <w:rPr>
                <w:lang w:val="fr-CA"/>
              </w:rPr>
              <w:t>Ouvrir</w:t>
            </w:r>
            <w:r w:rsidRPr="00111B49">
              <w:rPr>
                <w:lang w:val="fr-CA"/>
              </w:rPr>
              <w:t xml:space="preserve"> Image 10</w:t>
            </w:r>
          </w:p>
        </w:tc>
      </w:tr>
      <w:tr w:rsidR="007F7528" w:rsidRPr="00FF1350" w:rsidTr="007F7528">
        <w:tc>
          <w:tcPr>
            <w:tcW w:w="3402" w:type="dxa"/>
          </w:tcPr>
          <w:p w:rsidR="007F7528" w:rsidRPr="00111B49" w:rsidRDefault="007F7528" w:rsidP="007F7528">
            <w:pPr>
              <w:rPr>
                <w:lang w:val="fr-CA"/>
              </w:rPr>
            </w:pPr>
            <w:r w:rsidRPr="00111B49">
              <w:rPr>
                <w:lang w:val="fr-CA"/>
              </w:rPr>
              <w:t>A+Q</w:t>
            </w:r>
          </w:p>
        </w:tc>
        <w:tc>
          <w:tcPr>
            <w:tcW w:w="5700" w:type="dxa"/>
          </w:tcPr>
          <w:p w:rsidR="007F7528" w:rsidRPr="00111B49" w:rsidRDefault="007F7528" w:rsidP="007F7528">
            <w:pPr>
              <w:rPr>
                <w:lang w:val="fr-CA"/>
              </w:rPr>
            </w:pPr>
            <w:r>
              <w:rPr>
                <w:lang w:val="fr-CA"/>
              </w:rPr>
              <w:t>Montrer réglages de l’application</w:t>
            </w:r>
          </w:p>
        </w:tc>
      </w:tr>
      <w:tr w:rsidR="007F7528" w:rsidRPr="00FF1350" w:rsidTr="007F7528">
        <w:tc>
          <w:tcPr>
            <w:tcW w:w="3402" w:type="dxa"/>
          </w:tcPr>
          <w:p w:rsidR="007F7528" w:rsidRPr="00111B49" w:rsidRDefault="007F7528" w:rsidP="007F7528">
            <w:pPr>
              <w:rPr>
                <w:lang w:val="fr-CA"/>
              </w:rPr>
            </w:pPr>
            <w:r w:rsidRPr="00111B49">
              <w:rPr>
                <w:lang w:val="fr-CA"/>
              </w:rPr>
              <w:t>X</w:t>
            </w:r>
          </w:p>
        </w:tc>
        <w:tc>
          <w:tcPr>
            <w:tcW w:w="5700" w:type="dxa"/>
          </w:tcPr>
          <w:p w:rsidR="007F7528" w:rsidRPr="00111B49" w:rsidRDefault="007F7528" w:rsidP="007F7528">
            <w:pPr>
              <w:rPr>
                <w:lang w:val="fr-CA"/>
              </w:rPr>
            </w:pPr>
            <w:r w:rsidRPr="00111B49">
              <w:rPr>
                <w:lang w:val="fr-CA"/>
              </w:rPr>
              <w:t>Vi</w:t>
            </w:r>
            <w:r>
              <w:rPr>
                <w:lang w:val="fr-CA"/>
              </w:rPr>
              <w:t>sualiser partie en z</w:t>
            </w:r>
            <w:r w:rsidRPr="00111B49">
              <w:rPr>
                <w:lang w:val="fr-CA"/>
              </w:rPr>
              <w:t>oom</w:t>
            </w:r>
          </w:p>
        </w:tc>
      </w:tr>
      <w:tr w:rsidR="007F7528" w:rsidRPr="00FF1350" w:rsidTr="007F7528">
        <w:tc>
          <w:tcPr>
            <w:tcW w:w="3402" w:type="dxa"/>
          </w:tcPr>
          <w:p w:rsidR="007F7528" w:rsidRPr="00111B49" w:rsidRDefault="007F7528" w:rsidP="007F7528">
            <w:pPr>
              <w:rPr>
                <w:lang w:val="fr-CA"/>
              </w:rPr>
            </w:pPr>
            <w:r w:rsidRPr="00111B49">
              <w:rPr>
                <w:lang w:val="fr-CA"/>
              </w:rPr>
              <w:t>Ctrl+ Win+Barre d’échappement</w:t>
            </w:r>
          </w:p>
        </w:tc>
        <w:tc>
          <w:tcPr>
            <w:tcW w:w="5700" w:type="dxa"/>
          </w:tcPr>
          <w:p w:rsidR="007F7528" w:rsidRPr="00111B49" w:rsidRDefault="007F7528" w:rsidP="007F7528">
            <w:pPr>
              <w:rPr>
                <w:lang w:val="fr-CA"/>
              </w:rPr>
            </w:pPr>
            <w:r>
              <w:rPr>
                <w:lang w:val="fr-CA"/>
              </w:rPr>
              <w:t>Fenêtre de l’application</w:t>
            </w:r>
            <w:r w:rsidRPr="00111B49">
              <w:rPr>
                <w:lang w:val="fr-CA"/>
              </w:rPr>
              <w:t xml:space="preserve"> </w:t>
            </w:r>
            <w:r>
              <w:rPr>
                <w:lang w:val="fr-CA"/>
              </w:rPr>
              <w:t>en haut</w:t>
            </w:r>
          </w:p>
        </w:tc>
      </w:tr>
      <w:tr w:rsidR="007F7528" w:rsidRPr="00FF1350" w:rsidTr="007F7528">
        <w:tc>
          <w:tcPr>
            <w:tcW w:w="3402" w:type="dxa"/>
          </w:tcPr>
          <w:p w:rsidR="007F7528" w:rsidRPr="00111B49" w:rsidRDefault="007F7528" w:rsidP="007F7528">
            <w:pPr>
              <w:rPr>
                <w:lang w:val="fr-CA"/>
              </w:rPr>
            </w:pPr>
            <w:r w:rsidRPr="00111B49">
              <w:rPr>
                <w:lang w:val="fr-CA"/>
              </w:rPr>
              <w:t>Win+F2</w:t>
            </w:r>
          </w:p>
        </w:tc>
        <w:tc>
          <w:tcPr>
            <w:tcW w:w="5700" w:type="dxa"/>
          </w:tcPr>
          <w:p w:rsidR="007F7528" w:rsidRPr="00111B49" w:rsidRDefault="007F7528" w:rsidP="007F7528">
            <w:pPr>
              <w:rPr>
                <w:lang w:val="fr-CA"/>
              </w:rPr>
            </w:pPr>
            <w:r>
              <w:rPr>
                <w:lang w:val="fr-CA"/>
              </w:rPr>
              <w:t>Mode plein écran</w:t>
            </w:r>
            <w:r w:rsidRPr="00111B49">
              <w:rPr>
                <w:lang w:val="fr-CA"/>
              </w:rPr>
              <w:t xml:space="preserve"> ON / OFF</w:t>
            </w:r>
          </w:p>
        </w:tc>
      </w:tr>
    </w:tbl>
    <w:p w:rsidR="007F7528" w:rsidRPr="00FF1350" w:rsidRDefault="007F7528" w:rsidP="007F7528">
      <w:pPr>
        <w:rPr>
          <w:rFonts w:cs="Arial"/>
          <w:szCs w:val="28"/>
          <w:lang w:val="fr-CA"/>
        </w:rPr>
      </w:pPr>
    </w:p>
    <w:p w:rsidR="007F7528" w:rsidRPr="00FF1350" w:rsidRDefault="007F7528" w:rsidP="007F7528">
      <w:pPr>
        <w:pStyle w:val="Heading3"/>
        <w:rPr>
          <w:lang w:val="fr-CA"/>
        </w:rPr>
      </w:pPr>
      <w:bookmarkStart w:id="991" w:name="_Toc396479492"/>
      <w:bookmarkStart w:id="992" w:name="_Toc396479648"/>
      <w:bookmarkStart w:id="993" w:name="_Toc396479804"/>
      <w:bookmarkStart w:id="994" w:name="_Toc396479960"/>
      <w:bookmarkStart w:id="995" w:name="_Toc400624966"/>
      <w:bookmarkStart w:id="996" w:name="_Toc400625361"/>
      <w:bookmarkStart w:id="997" w:name="_Toc400630538"/>
      <w:bookmarkStart w:id="998" w:name="_Toc401586853"/>
      <w:bookmarkStart w:id="999" w:name="_Toc417394134"/>
      <w:r w:rsidRPr="00FF1350">
        <w:rPr>
          <w:lang w:val="fr-CA"/>
        </w:rPr>
        <w:t>Ajuster le grossissement</w:t>
      </w:r>
      <w:bookmarkEnd w:id="991"/>
      <w:bookmarkEnd w:id="992"/>
      <w:bookmarkEnd w:id="993"/>
      <w:bookmarkEnd w:id="994"/>
      <w:bookmarkEnd w:id="995"/>
      <w:bookmarkEnd w:id="996"/>
      <w:bookmarkEnd w:id="997"/>
      <w:bookmarkEnd w:id="998"/>
      <w:bookmarkEnd w:id="999"/>
    </w:p>
    <w:p w:rsidR="007F7528" w:rsidRPr="00FF1350" w:rsidRDefault="007F7528" w:rsidP="007F7528">
      <w:pPr>
        <w:rPr>
          <w:rFonts w:cs="Arial"/>
          <w:szCs w:val="28"/>
          <w:lang w:val="fr-CA"/>
        </w:rPr>
      </w:pPr>
      <w:r w:rsidRPr="00FF1350">
        <w:rPr>
          <w:rFonts w:cs="Arial"/>
          <w:szCs w:val="28"/>
          <w:lang w:val="fr-CA"/>
        </w:rPr>
        <w:t>Cli</w:t>
      </w:r>
      <w:r>
        <w:rPr>
          <w:rFonts w:cs="Arial"/>
          <w:szCs w:val="28"/>
          <w:lang w:val="fr-CA"/>
        </w:rPr>
        <w:t xml:space="preserve">quez sur le bouton </w:t>
      </w:r>
      <w:r w:rsidRPr="00FF1350">
        <w:rPr>
          <w:rFonts w:cs="Arial"/>
          <w:szCs w:val="28"/>
          <w:lang w:val="fr-CA"/>
        </w:rPr>
        <w:t xml:space="preserve">“-“ </w:t>
      </w:r>
      <w:r>
        <w:rPr>
          <w:rFonts w:cs="Arial"/>
          <w:szCs w:val="28"/>
          <w:lang w:val="fr-CA"/>
        </w:rPr>
        <w:t>pour réduire le grossissement</w:t>
      </w:r>
      <w:r w:rsidRPr="00FF1350">
        <w:rPr>
          <w:rFonts w:cs="Arial"/>
          <w:szCs w:val="28"/>
          <w:lang w:val="fr-CA"/>
        </w:rPr>
        <w:t>. Cli</w:t>
      </w:r>
      <w:r>
        <w:rPr>
          <w:rFonts w:cs="Arial"/>
          <w:szCs w:val="28"/>
          <w:lang w:val="fr-CA"/>
        </w:rPr>
        <w:t xml:space="preserve">quez sur le bouton </w:t>
      </w:r>
      <w:r w:rsidRPr="00FF1350">
        <w:rPr>
          <w:rFonts w:cs="Arial"/>
          <w:szCs w:val="28"/>
          <w:lang w:val="fr-CA"/>
        </w:rPr>
        <w:t xml:space="preserve">“+” </w:t>
      </w:r>
      <w:r>
        <w:rPr>
          <w:rFonts w:cs="Arial"/>
          <w:szCs w:val="28"/>
          <w:lang w:val="fr-CA"/>
        </w:rPr>
        <w:t>pour augmenter le grossissement.</w:t>
      </w:r>
    </w:p>
    <w:p w:rsidR="007F7528" w:rsidRPr="00FF1350" w:rsidRDefault="007F7528" w:rsidP="007F7528">
      <w:pPr>
        <w:rPr>
          <w:rFonts w:cs="Arial"/>
          <w:szCs w:val="28"/>
          <w:lang w:val="fr-CA"/>
        </w:rPr>
      </w:pPr>
    </w:p>
    <w:p w:rsidR="007F7528" w:rsidRDefault="007F7528" w:rsidP="007F7528">
      <w:pPr>
        <w:rPr>
          <w:rFonts w:cs="Arial"/>
          <w:szCs w:val="28"/>
          <w:lang w:val="fr-CA"/>
        </w:rPr>
      </w:pPr>
      <w:r>
        <w:rPr>
          <w:rFonts w:cs="Arial"/>
          <w:szCs w:val="28"/>
          <w:lang w:val="fr-CA"/>
        </w:rPr>
        <w:t xml:space="preserve">Le bouton </w:t>
      </w:r>
      <w:r w:rsidRPr="00FF1350">
        <w:rPr>
          <w:rFonts w:cs="Arial"/>
          <w:szCs w:val="28"/>
          <w:lang w:val="fr-CA"/>
        </w:rPr>
        <w:t>“</w:t>
      </w:r>
      <w:r>
        <w:rPr>
          <w:rFonts w:cs="Arial"/>
          <w:szCs w:val="28"/>
          <w:lang w:val="fr-CA"/>
        </w:rPr>
        <w:t>Flèche Bas</w:t>
      </w:r>
      <w:r w:rsidRPr="00FF1350">
        <w:rPr>
          <w:rFonts w:cs="Arial"/>
          <w:szCs w:val="28"/>
          <w:lang w:val="fr-CA"/>
        </w:rPr>
        <w:t xml:space="preserve">” </w:t>
      </w:r>
      <w:r>
        <w:rPr>
          <w:rFonts w:cs="Arial"/>
          <w:szCs w:val="28"/>
          <w:lang w:val="fr-CA"/>
        </w:rPr>
        <w:t xml:space="preserve">peut être utilisé pour diminuer le grossissement et le bouton </w:t>
      </w:r>
      <w:r w:rsidRPr="00FF1350">
        <w:rPr>
          <w:rFonts w:cs="Arial"/>
          <w:szCs w:val="28"/>
          <w:lang w:val="fr-CA"/>
        </w:rPr>
        <w:t>“</w:t>
      </w:r>
      <w:r>
        <w:rPr>
          <w:rFonts w:cs="Arial"/>
          <w:szCs w:val="28"/>
          <w:lang w:val="fr-CA"/>
        </w:rPr>
        <w:t>Flèche Haut</w:t>
      </w:r>
      <w:r w:rsidRPr="00FF1350">
        <w:rPr>
          <w:rFonts w:cs="Arial"/>
          <w:szCs w:val="28"/>
          <w:lang w:val="fr-CA"/>
        </w:rPr>
        <w:t xml:space="preserve">” </w:t>
      </w:r>
      <w:r>
        <w:rPr>
          <w:rFonts w:cs="Arial"/>
          <w:szCs w:val="28"/>
          <w:lang w:val="fr-CA"/>
        </w:rPr>
        <w:t>pour l’augmenter.</w:t>
      </w:r>
    </w:p>
    <w:p w:rsidR="007F7528" w:rsidRDefault="007F7528" w:rsidP="007F7528">
      <w:pPr>
        <w:rPr>
          <w:rFonts w:cs="Arial"/>
          <w:szCs w:val="28"/>
          <w:lang w:val="fr-CA"/>
        </w:rPr>
      </w:pPr>
    </w:p>
    <w:p w:rsidR="007F7528" w:rsidRDefault="007F7528" w:rsidP="007F7528">
      <w:pPr>
        <w:rPr>
          <w:rFonts w:cs="Arial"/>
          <w:szCs w:val="28"/>
          <w:lang w:val="fr-CA"/>
        </w:rPr>
      </w:pPr>
      <w:r>
        <w:rPr>
          <w:rFonts w:cs="Arial"/>
          <w:szCs w:val="28"/>
          <w:lang w:val="fr-CA"/>
        </w:rPr>
        <w:t>Le grossissement peut être également être diminué ou augmenté à l’aide de la commande d’écran tactile de pincement des doigts vers l’intérieur ou vers l’extérieur.</w:t>
      </w:r>
    </w:p>
    <w:p w:rsidR="007F7528" w:rsidRPr="00FF1350" w:rsidRDefault="007F7528" w:rsidP="007F7528">
      <w:pPr>
        <w:rPr>
          <w:rFonts w:cs="Arial"/>
          <w:szCs w:val="28"/>
          <w:lang w:val="fr-CA"/>
        </w:rPr>
      </w:pPr>
    </w:p>
    <w:p w:rsidR="007F7528" w:rsidRPr="00FF1350" w:rsidRDefault="007F7528" w:rsidP="007F7528">
      <w:pPr>
        <w:pStyle w:val="Heading3"/>
        <w:rPr>
          <w:lang w:val="fr-CA"/>
        </w:rPr>
      </w:pPr>
      <w:bookmarkStart w:id="1000" w:name="_Toc396479493"/>
      <w:bookmarkStart w:id="1001" w:name="_Toc396479649"/>
      <w:bookmarkStart w:id="1002" w:name="_Toc396479805"/>
      <w:bookmarkStart w:id="1003" w:name="_Toc396479961"/>
      <w:bookmarkStart w:id="1004" w:name="_Toc400624967"/>
      <w:bookmarkStart w:id="1005" w:name="_Toc400625362"/>
      <w:bookmarkStart w:id="1006" w:name="_Toc400630539"/>
      <w:bookmarkStart w:id="1007" w:name="_Toc401586854"/>
      <w:bookmarkStart w:id="1008" w:name="_Toc417394135"/>
      <w:r>
        <w:rPr>
          <w:lang w:val="fr-CA"/>
        </w:rPr>
        <w:t>Modes de visualisation</w:t>
      </w:r>
      <w:bookmarkEnd w:id="1000"/>
      <w:bookmarkEnd w:id="1001"/>
      <w:bookmarkEnd w:id="1002"/>
      <w:bookmarkEnd w:id="1003"/>
      <w:bookmarkEnd w:id="1004"/>
      <w:bookmarkEnd w:id="1005"/>
      <w:bookmarkEnd w:id="1006"/>
      <w:bookmarkEnd w:id="1007"/>
      <w:bookmarkEnd w:id="1008"/>
    </w:p>
    <w:p w:rsidR="007F7528" w:rsidRPr="00510CC5" w:rsidRDefault="007F7528" w:rsidP="007F7528">
      <w:pPr>
        <w:rPr>
          <w:rFonts w:cs="Arial"/>
          <w:szCs w:val="28"/>
          <w:lang w:val="fr-CA"/>
        </w:rPr>
      </w:pPr>
      <w:r w:rsidRPr="00510CC5">
        <w:rPr>
          <w:rFonts w:cs="Arial"/>
          <w:szCs w:val="28"/>
          <w:lang w:val="fr-CA"/>
        </w:rPr>
        <w:t xml:space="preserve">Vous pouvez choisir d’afficher le texte en deux couleurs sélectionnables </w:t>
      </w:r>
      <w:r>
        <w:rPr>
          <w:rFonts w:cs="Arial"/>
          <w:szCs w:val="28"/>
          <w:lang w:val="fr-CA"/>
        </w:rPr>
        <w:t>lorsque plus de contraste est nécessaire ou lorsque les combinaisons de couleurs à contraste élevé procurent une meilleure visibilité.</w:t>
      </w:r>
      <w:r w:rsidRPr="00510CC5">
        <w:rPr>
          <w:rFonts w:cs="Arial"/>
          <w:szCs w:val="28"/>
          <w:lang w:val="fr-CA"/>
        </w:rPr>
        <w:t xml:space="preserve"> Cliquez sur le bouton “Mode” ou sur le bouton “F5” du clavier pour basculer entre les modes Photo Couleur et </w:t>
      </w:r>
      <w:r>
        <w:rPr>
          <w:rFonts w:cs="Arial"/>
          <w:szCs w:val="28"/>
          <w:lang w:val="fr-CA"/>
        </w:rPr>
        <w:t>Mode de lecture à co</w:t>
      </w:r>
      <w:r w:rsidRPr="00510CC5">
        <w:rPr>
          <w:rFonts w:cs="Arial"/>
          <w:szCs w:val="28"/>
          <w:lang w:val="fr-CA"/>
        </w:rPr>
        <w:t>ntraste élevé</w:t>
      </w:r>
      <w:r>
        <w:rPr>
          <w:rFonts w:cs="Arial"/>
          <w:szCs w:val="28"/>
          <w:lang w:val="fr-CA"/>
        </w:rPr>
        <w:t xml:space="preserve"> demi-couleurs</w:t>
      </w:r>
      <w:r w:rsidRPr="00510CC5">
        <w:rPr>
          <w:rFonts w:cs="Arial"/>
          <w:szCs w:val="28"/>
          <w:lang w:val="fr-CA"/>
        </w:rPr>
        <w:t>.</w:t>
      </w:r>
    </w:p>
    <w:p w:rsidR="007F7528" w:rsidRPr="00510CC5" w:rsidRDefault="007F7528" w:rsidP="007F7528">
      <w:pPr>
        <w:rPr>
          <w:rFonts w:cs="Arial"/>
          <w:szCs w:val="28"/>
          <w:lang w:val="fr-CA"/>
        </w:rPr>
      </w:pPr>
      <w:r w:rsidRPr="00510CC5">
        <w:rPr>
          <w:rFonts w:cs="Arial"/>
          <w:szCs w:val="28"/>
          <w:lang w:val="fr-CA"/>
        </w:rPr>
        <w:t xml:space="preserve">Vous pouvez également utiliser la commande d’écran tactile de glissement de deux doigts vers le bas ou vers le haut. </w:t>
      </w:r>
    </w:p>
    <w:p w:rsidR="007F7528" w:rsidRPr="00FF1350" w:rsidRDefault="007F7528" w:rsidP="007F7528">
      <w:pPr>
        <w:pStyle w:val="Heading3"/>
        <w:rPr>
          <w:lang w:val="fr-CA" w:eastAsia="nl-NL" w:bidi="ar-SA"/>
        </w:rPr>
      </w:pPr>
      <w:bookmarkStart w:id="1009" w:name="_Toc396479494"/>
      <w:bookmarkStart w:id="1010" w:name="_Toc396479650"/>
      <w:bookmarkStart w:id="1011" w:name="_Toc396479806"/>
      <w:bookmarkStart w:id="1012" w:name="_Toc396479962"/>
      <w:bookmarkStart w:id="1013" w:name="_Toc400624968"/>
      <w:bookmarkStart w:id="1014" w:name="_Toc400625363"/>
      <w:bookmarkStart w:id="1015" w:name="_Toc400630540"/>
      <w:bookmarkStart w:id="1016" w:name="_Toc401586855"/>
      <w:bookmarkStart w:id="1017" w:name="_Toc417394136"/>
      <w:r>
        <w:rPr>
          <w:lang w:val="fr-CA" w:eastAsia="nl-NL" w:bidi="ar-SA"/>
        </w:rPr>
        <w:t>Demi</w:t>
      </w:r>
      <w:r w:rsidRPr="00FF1350">
        <w:rPr>
          <w:lang w:val="fr-CA" w:eastAsia="nl-NL" w:bidi="ar-SA"/>
        </w:rPr>
        <w:t>-co</w:t>
      </w:r>
      <w:r>
        <w:rPr>
          <w:lang w:val="fr-CA" w:eastAsia="nl-NL" w:bidi="ar-SA"/>
        </w:rPr>
        <w:t>u</w:t>
      </w:r>
      <w:r w:rsidRPr="00FF1350">
        <w:rPr>
          <w:lang w:val="fr-CA" w:eastAsia="nl-NL" w:bidi="ar-SA"/>
        </w:rPr>
        <w:t>l</w:t>
      </w:r>
      <w:r>
        <w:rPr>
          <w:lang w:val="fr-CA" w:eastAsia="nl-NL" w:bidi="ar-SA"/>
        </w:rPr>
        <w:t>eurs</w:t>
      </w:r>
      <w:bookmarkEnd w:id="1009"/>
      <w:bookmarkEnd w:id="1010"/>
      <w:bookmarkEnd w:id="1011"/>
      <w:bookmarkEnd w:id="1012"/>
      <w:bookmarkEnd w:id="1013"/>
      <w:bookmarkEnd w:id="1014"/>
      <w:bookmarkEnd w:id="1015"/>
      <w:bookmarkEnd w:id="1016"/>
      <w:bookmarkEnd w:id="1017"/>
    </w:p>
    <w:p w:rsidR="007F7528" w:rsidRPr="00FF1350" w:rsidRDefault="007F7528" w:rsidP="007F7528">
      <w:pPr>
        <w:autoSpaceDE w:val="0"/>
        <w:autoSpaceDN w:val="0"/>
        <w:adjustRightInd w:val="0"/>
        <w:rPr>
          <w:rFonts w:cs="Arial"/>
          <w:szCs w:val="28"/>
          <w:lang w:val="fr-CA" w:eastAsia="nl-NL" w:bidi="ar-SA"/>
        </w:rPr>
      </w:pPr>
      <w:r>
        <w:rPr>
          <w:rFonts w:cs="Arial"/>
          <w:szCs w:val="28"/>
          <w:lang w:val="fr-CA" w:eastAsia="nl-NL" w:bidi="ar-SA"/>
        </w:rPr>
        <w:t xml:space="preserve">Vous pouvez choisir d’afficher le texte dans une variété de combinaisons de demi-couleurs à contraste élevé. Celles-ci peuvent être activées en cliquant sur le bouton </w:t>
      </w:r>
      <w:r w:rsidRPr="00FF1350">
        <w:rPr>
          <w:rFonts w:cs="Arial"/>
          <w:szCs w:val="28"/>
          <w:lang w:val="fr-CA" w:eastAsia="nl-NL" w:bidi="ar-SA"/>
        </w:rPr>
        <w:t xml:space="preserve">“Mode” </w:t>
      </w:r>
      <w:r>
        <w:rPr>
          <w:rFonts w:cs="Arial"/>
          <w:szCs w:val="28"/>
          <w:lang w:val="fr-CA" w:eastAsia="nl-NL" w:bidi="ar-SA"/>
        </w:rPr>
        <w:t xml:space="preserve">ou </w:t>
      </w:r>
      <w:r w:rsidRPr="00FF1350">
        <w:rPr>
          <w:rFonts w:cs="Arial"/>
          <w:szCs w:val="28"/>
          <w:lang w:val="fr-CA" w:eastAsia="nl-NL" w:bidi="ar-SA"/>
        </w:rPr>
        <w:t xml:space="preserve">“F5” </w:t>
      </w:r>
      <w:r>
        <w:rPr>
          <w:rFonts w:cs="Arial"/>
          <w:szCs w:val="28"/>
          <w:lang w:val="fr-CA" w:eastAsia="nl-NL" w:bidi="ar-SA"/>
        </w:rPr>
        <w:t>afin de passer au mode Contraste élevé. Pour visualiser les différentes combinaisons de couleurs d’avant et d’arrière plan, utilisez les touches Flèche gauche et Flèche droite ou la commande d’écran tactile de glissement de deux doigts vers la gauche ou la droite.</w:t>
      </w:r>
      <w:r w:rsidRPr="00FF1350">
        <w:rPr>
          <w:rFonts w:cs="Arial"/>
          <w:szCs w:val="28"/>
          <w:lang w:val="fr-CA" w:eastAsia="nl-NL" w:bidi="ar-SA"/>
        </w:rPr>
        <w:t xml:space="preserve"> </w:t>
      </w:r>
    </w:p>
    <w:p w:rsidR="007F7528" w:rsidRPr="00FF1350" w:rsidRDefault="007F7528" w:rsidP="007F7528">
      <w:pPr>
        <w:pStyle w:val="Heading3"/>
        <w:rPr>
          <w:lang w:val="fr-CA" w:eastAsia="nl-NL" w:bidi="ar-SA"/>
        </w:rPr>
      </w:pPr>
      <w:bookmarkStart w:id="1018" w:name="_Toc396479495"/>
      <w:bookmarkStart w:id="1019" w:name="_Toc396479651"/>
      <w:bookmarkStart w:id="1020" w:name="_Toc396479807"/>
      <w:bookmarkStart w:id="1021" w:name="_Toc396479963"/>
      <w:bookmarkStart w:id="1022" w:name="_Toc400624969"/>
      <w:bookmarkStart w:id="1023" w:name="_Toc400625364"/>
      <w:bookmarkStart w:id="1024" w:name="_Toc400630541"/>
      <w:bookmarkStart w:id="1025" w:name="_Toc401586856"/>
      <w:bookmarkStart w:id="1026" w:name="_Toc417394137"/>
      <w:r>
        <w:rPr>
          <w:lang w:val="fr-CA" w:eastAsia="nl-NL" w:bidi="ar-SA"/>
        </w:rPr>
        <w:t>Épaisseur du texte</w:t>
      </w:r>
      <w:bookmarkEnd w:id="1018"/>
      <w:bookmarkEnd w:id="1019"/>
      <w:bookmarkEnd w:id="1020"/>
      <w:bookmarkEnd w:id="1021"/>
      <w:bookmarkEnd w:id="1022"/>
      <w:bookmarkEnd w:id="1023"/>
      <w:bookmarkEnd w:id="1024"/>
      <w:bookmarkEnd w:id="1025"/>
      <w:bookmarkEnd w:id="1026"/>
    </w:p>
    <w:p w:rsidR="007F7528" w:rsidRPr="00FF1350" w:rsidRDefault="007F7528" w:rsidP="007F7528">
      <w:pPr>
        <w:rPr>
          <w:lang w:val="fr-CA" w:eastAsia="nl-NL" w:bidi="ar-SA"/>
        </w:rPr>
      </w:pPr>
      <w:r>
        <w:rPr>
          <w:lang w:val="fr-CA" w:eastAsia="nl-NL" w:bidi="ar-SA"/>
        </w:rPr>
        <w:t xml:space="preserve">Vous pouvez ajuster l’épaisseur du texte en mode Contraste élevé pour faciliter votre lecture en appuyant sur </w:t>
      </w:r>
      <w:r w:rsidRPr="00FF1350">
        <w:rPr>
          <w:lang w:val="fr-CA" w:eastAsia="nl-NL" w:bidi="ar-SA"/>
        </w:rPr>
        <w:t>C</w:t>
      </w:r>
      <w:r>
        <w:rPr>
          <w:lang w:val="fr-CA" w:eastAsia="nl-NL" w:bidi="ar-SA"/>
        </w:rPr>
        <w:t>trl</w:t>
      </w:r>
      <w:r w:rsidRPr="00FF1350">
        <w:rPr>
          <w:lang w:val="fr-CA" w:eastAsia="nl-NL" w:bidi="ar-SA"/>
        </w:rPr>
        <w:t>+</w:t>
      </w:r>
      <w:r>
        <w:rPr>
          <w:lang w:val="fr-CA" w:eastAsia="nl-NL" w:bidi="ar-SA"/>
        </w:rPr>
        <w:t>Maj</w:t>
      </w:r>
      <w:r w:rsidRPr="00FF1350">
        <w:rPr>
          <w:lang w:val="fr-CA" w:eastAsia="nl-NL" w:bidi="ar-SA"/>
        </w:rPr>
        <w:t>+</w:t>
      </w:r>
      <w:r>
        <w:rPr>
          <w:lang w:val="fr-CA" w:eastAsia="nl-NL" w:bidi="ar-SA"/>
        </w:rPr>
        <w:t>Flèche Haut et Bas</w:t>
      </w:r>
      <w:r w:rsidRPr="00FF1350">
        <w:rPr>
          <w:lang w:val="fr-CA" w:eastAsia="nl-NL" w:bidi="ar-SA"/>
        </w:rPr>
        <w:t>.</w:t>
      </w:r>
    </w:p>
    <w:p w:rsidR="007F7528" w:rsidRPr="00FF1350" w:rsidRDefault="007F7528" w:rsidP="007F7528">
      <w:pPr>
        <w:pStyle w:val="Heading3"/>
        <w:rPr>
          <w:lang w:val="fr-CA" w:eastAsia="nl-NL" w:bidi="ar-SA"/>
        </w:rPr>
      </w:pPr>
      <w:bookmarkStart w:id="1027" w:name="_Toc396479496"/>
      <w:bookmarkStart w:id="1028" w:name="_Toc396479652"/>
      <w:bookmarkStart w:id="1029" w:name="_Toc396479808"/>
      <w:bookmarkStart w:id="1030" w:name="_Toc396479964"/>
      <w:bookmarkStart w:id="1031" w:name="_Toc400624970"/>
      <w:bookmarkStart w:id="1032" w:name="_Toc400625365"/>
      <w:bookmarkStart w:id="1033" w:name="_Toc400630542"/>
      <w:bookmarkStart w:id="1034" w:name="_Toc401586857"/>
      <w:bookmarkStart w:id="1035" w:name="_Toc417394138"/>
      <w:r>
        <w:rPr>
          <w:lang w:val="fr-CA" w:eastAsia="nl-NL" w:bidi="ar-SA"/>
        </w:rPr>
        <w:t>Contraste automatique</w:t>
      </w:r>
      <w:bookmarkEnd w:id="1027"/>
      <w:bookmarkEnd w:id="1028"/>
      <w:bookmarkEnd w:id="1029"/>
      <w:bookmarkEnd w:id="1030"/>
      <w:bookmarkEnd w:id="1031"/>
      <w:bookmarkEnd w:id="1032"/>
      <w:bookmarkEnd w:id="1033"/>
      <w:bookmarkEnd w:id="1034"/>
      <w:bookmarkEnd w:id="1035"/>
    </w:p>
    <w:p w:rsidR="007F7528" w:rsidRPr="00FF1350" w:rsidRDefault="007F7528" w:rsidP="007F7528">
      <w:pPr>
        <w:rPr>
          <w:lang w:val="fr-CA" w:eastAsia="nl-NL" w:bidi="ar-SA"/>
        </w:rPr>
      </w:pPr>
      <w:r>
        <w:rPr>
          <w:lang w:val="fr-CA" w:eastAsia="nl-NL" w:bidi="ar-SA"/>
        </w:rPr>
        <w:t>Lorsqu’activée, la fonction Contraste automatique tentera d’éliminer les ombres et taches lumineuses dans l’image.</w:t>
      </w:r>
      <w:r w:rsidRPr="00FF1350">
        <w:rPr>
          <w:lang w:val="fr-CA" w:eastAsia="nl-NL" w:bidi="ar-SA"/>
        </w:rPr>
        <w:t xml:space="preserve"> </w:t>
      </w:r>
      <w:r>
        <w:rPr>
          <w:lang w:val="fr-CA" w:eastAsia="nl-NL" w:bidi="ar-SA"/>
        </w:rPr>
        <w:t>Cette fonction est très pratique en mode Photo couleur et lorsque les conditions d’éclairage ne sont pas idéales. Il est cependant recommandé de désactiver cette fonction lorsque l’une des modes demi-couleurs est activée et que l’éclairage est suffisant. Le raccourci pour activer ou désactiver la fonction Contraste automatique est la touche</w:t>
      </w:r>
      <w:r w:rsidRPr="00FF1350">
        <w:rPr>
          <w:lang w:val="fr-CA" w:eastAsia="nl-NL" w:bidi="ar-SA"/>
        </w:rPr>
        <w:t xml:space="preserve"> </w:t>
      </w:r>
      <w:r>
        <w:rPr>
          <w:lang w:val="fr-CA" w:eastAsia="nl-NL" w:bidi="ar-SA"/>
        </w:rPr>
        <w:t xml:space="preserve">“C”. Par défaut, le contraste automatique est activé </w:t>
      </w:r>
      <w:proofErr w:type="gramStart"/>
      <w:r>
        <w:rPr>
          <w:lang w:val="fr-CA" w:eastAsia="nl-NL" w:bidi="ar-SA"/>
        </w:rPr>
        <w:t>lorsque en</w:t>
      </w:r>
      <w:proofErr w:type="gramEnd"/>
      <w:r>
        <w:rPr>
          <w:lang w:val="fr-CA" w:eastAsia="nl-NL" w:bidi="ar-SA"/>
        </w:rPr>
        <w:t xml:space="preserve"> mode Phot couleur et désactivé en mode demi-couleurs.</w:t>
      </w:r>
    </w:p>
    <w:p w:rsidR="007F7528" w:rsidRPr="00FF1350" w:rsidRDefault="007F7528" w:rsidP="007F7528">
      <w:pPr>
        <w:pStyle w:val="Heading3"/>
        <w:rPr>
          <w:lang w:val="fr-CA"/>
        </w:rPr>
      </w:pPr>
      <w:bookmarkStart w:id="1036" w:name="_Toc396479497"/>
      <w:bookmarkStart w:id="1037" w:name="_Toc396479653"/>
      <w:bookmarkStart w:id="1038" w:name="_Toc396479809"/>
      <w:bookmarkStart w:id="1039" w:name="_Toc396479965"/>
      <w:bookmarkStart w:id="1040" w:name="_Toc400624971"/>
      <w:bookmarkStart w:id="1041" w:name="_Toc400625366"/>
      <w:bookmarkStart w:id="1042" w:name="_Toc400630543"/>
      <w:bookmarkStart w:id="1043" w:name="_Toc401586858"/>
      <w:bookmarkStart w:id="1044" w:name="_Toc417394139"/>
      <w:r>
        <w:rPr>
          <w:lang w:val="fr-CA"/>
        </w:rPr>
        <w:t>Déplacer et changer les dimensions d’une fenêtre</w:t>
      </w:r>
      <w:bookmarkEnd w:id="1036"/>
      <w:bookmarkEnd w:id="1037"/>
      <w:bookmarkEnd w:id="1038"/>
      <w:bookmarkEnd w:id="1039"/>
      <w:bookmarkEnd w:id="1040"/>
      <w:bookmarkEnd w:id="1041"/>
      <w:bookmarkEnd w:id="1042"/>
      <w:bookmarkEnd w:id="1043"/>
      <w:bookmarkEnd w:id="1044"/>
    </w:p>
    <w:p w:rsidR="007F7528" w:rsidRPr="00203E3A" w:rsidRDefault="007F7528" w:rsidP="007F7528">
      <w:pPr>
        <w:rPr>
          <w:rFonts w:cs="Arial"/>
          <w:szCs w:val="28"/>
          <w:lang w:val="fr-CA" w:eastAsia="nl-NL" w:bidi="ar-SA"/>
        </w:rPr>
      </w:pPr>
      <w:r>
        <w:rPr>
          <w:lang w:val="fr-CA"/>
        </w:rPr>
        <w:t xml:space="preserve">Les dimensions d’une fenêtre </w:t>
      </w:r>
      <w:r w:rsidRPr="00FF1350">
        <w:rPr>
          <w:lang w:val="fr-CA"/>
        </w:rPr>
        <w:t xml:space="preserve">ClearNote HD </w:t>
      </w:r>
      <w:r>
        <w:rPr>
          <w:lang w:val="fr-CA"/>
        </w:rPr>
        <w:t xml:space="preserve">peuvent être ajustées en cliquant sur les deux boutons de redimensionnement de la barre d’outils. Appuyez sur </w:t>
      </w:r>
      <w:r w:rsidRPr="00203E3A">
        <w:rPr>
          <w:rFonts w:cs="Arial"/>
          <w:szCs w:val="28"/>
          <w:lang w:val="fr-CA" w:eastAsia="nl-NL" w:bidi="ar-SA"/>
        </w:rPr>
        <w:t>“</w:t>
      </w:r>
      <w:r>
        <w:rPr>
          <w:rFonts w:cs="Arial"/>
          <w:szCs w:val="28"/>
          <w:lang w:val="fr-CA" w:eastAsia="nl-NL" w:bidi="ar-SA"/>
        </w:rPr>
        <w:t>Retour</w:t>
      </w:r>
      <w:r w:rsidRPr="00203E3A">
        <w:rPr>
          <w:rFonts w:cs="Arial"/>
          <w:szCs w:val="28"/>
          <w:lang w:val="fr-CA" w:eastAsia="nl-NL" w:bidi="ar-SA"/>
        </w:rPr>
        <w:t>” o</w:t>
      </w:r>
      <w:r>
        <w:rPr>
          <w:rFonts w:cs="Arial"/>
          <w:szCs w:val="28"/>
          <w:lang w:val="fr-CA" w:eastAsia="nl-NL" w:bidi="ar-SA"/>
        </w:rPr>
        <w:t>u</w:t>
      </w:r>
      <w:r w:rsidRPr="00203E3A">
        <w:rPr>
          <w:rFonts w:cs="Arial"/>
          <w:szCs w:val="28"/>
          <w:lang w:val="fr-CA" w:eastAsia="nl-NL" w:bidi="ar-SA"/>
        </w:rPr>
        <w:t xml:space="preserve"> “Win+F2” </w:t>
      </w:r>
      <w:r>
        <w:rPr>
          <w:rFonts w:cs="Arial"/>
          <w:szCs w:val="28"/>
          <w:lang w:val="fr-CA" w:eastAsia="nl-NL" w:bidi="ar-SA"/>
        </w:rPr>
        <w:t xml:space="preserve">pour revenir aux dimensions originales ou pour passer en mode plein écran. Appuyer sur </w:t>
      </w:r>
      <w:r w:rsidRPr="00203E3A">
        <w:rPr>
          <w:rFonts w:cs="Arial"/>
          <w:szCs w:val="28"/>
          <w:lang w:val="fr-CA" w:eastAsia="nl-NL" w:bidi="ar-SA"/>
        </w:rPr>
        <w:t>“</w:t>
      </w:r>
      <w:r>
        <w:rPr>
          <w:rFonts w:cs="Arial"/>
          <w:szCs w:val="28"/>
          <w:lang w:val="fr-CA" w:eastAsia="nl-NL" w:bidi="ar-SA"/>
        </w:rPr>
        <w:t>Échappe</w:t>
      </w:r>
      <w:r w:rsidRPr="00203E3A">
        <w:rPr>
          <w:rFonts w:cs="Arial"/>
          <w:szCs w:val="28"/>
          <w:lang w:val="fr-CA" w:eastAsia="nl-NL" w:bidi="ar-SA"/>
        </w:rPr>
        <w:t xml:space="preserve">” </w:t>
      </w:r>
      <w:r>
        <w:rPr>
          <w:rFonts w:cs="Arial"/>
          <w:szCs w:val="28"/>
          <w:lang w:val="fr-CA" w:eastAsia="nl-NL" w:bidi="ar-SA"/>
        </w:rPr>
        <w:t>réduira la fenêtre.</w:t>
      </w:r>
    </w:p>
    <w:p w:rsidR="007F7528" w:rsidRPr="00203E3A" w:rsidRDefault="007F7528" w:rsidP="007F7528">
      <w:pPr>
        <w:rPr>
          <w:rFonts w:cs="Arial"/>
          <w:szCs w:val="28"/>
          <w:lang w:val="fr-CA" w:eastAsia="nl-NL" w:bidi="ar-SA"/>
        </w:rPr>
      </w:pPr>
    </w:p>
    <w:p w:rsidR="007F7528" w:rsidRPr="00203E3A" w:rsidRDefault="007F7528" w:rsidP="007F7528">
      <w:pPr>
        <w:rPr>
          <w:rFonts w:cs="Arial"/>
          <w:szCs w:val="28"/>
          <w:lang w:val="fr-CA" w:eastAsia="nl-NL" w:bidi="ar-SA"/>
        </w:rPr>
      </w:pPr>
      <w:r>
        <w:rPr>
          <w:rFonts w:cs="Arial"/>
          <w:szCs w:val="28"/>
          <w:lang w:val="fr-CA" w:eastAsia="nl-NL" w:bidi="ar-SA"/>
        </w:rPr>
        <w:t>La fenêtre</w:t>
      </w:r>
      <w:r w:rsidRPr="00203E3A">
        <w:rPr>
          <w:rFonts w:cs="Arial"/>
          <w:szCs w:val="28"/>
          <w:lang w:val="fr-CA" w:eastAsia="nl-NL" w:bidi="ar-SA"/>
        </w:rPr>
        <w:t xml:space="preserve"> ClearNote HD</w:t>
      </w:r>
      <w:r>
        <w:rPr>
          <w:rFonts w:cs="Arial"/>
          <w:szCs w:val="28"/>
          <w:lang w:val="fr-CA" w:eastAsia="nl-NL" w:bidi="ar-SA"/>
        </w:rPr>
        <w:t xml:space="preserve"> peut être déplacée en appuyant sur </w:t>
      </w:r>
      <w:r w:rsidRPr="00203E3A">
        <w:rPr>
          <w:rFonts w:cs="Arial"/>
          <w:szCs w:val="28"/>
          <w:lang w:val="fr-CA" w:eastAsia="nl-NL" w:bidi="ar-SA"/>
        </w:rPr>
        <w:t>“Ctrl+Win+</w:t>
      </w:r>
      <w:r>
        <w:rPr>
          <w:rFonts w:cs="Arial"/>
          <w:szCs w:val="28"/>
          <w:lang w:val="fr-CA" w:eastAsia="nl-NL" w:bidi="ar-SA"/>
        </w:rPr>
        <w:t>Barre d’espacement</w:t>
      </w:r>
      <w:r w:rsidRPr="00203E3A">
        <w:rPr>
          <w:rFonts w:cs="Arial"/>
          <w:szCs w:val="28"/>
          <w:lang w:val="fr-CA" w:eastAsia="nl-NL" w:bidi="ar-SA"/>
        </w:rPr>
        <w:t>”.</w:t>
      </w:r>
    </w:p>
    <w:p w:rsidR="007F7528" w:rsidRPr="00203E3A" w:rsidRDefault="007F7528" w:rsidP="007F7528">
      <w:pPr>
        <w:pStyle w:val="Heading3"/>
        <w:rPr>
          <w:lang w:val="fr-CA" w:eastAsia="nl-NL" w:bidi="ar-SA"/>
        </w:rPr>
      </w:pPr>
      <w:bookmarkStart w:id="1045" w:name="_Toc396479498"/>
      <w:bookmarkStart w:id="1046" w:name="_Toc396479654"/>
      <w:bookmarkStart w:id="1047" w:name="_Toc396479810"/>
      <w:bookmarkStart w:id="1048" w:name="_Toc396479966"/>
      <w:bookmarkStart w:id="1049" w:name="_Toc400624972"/>
      <w:bookmarkStart w:id="1050" w:name="_Toc400625367"/>
      <w:bookmarkStart w:id="1051" w:name="_Toc400630544"/>
      <w:bookmarkStart w:id="1052" w:name="_Toc401586859"/>
      <w:bookmarkStart w:id="1053" w:name="_Toc417394140"/>
      <w:r w:rsidRPr="00203E3A">
        <w:rPr>
          <w:lang w:val="fr-CA" w:eastAsia="nl-NL" w:bidi="ar-SA"/>
        </w:rPr>
        <w:t>Activer et calibre</w:t>
      </w:r>
      <w:r>
        <w:rPr>
          <w:lang w:val="fr-CA" w:eastAsia="nl-NL" w:bidi="ar-SA"/>
        </w:rPr>
        <w:t>r</w:t>
      </w:r>
      <w:r w:rsidRPr="00203E3A">
        <w:rPr>
          <w:lang w:val="fr-CA" w:eastAsia="nl-NL" w:bidi="ar-SA"/>
        </w:rPr>
        <w:t xml:space="preserve"> les marqueurs de ligne</w:t>
      </w:r>
      <w:bookmarkEnd w:id="1045"/>
      <w:bookmarkEnd w:id="1046"/>
      <w:bookmarkEnd w:id="1047"/>
      <w:bookmarkEnd w:id="1048"/>
      <w:bookmarkEnd w:id="1049"/>
      <w:bookmarkEnd w:id="1050"/>
      <w:bookmarkEnd w:id="1051"/>
      <w:bookmarkEnd w:id="1052"/>
      <w:bookmarkEnd w:id="1053"/>
    </w:p>
    <w:p w:rsidR="007F7528" w:rsidRPr="00203E3A" w:rsidRDefault="007F7528" w:rsidP="007F7528">
      <w:pPr>
        <w:autoSpaceDE w:val="0"/>
        <w:autoSpaceDN w:val="0"/>
        <w:adjustRightInd w:val="0"/>
        <w:rPr>
          <w:rFonts w:cs="Arial"/>
          <w:szCs w:val="28"/>
          <w:lang w:val="fr-CA" w:eastAsia="nl-NL" w:bidi="ar-SA"/>
        </w:rPr>
      </w:pPr>
      <w:r>
        <w:rPr>
          <w:rFonts w:cs="Arial"/>
          <w:szCs w:val="28"/>
          <w:lang w:val="fr-CA" w:eastAsia="nl-NL" w:bidi="ar-SA"/>
        </w:rPr>
        <w:t>La ligne de lecture est utilisée pour aider à l’orientation ou pour servir de référence</w:t>
      </w:r>
      <w:r w:rsidRPr="00203E3A">
        <w:rPr>
          <w:rFonts w:cs="Arial"/>
          <w:szCs w:val="28"/>
          <w:lang w:val="fr-CA" w:eastAsia="nl-NL" w:bidi="ar-SA"/>
        </w:rPr>
        <w:t xml:space="preserve">. </w:t>
      </w:r>
      <w:r>
        <w:rPr>
          <w:rFonts w:cs="Arial"/>
          <w:szCs w:val="28"/>
          <w:lang w:val="fr-CA" w:eastAsia="nl-NL" w:bidi="ar-SA"/>
        </w:rPr>
        <w:t xml:space="preserve">Appuyez sur </w:t>
      </w:r>
      <w:r w:rsidRPr="00203E3A">
        <w:rPr>
          <w:rFonts w:cs="Arial"/>
          <w:szCs w:val="28"/>
          <w:lang w:val="fr-CA" w:eastAsia="nl-NL" w:bidi="ar-SA"/>
        </w:rPr>
        <w:t xml:space="preserve">“L” </w:t>
      </w:r>
      <w:r>
        <w:rPr>
          <w:rFonts w:cs="Arial"/>
          <w:szCs w:val="28"/>
          <w:lang w:val="fr-CA" w:eastAsia="nl-NL" w:bidi="ar-SA"/>
        </w:rPr>
        <w:t>pour activer la ligne de lecture.</w:t>
      </w:r>
      <w:r w:rsidRPr="00203E3A">
        <w:rPr>
          <w:rFonts w:cs="Arial"/>
          <w:szCs w:val="28"/>
          <w:lang w:val="fr-CA" w:eastAsia="nl-NL" w:bidi="ar-SA"/>
        </w:rPr>
        <w:t xml:space="preserve"> U</w:t>
      </w:r>
      <w:r>
        <w:rPr>
          <w:rFonts w:cs="Arial"/>
          <w:szCs w:val="28"/>
          <w:lang w:val="fr-CA" w:eastAsia="nl-NL" w:bidi="ar-SA"/>
        </w:rPr>
        <w:t>tilisez les touches</w:t>
      </w:r>
      <w:r w:rsidRPr="00203E3A">
        <w:rPr>
          <w:rFonts w:cs="Arial"/>
          <w:szCs w:val="28"/>
          <w:lang w:val="fr-CA" w:eastAsia="nl-NL" w:bidi="ar-SA"/>
        </w:rPr>
        <w:t xml:space="preserve"> “Page </w:t>
      </w:r>
      <w:r>
        <w:rPr>
          <w:rFonts w:cs="Arial"/>
          <w:szCs w:val="28"/>
          <w:lang w:val="fr-CA" w:eastAsia="nl-NL" w:bidi="ar-SA"/>
        </w:rPr>
        <w:t>Haut</w:t>
      </w:r>
      <w:r w:rsidRPr="00203E3A">
        <w:rPr>
          <w:rFonts w:cs="Arial"/>
          <w:szCs w:val="28"/>
          <w:lang w:val="fr-CA" w:eastAsia="nl-NL" w:bidi="ar-SA"/>
        </w:rPr>
        <w:t xml:space="preserve">” </w:t>
      </w:r>
      <w:r>
        <w:rPr>
          <w:rFonts w:cs="Arial"/>
          <w:szCs w:val="28"/>
          <w:lang w:val="fr-CA" w:eastAsia="nl-NL" w:bidi="ar-SA"/>
        </w:rPr>
        <w:t>et</w:t>
      </w:r>
      <w:r w:rsidRPr="00203E3A">
        <w:rPr>
          <w:rFonts w:cs="Arial"/>
          <w:szCs w:val="28"/>
          <w:lang w:val="fr-CA" w:eastAsia="nl-NL" w:bidi="ar-SA"/>
        </w:rPr>
        <w:t xml:space="preserve"> “Page </w:t>
      </w:r>
      <w:r>
        <w:rPr>
          <w:rFonts w:cs="Arial"/>
          <w:szCs w:val="28"/>
          <w:lang w:val="fr-CA" w:eastAsia="nl-NL" w:bidi="ar-SA"/>
        </w:rPr>
        <w:t>Bas</w:t>
      </w:r>
      <w:r w:rsidRPr="00203E3A">
        <w:rPr>
          <w:rFonts w:cs="Arial"/>
          <w:szCs w:val="28"/>
          <w:lang w:val="fr-CA" w:eastAsia="nl-NL" w:bidi="ar-SA"/>
        </w:rPr>
        <w:t xml:space="preserve">” </w:t>
      </w:r>
      <w:r>
        <w:rPr>
          <w:rFonts w:cs="Arial"/>
          <w:szCs w:val="28"/>
          <w:lang w:val="fr-CA" w:eastAsia="nl-NL" w:bidi="ar-SA"/>
        </w:rPr>
        <w:t>pour déplacer la ligne.</w:t>
      </w:r>
    </w:p>
    <w:p w:rsidR="007F7528" w:rsidRPr="00203E3A" w:rsidRDefault="007F7528" w:rsidP="007F7528">
      <w:pPr>
        <w:pStyle w:val="Heading3"/>
        <w:rPr>
          <w:lang w:val="fr-CA" w:eastAsia="nl-NL" w:bidi="ar-SA"/>
        </w:rPr>
      </w:pPr>
      <w:bookmarkStart w:id="1054" w:name="_Toc396479499"/>
      <w:bookmarkStart w:id="1055" w:name="_Toc396479655"/>
      <w:bookmarkStart w:id="1056" w:name="_Toc396479811"/>
      <w:bookmarkStart w:id="1057" w:name="_Toc396479967"/>
      <w:bookmarkStart w:id="1058" w:name="_Toc400624973"/>
      <w:bookmarkStart w:id="1059" w:name="_Toc400625368"/>
      <w:bookmarkStart w:id="1060" w:name="_Toc400630545"/>
      <w:bookmarkStart w:id="1061" w:name="_Toc401586860"/>
      <w:bookmarkStart w:id="1062" w:name="_Toc417394141"/>
      <w:r>
        <w:rPr>
          <w:lang w:val="fr-CA" w:eastAsia="nl-NL" w:bidi="ar-SA"/>
        </w:rPr>
        <w:t xml:space="preserve">Enregistrer et ouvrir des </w:t>
      </w:r>
      <w:r w:rsidRPr="00203E3A">
        <w:rPr>
          <w:lang w:val="fr-CA" w:eastAsia="nl-NL" w:bidi="ar-SA"/>
        </w:rPr>
        <w:t>images</w:t>
      </w:r>
      <w:bookmarkEnd w:id="1054"/>
      <w:bookmarkEnd w:id="1055"/>
      <w:bookmarkEnd w:id="1056"/>
      <w:bookmarkEnd w:id="1057"/>
      <w:bookmarkEnd w:id="1058"/>
      <w:bookmarkEnd w:id="1059"/>
      <w:bookmarkEnd w:id="1060"/>
      <w:bookmarkEnd w:id="1061"/>
      <w:bookmarkEnd w:id="1062"/>
    </w:p>
    <w:p w:rsidR="007F7528" w:rsidRPr="00203E3A" w:rsidRDefault="007F7528" w:rsidP="007F7528">
      <w:pPr>
        <w:autoSpaceDE w:val="0"/>
        <w:autoSpaceDN w:val="0"/>
        <w:adjustRightInd w:val="0"/>
        <w:rPr>
          <w:rFonts w:cs="Arial"/>
          <w:szCs w:val="28"/>
          <w:lang w:val="fr-CA" w:eastAsia="nl-NL" w:bidi="ar-SA"/>
        </w:rPr>
      </w:pPr>
      <w:r>
        <w:rPr>
          <w:rFonts w:cs="Arial"/>
          <w:szCs w:val="28"/>
          <w:lang w:val="fr-CA" w:eastAsia="nl-NL" w:bidi="ar-SA"/>
        </w:rPr>
        <w:t xml:space="preserve">Appuyez sur </w:t>
      </w:r>
      <w:r w:rsidRPr="00203E3A">
        <w:rPr>
          <w:rFonts w:cs="Arial"/>
          <w:szCs w:val="28"/>
          <w:lang w:val="fr-CA" w:eastAsia="nl-NL" w:bidi="ar-SA"/>
        </w:rPr>
        <w:t>“F2”</w:t>
      </w:r>
      <w:r>
        <w:rPr>
          <w:rFonts w:cs="Arial"/>
          <w:szCs w:val="28"/>
          <w:lang w:val="fr-CA" w:eastAsia="nl-NL" w:bidi="ar-SA"/>
        </w:rPr>
        <w:t xml:space="preserve"> pour enregistrer une image</w:t>
      </w:r>
      <w:r w:rsidRPr="00203E3A">
        <w:rPr>
          <w:rFonts w:cs="Arial"/>
          <w:szCs w:val="28"/>
          <w:lang w:val="fr-CA" w:eastAsia="nl-NL" w:bidi="ar-SA"/>
        </w:rPr>
        <w:t xml:space="preserve">. </w:t>
      </w:r>
    </w:p>
    <w:p w:rsidR="007F7528" w:rsidRPr="00203E3A" w:rsidRDefault="007F7528" w:rsidP="007F7528">
      <w:pPr>
        <w:autoSpaceDE w:val="0"/>
        <w:autoSpaceDN w:val="0"/>
        <w:adjustRightInd w:val="0"/>
        <w:rPr>
          <w:rFonts w:cs="Arial"/>
          <w:szCs w:val="28"/>
          <w:lang w:val="fr-CA" w:eastAsia="nl-NL" w:bidi="ar-SA"/>
        </w:rPr>
      </w:pPr>
      <w:r>
        <w:rPr>
          <w:rFonts w:cs="Arial"/>
          <w:szCs w:val="28"/>
          <w:lang w:val="fr-CA" w:eastAsia="nl-NL" w:bidi="ar-SA"/>
        </w:rPr>
        <w:t>Appuyez sur “F3” ou</w:t>
      </w:r>
      <w:r w:rsidRPr="00203E3A">
        <w:rPr>
          <w:rFonts w:cs="Arial"/>
          <w:szCs w:val="28"/>
          <w:lang w:val="fr-CA" w:eastAsia="nl-NL" w:bidi="ar-SA"/>
        </w:rPr>
        <w:t xml:space="preserve"> </w:t>
      </w:r>
      <w:r>
        <w:rPr>
          <w:rFonts w:cs="Arial"/>
          <w:szCs w:val="28"/>
          <w:lang w:val="fr-CA" w:eastAsia="nl-NL" w:bidi="ar-SA"/>
        </w:rPr>
        <w:t xml:space="preserve">“i” pour ouvrir le dossier d’images enregistrées. </w:t>
      </w:r>
    </w:p>
    <w:p w:rsidR="007F7528" w:rsidRPr="00203E3A" w:rsidRDefault="007F7528" w:rsidP="007F7528">
      <w:pPr>
        <w:autoSpaceDE w:val="0"/>
        <w:autoSpaceDN w:val="0"/>
        <w:adjustRightInd w:val="0"/>
        <w:rPr>
          <w:rFonts w:cs="Arial"/>
          <w:szCs w:val="28"/>
          <w:lang w:val="fr-CA" w:eastAsia="nl-NL" w:bidi="ar-SA"/>
        </w:rPr>
      </w:pPr>
    </w:p>
    <w:p w:rsidR="007F7528" w:rsidRPr="00203E3A" w:rsidRDefault="007F7528" w:rsidP="007F7528">
      <w:pPr>
        <w:rPr>
          <w:lang w:val="fr-CA"/>
        </w:rPr>
      </w:pPr>
      <w:r>
        <w:rPr>
          <w:lang w:val="fr-CA"/>
        </w:rPr>
        <w:t xml:space="preserve">Les noms des images sont composés d’un préfixe et d’un nombre en ordre numérique. Le nom du dossier contenant ces images ainsi que le préfixe utilisé peuvent être définis dans l’option </w:t>
      </w:r>
      <w:r w:rsidRPr="00203E3A">
        <w:rPr>
          <w:lang w:val="fr-CA"/>
        </w:rPr>
        <w:t>“</w:t>
      </w:r>
      <w:r>
        <w:rPr>
          <w:lang w:val="fr-CA"/>
        </w:rPr>
        <w:t>Dialogue cadre enregistré</w:t>
      </w:r>
      <w:r w:rsidRPr="00203E3A">
        <w:rPr>
          <w:lang w:val="fr-CA"/>
        </w:rPr>
        <w:t xml:space="preserve">”. </w:t>
      </w:r>
      <w:r>
        <w:rPr>
          <w:lang w:val="fr-CA"/>
        </w:rPr>
        <w:t>Pour ouvrir</w:t>
      </w:r>
      <w:r w:rsidRPr="00203E3A">
        <w:rPr>
          <w:lang w:val="fr-CA"/>
        </w:rPr>
        <w:t xml:space="preserve"> “</w:t>
      </w:r>
      <w:r>
        <w:rPr>
          <w:lang w:val="fr-CA"/>
        </w:rPr>
        <w:t>Dialogue cadre enregistré</w:t>
      </w:r>
      <w:r w:rsidRPr="00203E3A">
        <w:rPr>
          <w:lang w:val="fr-CA"/>
        </w:rPr>
        <w:t xml:space="preserve">”, </w:t>
      </w:r>
      <w:r>
        <w:rPr>
          <w:lang w:val="fr-CA"/>
        </w:rPr>
        <w:t xml:space="preserve">cliquez sur le bouton Réglages (Alt+Barre d’espacement) de la barre d’outils et </w:t>
      </w:r>
      <w:proofErr w:type="gramStart"/>
      <w:r>
        <w:rPr>
          <w:lang w:val="fr-CA"/>
        </w:rPr>
        <w:t xml:space="preserve">sélectionnez  </w:t>
      </w:r>
      <w:r w:rsidRPr="00203E3A">
        <w:rPr>
          <w:lang w:val="fr-CA"/>
        </w:rPr>
        <w:t>“</w:t>
      </w:r>
      <w:proofErr w:type="gramEnd"/>
      <w:r>
        <w:rPr>
          <w:lang w:val="fr-CA"/>
        </w:rPr>
        <w:t>Configuration enregistrement cadre</w:t>
      </w:r>
      <w:r w:rsidRPr="00203E3A">
        <w:rPr>
          <w:lang w:val="fr-CA"/>
        </w:rPr>
        <w:t xml:space="preserve">” </w:t>
      </w:r>
      <w:r>
        <w:rPr>
          <w:lang w:val="fr-CA"/>
        </w:rPr>
        <w:t>dans le menu. Vous pourrez y définir</w:t>
      </w:r>
      <w:r w:rsidRPr="00203E3A">
        <w:rPr>
          <w:lang w:val="fr-CA"/>
        </w:rPr>
        <w:t>:</w:t>
      </w:r>
    </w:p>
    <w:p w:rsidR="007F7528" w:rsidRPr="00203E3A" w:rsidRDefault="007F7528" w:rsidP="007F7528">
      <w:pPr>
        <w:rPr>
          <w:lang w:val="fr-CA"/>
        </w:rPr>
      </w:pPr>
      <w:r w:rsidRPr="00203E3A">
        <w:rPr>
          <w:lang w:val="fr-CA"/>
        </w:rPr>
        <w:t xml:space="preserve">- </w:t>
      </w:r>
      <w:r>
        <w:rPr>
          <w:lang w:val="fr-CA"/>
        </w:rPr>
        <w:t>Le dossier de destination</w:t>
      </w:r>
    </w:p>
    <w:p w:rsidR="007F7528" w:rsidRPr="00203E3A" w:rsidRDefault="007F7528" w:rsidP="007F7528">
      <w:pPr>
        <w:rPr>
          <w:lang w:val="fr-CA"/>
        </w:rPr>
      </w:pPr>
      <w:r w:rsidRPr="00203E3A">
        <w:rPr>
          <w:lang w:val="fr-CA"/>
        </w:rPr>
        <w:t xml:space="preserve">- </w:t>
      </w:r>
      <w:r>
        <w:rPr>
          <w:lang w:val="fr-CA"/>
        </w:rPr>
        <w:t>Le format du fichier d’image</w:t>
      </w:r>
      <w:r w:rsidRPr="00203E3A">
        <w:rPr>
          <w:lang w:val="fr-CA"/>
        </w:rPr>
        <w:t xml:space="preserve"> </w:t>
      </w:r>
    </w:p>
    <w:p w:rsidR="007F7528" w:rsidRPr="00203E3A" w:rsidRDefault="007F7528" w:rsidP="007F7528">
      <w:pPr>
        <w:rPr>
          <w:lang w:val="fr-CA"/>
        </w:rPr>
      </w:pPr>
      <w:r w:rsidRPr="00203E3A">
        <w:rPr>
          <w:lang w:val="fr-CA"/>
        </w:rPr>
        <w:t xml:space="preserve">- </w:t>
      </w:r>
      <w:r>
        <w:rPr>
          <w:lang w:val="fr-CA"/>
        </w:rPr>
        <w:t>Le préfixe du fichier</w:t>
      </w:r>
      <w:r w:rsidRPr="00203E3A">
        <w:rPr>
          <w:lang w:val="fr-CA"/>
        </w:rPr>
        <w:t xml:space="preserve"> </w:t>
      </w:r>
    </w:p>
    <w:p w:rsidR="007F7528" w:rsidRPr="00203E3A" w:rsidRDefault="007F7528" w:rsidP="007F7528">
      <w:pPr>
        <w:rPr>
          <w:lang w:val="fr-CA"/>
        </w:rPr>
      </w:pPr>
      <w:r w:rsidRPr="00203E3A">
        <w:rPr>
          <w:lang w:val="fr-CA"/>
        </w:rPr>
        <w:t xml:space="preserve">- </w:t>
      </w:r>
      <w:r>
        <w:rPr>
          <w:lang w:val="fr-CA"/>
        </w:rPr>
        <w:t>Le format du nombre pour les fichiers existants</w:t>
      </w:r>
      <w:r w:rsidRPr="00203E3A">
        <w:rPr>
          <w:lang w:val="fr-CA"/>
        </w:rPr>
        <w:t xml:space="preserve"> </w:t>
      </w:r>
    </w:p>
    <w:p w:rsidR="007F7528" w:rsidRPr="00203E3A" w:rsidRDefault="007F7528" w:rsidP="007F7528">
      <w:pPr>
        <w:pStyle w:val="Heading3"/>
        <w:rPr>
          <w:lang w:val="fr-CA" w:eastAsia="nl-NL" w:bidi="ar-SA"/>
        </w:rPr>
      </w:pPr>
      <w:bookmarkStart w:id="1063" w:name="_Toc396479500"/>
      <w:bookmarkStart w:id="1064" w:name="_Toc396479656"/>
      <w:bookmarkStart w:id="1065" w:name="_Toc396479812"/>
      <w:bookmarkStart w:id="1066" w:name="_Toc396479968"/>
      <w:bookmarkStart w:id="1067" w:name="_Toc400624974"/>
      <w:bookmarkStart w:id="1068" w:name="_Toc400625369"/>
      <w:bookmarkStart w:id="1069" w:name="_Toc400630546"/>
      <w:bookmarkStart w:id="1070" w:name="_Toc401586861"/>
      <w:bookmarkStart w:id="1071" w:name="_Toc417394142"/>
      <w:r>
        <w:rPr>
          <w:lang w:val="fr-CA" w:eastAsia="nl-NL" w:bidi="ar-SA"/>
        </w:rPr>
        <w:t>Refléter</w:t>
      </w:r>
      <w:r w:rsidRPr="00203E3A">
        <w:rPr>
          <w:lang w:val="fr-CA" w:eastAsia="nl-NL" w:bidi="ar-SA"/>
        </w:rPr>
        <w:t>/</w:t>
      </w:r>
      <w:r>
        <w:rPr>
          <w:lang w:val="fr-CA" w:eastAsia="nl-NL" w:bidi="ar-SA"/>
        </w:rPr>
        <w:t>renverser</w:t>
      </w:r>
      <w:r w:rsidRPr="00203E3A">
        <w:rPr>
          <w:lang w:val="fr-CA" w:eastAsia="nl-NL" w:bidi="ar-SA"/>
        </w:rPr>
        <w:t xml:space="preserve"> </w:t>
      </w:r>
      <w:r>
        <w:rPr>
          <w:lang w:val="fr-CA" w:eastAsia="nl-NL" w:bidi="ar-SA"/>
        </w:rPr>
        <w:t>l’</w:t>
      </w:r>
      <w:r w:rsidRPr="00203E3A">
        <w:rPr>
          <w:lang w:val="fr-CA" w:eastAsia="nl-NL" w:bidi="ar-SA"/>
        </w:rPr>
        <w:t>image</w:t>
      </w:r>
      <w:bookmarkEnd w:id="1063"/>
      <w:bookmarkEnd w:id="1064"/>
      <w:bookmarkEnd w:id="1065"/>
      <w:bookmarkEnd w:id="1066"/>
      <w:bookmarkEnd w:id="1067"/>
      <w:bookmarkEnd w:id="1068"/>
      <w:bookmarkEnd w:id="1069"/>
      <w:bookmarkEnd w:id="1070"/>
      <w:bookmarkEnd w:id="1071"/>
    </w:p>
    <w:p w:rsidR="007F7528" w:rsidRPr="00203E3A" w:rsidRDefault="007F7528" w:rsidP="007F7528">
      <w:pPr>
        <w:autoSpaceDE w:val="0"/>
        <w:autoSpaceDN w:val="0"/>
        <w:adjustRightInd w:val="0"/>
        <w:rPr>
          <w:rFonts w:cs="Arial"/>
          <w:szCs w:val="28"/>
          <w:lang w:val="fr-CA" w:eastAsia="nl-NL" w:bidi="ar-SA"/>
        </w:rPr>
      </w:pPr>
      <w:r>
        <w:rPr>
          <w:rFonts w:cs="Arial"/>
          <w:szCs w:val="28"/>
          <w:lang w:val="fr-CA" w:eastAsia="nl-NL" w:bidi="ar-SA"/>
        </w:rPr>
        <w:t xml:space="preserve">Appuyez sur </w:t>
      </w:r>
      <w:r w:rsidRPr="00203E3A">
        <w:rPr>
          <w:rFonts w:cs="Arial"/>
          <w:szCs w:val="28"/>
          <w:lang w:val="fr-CA" w:eastAsia="nl-NL" w:bidi="ar-SA"/>
        </w:rPr>
        <w:t>“</w:t>
      </w:r>
      <w:r>
        <w:rPr>
          <w:rFonts w:cs="Arial"/>
          <w:szCs w:val="28"/>
          <w:lang w:val="fr-CA" w:eastAsia="nl-NL" w:bidi="ar-SA"/>
        </w:rPr>
        <w:t>Maj</w:t>
      </w:r>
      <w:r w:rsidRPr="00203E3A">
        <w:rPr>
          <w:rFonts w:cs="Arial"/>
          <w:szCs w:val="28"/>
          <w:lang w:val="fr-CA" w:eastAsia="nl-NL" w:bidi="ar-SA"/>
        </w:rPr>
        <w:t xml:space="preserve">+M” </w:t>
      </w:r>
      <w:r>
        <w:rPr>
          <w:rFonts w:cs="Arial"/>
          <w:szCs w:val="28"/>
          <w:lang w:val="fr-CA" w:eastAsia="nl-NL" w:bidi="ar-SA"/>
        </w:rPr>
        <w:t>pour refléter horizontalement ou renverser une image vidéo.</w:t>
      </w:r>
      <w:r w:rsidRPr="00203E3A">
        <w:rPr>
          <w:rFonts w:cs="Arial"/>
          <w:szCs w:val="28"/>
          <w:lang w:val="fr-CA" w:eastAsia="nl-NL" w:bidi="ar-SA"/>
        </w:rPr>
        <w:t xml:space="preserve"> </w:t>
      </w:r>
      <w:r>
        <w:rPr>
          <w:rFonts w:cs="Arial"/>
          <w:szCs w:val="28"/>
          <w:lang w:val="fr-CA" w:eastAsia="nl-NL" w:bidi="ar-SA"/>
        </w:rPr>
        <w:t xml:space="preserve">Pour refléter l’image verticalement, appuyez sur </w:t>
      </w:r>
      <w:r w:rsidRPr="00203E3A">
        <w:rPr>
          <w:rFonts w:cs="Arial"/>
          <w:szCs w:val="28"/>
          <w:lang w:val="fr-CA" w:eastAsia="nl-NL" w:bidi="ar-SA"/>
        </w:rPr>
        <w:t>“Ctrl+M”.</w:t>
      </w:r>
      <w:r>
        <w:rPr>
          <w:rFonts w:cs="Arial"/>
          <w:szCs w:val="28"/>
          <w:lang w:val="fr-CA" w:eastAsia="nl-NL" w:bidi="ar-SA"/>
        </w:rPr>
        <w:t xml:space="preserve"> Cette option est utile pour l’auto-visualisation ou lorsqu’une image se trouve inversée après que vous ayez inclinée la caméra. L’image peut également être tournée en appuyant sur la touche </w:t>
      </w:r>
      <w:r w:rsidRPr="00203E3A">
        <w:rPr>
          <w:rFonts w:cs="Arial"/>
          <w:szCs w:val="28"/>
          <w:lang w:val="fr-CA" w:eastAsia="nl-NL" w:bidi="ar-SA"/>
        </w:rPr>
        <w:t>“R”.</w:t>
      </w:r>
    </w:p>
    <w:p w:rsidR="007F7528" w:rsidRPr="00D9248B" w:rsidRDefault="007F7528" w:rsidP="007F7528">
      <w:pPr>
        <w:pStyle w:val="Heading3"/>
        <w:rPr>
          <w:lang w:val="fr-CA"/>
        </w:rPr>
      </w:pPr>
      <w:bookmarkStart w:id="1072" w:name="_Toc417394143"/>
      <w:r w:rsidRPr="00D9248B">
        <w:rPr>
          <w:lang w:val="fr-CA"/>
        </w:rPr>
        <w:t>Activer/désactiver la mise au point automatique</w:t>
      </w:r>
      <w:bookmarkEnd w:id="1072"/>
      <w:r w:rsidRPr="00D9248B">
        <w:rPr>
          <w:lang w:val="fr-CA"/>
        </w:rPr>
        <w:t xml:space="preserve"> </w:t>
      </w:r>
    </w:p>
    <w:p w:rsidR="007F7528" w:rsidRPr="006A0C97" w:rsidRDefault="00CC2399" w:rsidP="007F7528">
      <w:pPr>
        <w:rPr>
          <w:rFonts w:cs="Arial"/>
          <w:szCs w:val="28"/>
          <w:lang w:val="fr-CA"/>
        </w:rPr>
      </w:pPr>
      <w:r>
        <w:rPr>
          <w:noProof/>
          <w:lang w:val="nl-NL" w:eastAsia="nl-NL" w:bidi="ar-SA"/>
        </w:rPr>
        <w:drawing>
          <wp:anchor distT="0" distB="0" distL="114300" distR="114300" simplePos="0" relativeHeight="251659264" behindDoc="0" locked="0" layoutInCell="1" allowOverlap="1">
            <wp:simplePos x="0" y="0"/>
            <wp:positionH relativeFrom="column">
              <wp:posOffset>28575</wp:posOffset>
            </wp:positionH>
            <wp:positionV relativeFrom="paragraph">
              <wp:posOffset>93980</wp:posOffset>
            </wp:positionV>
            <wp:extent cx="981075" cy="876300"/>
            <wp:effectExtent l="0" t="0" r="0" b="0"/>
            <wp:wrapSquare wrapText="bothSides"/>
            <wp:docPr id="390"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l="6364" t="8182" b="8182"/>
                    <a:stretch>
                      <a:fillRect/>
                    </a:stretch>
                  </pic:blipFill>
                  <pic:spPr bwMode="auto">
                    <a:xfrm>
                      <a:off x="0" y="0"/>
                      <a:ext cx="9810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528" w:rsidRPr="006A0C97">
        <w:rPr>
          <w:lang w:val="fr-CA"/>
        </w:rPr>
        <w:t xml:space="preserve"> L</w:t>
      </w:r>
      <w:r w:rsidR="007F7528" w:rsidRPr="006A0C97">
        <w:rPr>
          <w:rFonts w:cs="Arial"/>
          <w:szCs w:val="28"/>
          <w:lang w:val="fr-CA"/>
        </w:rPr>
        <w:t xml:space="preserve">e ClearNote HD est équipé d’une mise au point automatique, produisant ainsi une image </w:t>
      </w:r>
      <w:r w:rsidR="007F7528">
        <w:rPr>
          <w:rFonts w:cs="Arial"/>
          <w:szCs w:val="28"/>
          <w:lang w:val="fr-CA"/>
        </w:rPr>
        <w:t>c</w:t>
      </w:r>
      <w:r w:rsidR="007F7528" w:rsidRPr="006A0C97">
        <w:rPr>
          <w:rFonts w:cs="Arial"/>
          <w:szCs w:val="28"/>
          <w:lang w:val="fr-CA"/>
        </w:rPr>
        <w:t xml:space="preserve">laire en tout temps. Il vous est possible de désactiver la fonction de mise au point automatique. Il peut </w:t>
      </w:r>
      <w:r w:rsidR="007F7528">
        <w:rPr>
          <w:rFonts w:cs="Arial"/>
          <w:szCs w:val="28"/>
          <w:lang w:val="fr-CA"/>
        </w:rPr>
        <w:t>être utile de le f</w:t>
      </w:r>
      <w:r w:rsidR="007F7528" w:rsidRPr="006A0C97">
        <w:rPr>
          <w:rFonts w:cs="Arial"/>
          <w:szCs w:val="28"/>
          <w:lang w:val="fr-CA"/>
        </w:rPr>
        <w:t xml:space="preserve">aire pour l’écriture et la pratique d’artisanat. </w:t>
      </w:r>
    </w:p>
    <w:p w:rsidR="007F7528" w:rsidRPr="006A0C97" w:rsidRDefault="007F7528" w:rsidP="007F7528">
      <w:pPr>
        <w:rPr>
          <w:lang w:val="fr-CA"/>
        </w:rPr>
      </w:pPr>
      <w:r w:rsidRPr="006A0C97">
        <w:rPr>
          <w:lang w:val="fr-CA"/>
        </w:rPr>
        <w:t>Pour active</w:t>
      </w:r>
      <w:r>
        <w:rPr>
          <w:lang w:val="fr-CA"/>
        </w:rPr>
        <w:t xml:space="preserve">r ou désactiver la mise au point automatique, sélectionner l’icône de crayon dans le coin inférieur gauche de la fenêtre du </w:t>
      </w:r>
      <w:r w:rsidRPr="006A0C97">
        <w:rPr>
          <w:lang w:val="fr-CA"/>
        </w:rPr>
        <w:t xml:space="preserve">ClearNote HD. </w:t>
      </w:r>
      <w:r>
        <w:rPr>
          <w:lang w:val="fr-CA"/>
        </w:rPr>
        <w:t>Vous pouvez également appuyez sur le bouton crayon de la télécommande ou sur la touche F du clavier.</w:t>
      </w:r>
      <w:r w:rsidRPr="006A0C97">
        <w:rPr>
          <w:lang w:val="fr-CA"/>
        </w:rPr>
        <w:t xml:space="preserve"> </w:t>
      </w:r>
    </w:p>
    <w:p w:rsidR="007F7528" w:rsidRDefault="007F7528" w:rsidP="007F7528">
      <w:r>
        <w:rPr>
          <w:lang w:val="fr-CA"/>
        </w:rPr>
        <w:t>Si la mise au point automatique est désactivée, vous pouvez faire la mise au point manuellement en appuyant sur G, Ctrl+clic gauche de souris, clic droit, ou en appuyant sur Shift + Focus sur la télécommande.</w:t>
      </w:r>
    </w:p>
    <w:p w:rsidR="007F7528" w:rsidRPr="00513531" w:rsidRDefault="007F7528" w:rsidP="007F7528">
      <w:pPr>
        <w:pStyle w:val="Heading1"/>
      </w:pPr>
      <w:r>
        <w:rPr>
          <w:szCs w:val="28"/>
          <w:lang w:eastAsia="nl-NL" w:bidi="ar-SA"/>
        </w:rPr>
        <w:br w:type="page"/>
      </w:r>
      <w:bookmarkStart w:id="1073" w:name="_Toc396479501"/>
      <w:bookmarkStart w:id="1074" w:name="_Toc396479657"/>
      <w:bookmarkStart w:id="1075" w:name="_Toc396479813"/>
      <w:bookmarkStart w:id="1076" w:name="_Toc396479969"/>
      <w:bookmarkStart w:id="1077" w:name="_Toc400624975"/>
      <w:bookmarkStart w:id="1078" w:name="_Toc400625370"/>
      <w:bookmarkStart w:id="1079" w:name="_Toc400630547"/>
      <w:bookmarkStart w:id="1080" w:name="_Toc401586862"/>
      <w:bookmarkStart w:id="1081" w:name="_Toc417394144"/>
      <w:r w:rsidRPr="00250572">
        <w:t>Utilisation de la télécommande</w:t>
      </w:r>
      <w:bookmarkEnd w:id="1073"/>
      <w:bookmarkEnd w:id="1074"/>
      <w:bookmarkEnd w:id="1075"/>
      <w:bookmarkEnd w:id="1076"/>
      <w:bookmarkEnd w:id="1077"/>
      <w:bookmarkEnd w:id="1078"/>
      <w:bookmarkEnd w:id="1079"/>
      <w:bookmarkEnd w:id="1080"/>
      <w:bookmarkEnd w:id="1081"/>
    </w:p>
    <w:p w:rsidR="007F7528" w:rsidRPr="00250572" w:rsidRDefault="007F7528" w:rsidP="007F7528">
      <w:pPr>
        <w:rPr>
          <w:lang w:val="fr-CA"/>
        </w:rPr>
      </w:pPr>
    </w:p>
    <w:p w:rsidR="007F7528" w:rsidRDefault="007F7528" w:rsidP="007F7528">
      <w:pPr>
        <w:pStyle w:val="Heading2"/>
        <w:rPr>
          <w:szCs w:val="36"/>
          <w:lang w:val="fr-CA"/>
        </w:rPr>
      </w:pPr>
      <w:bookmarkStart w:id="1082" w:name="_Toc396479502"/>
      <w:bookmarkStart w:id="1083" w:name="_Toc396479658"/>
      <w:bookmarkStart w:id="1084" w:name="_Toc396479814"/>
      <w:bookmarkStart w:id="1085" w:name="_Toc396479970"/>
      <w:bookmarkStart w:id="1086" w:name="_Toc400624976"/>
      <w:bookmarkStart w:id="1087" w:name="_Toc400625371"/>
      <w:bookmarkStart w:id="1088" w:name="_Toc400630548"/>
      <w:bookmarkStart w:id="1089" w:name="_Toc401586863"/>
      <w:bookmarkStart w:id="1090" w:name="_Toc417394145"/>
      <w:r w:rsidRPr="00250572">
        <w:rPr>
          <w:szCs w:val="36"/>
          <w:lang w:val="fr-CA"/>
        </w:rPr>
        <w:t>Fonctions de base</w:t>
      </w:r>
      <w:bookmarkEnd w:id="1082"/>
      <w:bookmarkEnd w:id="1083"/>
      <w:bookmarkEnd w:id="1084"/>
      <w:bookmarkEnd w:id="1085"/>
      <w:bookmarkEnd w:id="1086"/>
      <w:bookmarkEnd w:id="1087"/>
      <w:bookmarkEnd w:id="1088"/>
      <w:bookmarkEnd w:id="1089"/>
      <w:bookmarkEnd w:id="1090"/>
    </w:p>
    <w:p w:rsidR="007F7528" w:rsidRDefault="007F7528" w:rsidP="007F7528">
      <w:pPr>
        <w:rPr>
          <w:lang w:val="fr-CA"/>
        </w:rPr>
      </w:pPr>
    </w:p>
    <w:p w:rsidR="007F7528" w:rsidRPr="00250572" w:rsidRDefault="007F7528" w:rsidP="007F7528">
      <w:pPr>
        <w:pStyle w:val="Heading3"/>
        <w:rPr>
          <w:lang w:val="fr-CA"/>
        </w:rPr>
      </w:pPr>
      <w:bookmarkStart w:id="1091" w:name="_Toc417394146"/>
      <w:r>
        <w:rPr>
          <w:lang w:val="fr-CA"/>
        </w:rPr>
        <w:t>Ajuster le grossissement</w:t>
      </w:r>
      <w:bookmarkEnd w:id="1091"/>
    </w:p>
    <w:p w:rsidR="007F7528" w:rsidRDefault="00CC2399" w:rsidP="007F7528">
      <w:pPr>
        <w:tabs>
          <w:tab w:val="left" w:pos="1728"/>
          <w:tab w:val="left" w:pos="2674"/>
          <w:tab w:val="left" w:pos="9332"/>
        </w:tabs>
        <w:ind w:right="118"/>
        <w:rPr>
          <w:rFonts w:cs="Arial"/>
          <w:szCs w:val="28"/>
          <w:lang w:val="fr-CA"/>
        </w:rPr>
      </w:pPr>
      <w:r w:rsidRPr="00FF6B9E">
        <w:rPr>
          <w:noProof/>
          <w:lang w:val="nl-NL" w:eastAsia="nl-NL" w:bidi="ar-SA"/>
        </w:rPr>
        <w:drawing>
          <wp:anchor distT="0" distB="0" distL="114300" distR="114300" simplePos="0" relativeHeight="251660288" behindDoc="1" locked="0" layoutInCell="1" allowOverlap="1">
            <wp:simplePos x="0" y="0"/>
            <wp:positionH relativeFrom="column">
              <wp:posOffset>-152400</wp:posOffset>
            </wp:positionH>
            <wp:positionV relativeFrom="paragraph">
              <wp:posOffset>39370</wp:posOffset>
            </wp:positionV>
            <wp:extent cx="1428750" cy="730885"/>
            <wp:effectExtent l="0" t="0" r="0" b="0"/>
            <wp:wrapTight wrapText="bothSides">
              <wp:wrapPolygon edited="0">
                <wp:start x="0" y="0"/>
                <wp:lineTo x="0" y="20831"/>
                <wp:lineTo x="21312" y="20831"/>
                <wp:lineTo x="21312" y="0"/>
                <wp:lineTo x="0" y="0"/>
              </wp:wrapPolygon>
            </wp:wrapTight>
            <wp:docPr id="391" name="Picture 391" descr="CN_Magnif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N_Magnification button"/>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r="7140"/>
                    <a:stretch>
                      <a:fillRect/>
                    </a:stretch>
                  </pic:blipFill>
                  <pic:spPr bwMode="auto">
                    <a:xfrm>
                      <a:off x="0" y="0"/>
                      <a:ext cx="1428750" cy="730885"/>
                    </a:xfrm>
                    <a:prstGeom prst="rect">
                      <a:avLst/>
                    </a:prstGeom>
                    <a:noFill/>
                  </pic:spPr>
                </pic:pic>
              </a:graphicData>
            </a:graphic>
            <wp14:sizeRelH relativeFrom="page">
              <wp14:pctWidth>0</wp14:pctWidth>
            </wp14:sizeRelH>
            <wp14:sizeRelV relativeFrom="page">
              <wp14:pctHeight>0</wp14:pctHeight>
            </wp14:sizeRelV>
          </wp:anchor>
        </w:drawing>
      </w:r>
      <w:r w:rsidR="007F7528">
        <w:rPr>
          <w:rFonts w:cs="Arial"/>
          <w:szCs w:val="28"/>
          <w:lang w:val="fr-CA"/>
        </w:rPr>
        <w:t xml:space="preserve">Servez-vous des deux boutons en forme de trapèze pour ajuster le grossissement. Appuyez sur le bouton </w:t>
      </w:r>
      <w:r w:rsidR="007F7528" w:rsidRPr="00250572">
        <w:rPr>
          <w:rFonts w:cs="Arial"/>
          <w:szCs w:val="28"/>
          <w:lang w:val="fr-CA"/>
        </w:rPr>
        <w:t>“</w:t>
      </w:r>
      <w:r w:rsidR="007F7528" w:rsidRPr="00250572">
        <w:rPr>
          <w:rFonts w:cs="Arial"/>
          <w:b/>
          <w:szCs w:val="28"/>
          <w:lang w:val="fr-CA"/>
        </w:rPr>
        <w:t>-</w:t>
      </w:r>
      <w:r w:rsidR="007F7528" w:rsidRPr="00250572">
        <w:rPr>
          <w:rFonts w:cs="Arial"/>
          <w:szCs w:val="28"/>
          <w:lang w:val="fr-CA"/>
        </w:rPr>
        <w:t xml:space="preserve">” </w:t>
      </w:r>
      <w:r w:rsidR="007F7528">
        <w:rPr>
          <w:rFonts w:cs="Arial"/>
          <w:szCs w:val="28"/>
          <w:lang w:val="fr-CA"/>
        </w:rPr>
        <w:t xml:space="preserve">pour réduire le grossissement et sur le bouton </w:t>
      </w:r>
      <w:r w:rsidR="007F7528" w:rsidRPr="00250572">
        <w:rPr>
          <w:rFonts w:cs="Arial"/>
          <w:szCs w:val="28"/>
          <w:lang w:val="fr-CA"/>
        </w:rPr>
        <w:t>“</w:t>
      </w:r>
      <w:r w:rsidR="007F7528" w:rsidRPr="00250572">
        <w:rPr>
          <w:rFonts w:cs="Arial"/>
          <w:b/>
          <w:position w:val="-6"/>
          <w:szCs w:val="28"/>
          <w:lang w:val="fr-CA"/>
        </w:rPr>
        <w:t>+</w:t>
      </w:r>
      <w:r w:rsidR="007F7528" w:rsidRPr="00250572">
        <w:rPr>
          <w:rFonts w:cs="Arial"/>
          <w:szCs w:val="28"/>
          <w:lang w:val="fr-CA"/>
        </w:rPr>
        <w:t xml:space="preserve">“ </w:t>
      </w:r>
      <w:r w:rsidR="007F7528">
        <w:rPr>
          <w:rFonts w:cs="Arial"/>
          <w:szCs w:val="28"/>
          <w:lang w:val="fr-CA"/>
        </w:rPr>
        <w:t>pour l’augmenter.</w:t>
      </w:r>
    </w:p>
    <w:p w:rsidR="007F7528" w:rsidRPr="00250572" w:rsidRDefault="00CC2399" w:rsidP="007F7528">
      <w:pPr>
        <w:pStyle w:val="Heading3"/>
        <w:rPr>
          <w:lang w:val="fr-CA"/>
        </w:rPr>
      </w:pPr>
      <w:bookmarkStart w:id="1092" w:name="_Toc396479504"/>
      <w:bookmarkStart w:id="1093" w:name="_Toc396479660"/>
      <w:bookmarkStart w:id="1094" w:name="_Toc396479816"/>
      <w:bookmarkStart w:id="1095" w:name="_Toc396479972"/>
      <w:bookmarkStart w:id="1096" w:name="_Toc400624978"/>
      <w:bookmarkStart w:id="1097" w:name="_Toc400625373"/>
      <w:bookmarkStart w:id="1098" w:name="_Toc400630550"/>
      <w:bookmarkStart w:id="1099" w:name="_Toc401586865"/>
      <w:r w:rsidRPr="00FF6B9E">
        <w:rPr>
          <w:noProof/>
          <w:lang w:val="nl-NL" w:eastAsia="nl-NL" w:bidi="ar-SA"/>
        </w:rPr>
        <w:drawing>
          <wp:anchor distT="0" distB="0" distL="114300" distR="114300" simplePos="0" relativeHeight="251661312" behindDoc="1" locked="0" layoutInCell="1" allowOverlap="1">
            <wp:simplePos x="0" y="0"/>
            <wp:positionH relativeFrom="column">
              <wp:posOffset>-57150</wp:posOffset>
            </wp:positionH>
            <wp:positionV relativeFrom="paragraph">
              <wp:posOffset>407670</wp:posOffset>
            </wp:positionV>
            <wp:extent cx="787400" cy="594360"/>
            <wp:effectExtent l="0" t="0" r="0" b="0"/>
            <wp:wrapTight wrapText="bothSides">
              <wp:wrapPolygon edited="0">
                <wp:start x="0" y="0"/>
                <wp:lineTo x="0" y="20769"/>
                <wp:lineTo x="20903" y="20769"/>
                <wp:lineTo x="20903" y="0"/>
                <wp:lineTo x="0" y="0"/>
              </wp:wrapPolygon>
            </wp:wrapTight>
            <wp:docPr id="392" name="Picture 392" descr="CN_Mode%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N_Mode%20button"/>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787400" cy="594360"/>
                    </a:xfrm>
                    <a:prstGeom prst="rect">
                      <a:avLst/>
                    </a:prstGeom>
                    <a:noFill/>
                  </pic:spPr>
                </pic:pic>
              </a:graphicData>
            </a:graphic>
            <wp14:sizeRelH relativeFrom="page">
              <wp14:pctWidth>0</wp14:pctWidth>
            </wp14:sizeRelH>
            <wp14:sizeRelV relativeFrom="page">
              <wp14:pctHeight>0</wp14:pctHeight>
            </wp14:sizeRelV>
          </wp:anchor>
        </w:drawing>
      </w:r>
      <w:bookmarkStart w:id="1100" w:name="_Toc417394147"/>
      <w:r w:rsidR="007F7528">
        <w:rPr>
          <w:lang w:val="fr-CA"/>
        </w:rPr>
        <w:t>Modes de visualisation</w:t>
      </w:r>
      <w:bookmarkEnd w:id="1092"/>
      <w:bookmarkEnd w:id="1093"/>
      <w:bookmarkEnd w:id="1094"/>
      <w:bookmarkEnd w:id="1095"/>
      <w:bookmarkEnd w:id="1096"/>
      <w:bookmarkEnd w:id="1097"/>
      <w:bookmarkEnd w:id="1098"/>
      <w:bookmarkEnd w:id="1099"/>
      <w:bookmarkEnd w:id="1100"/>
    </w:p>
    <w:p w:rsidR="007F7528" w:rsidRPr="00250572" w:rsidRDefault="007F7528" w:rsidP="007F7528">
      <w:pPr>
        <w:tabs>
          <w:tab w:val="left" w:pos="2674"/>
        </w:tabs>
        <w:rPr>
          <w:rFonts w:cs="Arial"/>
          <w:szCs w:val="28"/>
          <w:lang w:val="fr-CA"/>
        </w:rPr>
      </w:pPr>
      <w:r>
        <w:rPr>
          <w:rFonts w:cs="Arial"/>
          <w:szCs w:val="28"/>
          <w:lang w:val="fr-CA"/>
        </w:rPr>
        <w:t xml:space="preserve">Appuyez sur ce bouton pour faire activer ou désactiver le mode demi-couleurs. </w:t>
      </w:r>
    </w:p>
    <w:p w:rsidR="007F7528" w:rsidRPr="00822751" w:rsidRDefault="007F7528" w:rsidP="007F7528">
      <w:pPr>
        <w:pStyle w:val="Heading3"/>
        <w:rPr>
          <w:lang w:val="fr-CA"/>
        </w:rPr>
      </w:pPr>
      <w:bookmarkStart w:id="1101" w:name="_Toc396479505"/>
      <w:bookmarkStart w:id="1102" w:name="_Toc396479661"/>
      <w:bookmarkStart w:id="1103" w:name="_Toc396479817"/>
      <w:bookmarkStart w:id="1104" w:name="_Toc396479973"/>
      <w:bookmarkStart w:id="1105" w:name="_Toc400624979"/>
      <w:bookmarkStart w:id="1106" w:name="_Toc400625374"/>
      <w:bookmarkStart w:id="1107" w:name="_Toc400630551"/>
      <w:bookmarkStart w:id="1108" w:name="_Toc401586866"/>
      <w:bookmarkStart w:id="1109" w:name="_Toc417394148"/>
      <w:r w:rsidRPr="00822751">
        <w:rPr>
          <w:lang w:val="fr-CA"/>
        </w:rPr>
        <w:t>Demi-couleurs</w:t>
      </w:r>
      <w:bookmarkEnd w:id="1101"/>
      <w:bookmarkEnd w:id="1102"/>
      <w:bookmarkEnd w:id="1103"/>
      <w:bookmarkEnd w:id="1104"/>
      <w:bookmarkEnd w:id="1105"/>
      <w:bookmarkEnd w:id="1106"/>
      <w:bookmarkEnd w:id="1107"/>
      <w:bookmarkEnd w:id="1108"/>
      <w:bookmarkEnd w:id="1109"/>
    </w:p>
    <w:p w:rsidR="007F7528" w:rsidRDefault="00CC2399" w:rsidP="007F7528">
      <w:pPr>
        <w:tabs>
          <w:tab w:val="left" w:pos="2674"/>
        </w:tabs>
        <w:rPr>
          <w:rFonts w:cs="Arial"/>
          <w:szCs w:val="28"/>
          <w:lang w:val="fr-CA"/>
        </w:rPr>
      </w:pPr>
      <w:r w:rsidRPr="00FF6B9E">
        <w:rPr>
          <w:noProof/>
          <w:lang w:val="nl-NL" w:eastAsia="nl-NL" w:bidi="ar-SA"/>
        </w:rPr>
        <w:drawing>
          <wp:anchor distT="0" distB="0" distL="114300" distR="114300" simplePos="0" relativeHeight="251662336" behindDoc="1" locked="0" layoutInCell="1" allowOverlap="1">
            <wp:simplePos x="0" y="0"/>
            <wp:positionH relativeFrom="column">
              <wp:posOffset>-76200</wp:posOffset>
            </wp:positionH>
            <wp:positionV relativeFrom="paragraph">
              <wp:posOffset>72390</wp:posOffset>
            </wp:positionV>
            <wp:extent cx="850900" cy="685800"/>
            <wp:effectExtent l="0" t="0" r="0" b="0"/>
            <wp:wrapTight wrapText="bothSides">
              <wp:wrapPolygon edited="0">
                <wp:start x="0" y="0"/>
                <wp:lineTo x="0" y="21000"/>
                <wp:lineTo x="21278" y="21000"/>
                <wp:lineTo x="21278" y="0"/>
                <wp:lineTo x="0" y="0"/>
              </wp:wrapPolygon>
            </wp:wrapTight>
            <wp:docPr id="393" name="Picture 393" descr="CN_Semi%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N_Semi%20button"/>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b="-6725"/>
                    <a:stretch>
                      <a:fillRect/>
                    </a:stretch>
                  </pic:blipFill>
                  <pic:spPr bwMode="auto">
                    <a:xfrm>
                      <a:off x="0" y="0"/>
                      <a:ext cx="850900" cy="685800"/>
                    </a:xfrm>
                    <a:prstGeom prst="rect">
                      <a:avLst/>
                    </a:prstGeom>
                    <a:noFill/>
                  </pic:spPr>
                </pic:pic>
              </a:graphicData>
            </a:graphic>
            <wp14:sizeRelH relativeFrom="page">
              <wp14:pctWidth>0</wp14:pctWidth>
            </wp14:sizeRelH>
            <wp14:sizeRelV relativeFrom="page">
              <wp14:pctHeight>0</wp14:pctHeight>
            </wp14:sizeRelV>
          </wp:anchor>
        </w:drawing>
      </w:r>
      <w:r w:rsidR="007F7528">
        <w:rPr>
          <w:rFonts w:cs="Arial"/>
          <w:szCs w:val="28"/>
          <w:lang w:val="fr-CA"/>
        </w:rPr>
        <w:t xml:space="preserve">Lorsque le mode contraste élevé demi-couleurs est activé, appuyez sur ce bouton pour faire défiler les 16 combinaisons de couleurs avant / arrière plan. </w:t>
      </w:r>
    </w:p>
    <w:p w:rsidR="007F7528" w:rsidRDefault="007F7528" w:rsidP="007F7528">
      <w:pPr>
        <w:tabs>
          <w:tab w:val="left" w:pos="2674"/>
        </w:tabs>
        <w:rPr>
          <w:rFonts w:cs="Arial"/>
          <w:szCs w:val="28"/>
          <w:lang w:val="fr-CA"/>
        </w:rPr>
      </w:pPr>
    </w:p>
    <w:p w:rsidR="007F7528" w:rsidRPr="00822751" w:rsidRDefault="007F7528" w:rsidP="007F7528">
      <w:pPr>
        <w:pStyle w:val="Heading3"/>
        <w:rPr>
          <w:lang w:val="fr-CA"/>
        </w:rPr>
      </w:pPr>
      <w:bookmarkStart w:id="1110" w:name="_Toc396479506"/>
      <w:bookmarkStart w:id="1111" w:name="_Toc396479662"/>
      <w:bookmarkStart w:id="1112" w:name="_Toc396479818"/>
      <w:bookmarkStart w:id="1113" w:name="_Toc396479974"/>
      <w:bookmarkStart w:id="1114" w:name="_Toc400624980"/>
      <w:bookmarkStart w:id="1115" w:name="_Toc400625375"/>
      <w:bookmarkStart w:id="1116" w:name="_Toc400630552"/>
      <w:bookmarkStart w:id="1117" w:name="_Toc401586867"/>
      <w:bookmarkStart w:id="1118" w:name="_Toc417394149"/>
      <w:r w:rsidRPr="00822751">
        <w:rPr>
          <w:lang w:val="fr-CA"/>
        </w:rPr>
        <w:t>Mise au point automatique</w:t>
      </w:r>
      <w:bookmarkEnd w:id="1110"/>
      <w:bookmarkEnd w:id="1111"/>
      <w:bookmarkEnd w:id="1112"/>
      <w:bookmarkEnd w:id="1113"/>
      <w:bookmarkEnd w:id="1114"/>
      <w:bookmarkEnd w:id="1115"/>
      <w:bookmarkEnd w:id="1116"/>
      <w:bookmarkEnd w:id="1117"/>
      <w:bookmarkEnd w:id="1118"/>
    </w:p>
    <w:p w:rsidR="007F7528" w:rsidRDefault="00CC2399" w:rsidP="007F7528">
      <w:pPr>
        <w:tabs>
          <w:tab w:val="left" w:pos="2674"/>
        </w:tabs>
        <w:rPr>
          <w:rFonts w:cs="Arial"/>
          <w:szCs w:val="28"/>
          <w:lang w:val="fr-CA"/>
        </w:rPr>
      </w:pPr>
      <w:r w:rsidRPr="00FF6B9E">
        <w:rPr>
          <w:noProof/>
          <w:szCs w:val="28"/>
          <w:lang w:val="nl-NL" w:eastAsia="nl-NL" w:bidi="ar-SA"/>
        </w:rPr>
        <w:drawing>
          <wp:anchor distT="0" distB="0" distL="114300" distR="114300" simplePos="0" relativeHeight="251663360" behindDoc="1" locked="0" layoutInCell="1" allowOverlap="1">
            <wp:simplePos x="0" y="0"/>
            <wp:positionH relativeFrom="column">
              <wp:posOffset>-144780</wp:posOffset>
            </wp:positionH>
            <wp:positionV relativeFrom="paragraph">
              <wp:posOffset>48260</wp:posOffset>
            </wp:positionV>
            <wp:extent cx="824230" cy="622300"/>
            <wp:effectExtent l="0" t="0" r="0" b="0"/>
            <wp:wrapTight wrapText="bothSides">
              <wp:wrapPolygon edited="0">
                <wp:start x="0" y="0"/>
                <wp:lineTo x="0" y="21159"/>
                <wp:lineTo x="20968" y="21159"/>
                <wp:lineTo x="20968" y="0"/>
                <wp:lineTo x="0" y="0"/>
              </wp:wrapPolygon>
            </wp:wrapTight>
            <wp:docPr id="394" name="Picture 394" descr="CN_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N_Focus button"/>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824230" cy="622300"/>
                    </a:xfrm>
                    <a:prstGeom prst="rect">
                      <a:avLst/>
                    </a:prstGeom>
                    <a:noFill/>
                  </pic:spPr>
                </pic:pic>
              </a:graphicData>
            </a:graphic>
            <wp14:sizeRelH relativeFrom="page">
              <wp14:pctWidth>0</wp14:pctWidth>
            </wp14:sizeRelH>
            <wp14:sizeRelV relativeFrom="page">
              <wp14:pctHeight>0</wp14:pctHeight>
            </wp14:sizeRelV>
          </wp:anchor>
        </w:drawing>
      </w:r>
      <w:r w:rsidR="007F7528">
        <w:rPr>
          <w:rFonts w:cs="Arial"/>
          <w:szCs w:val="28"/>
          <w:lang w:val="fr-CA"/>
        </w:rPr>
        <w:t>Appuyez sur ce bouton pour activer ou désactiver la fonction de mise au point automatique.</w:t>
      </w:r>
      <w:r w:rsidR="007F7528" w:rsidRPr="00822751">
        <w:rPr>
          <w:rFonts w:cs="Arial"/>
          <w:szCs w:val="28"/>
          <w:lang w:val="fr-CA"/>
        </w:rPr>
        <w:t xml:space="preserve"> </w:t>
      </w:r>
    </w:p>
    <w:p w:rsidR="007F7528" w:rsidRPr="00822751" w:rsidRDefault="007F7528" w:rsidP="007F7528">
      <w:pPr>
        <w:tabs>
          <w:tab w:val="left" w:pos="2674"/>
        </w:tabs>
        <w:rPr>
          <w:rFonts w:cs="Arial"/>
          <w:szCs w:val="28"/>
          <w:lang w:val="fr-CA"/>
        </w:rPr>
      </w:pPr>
    </w:p>
    <w:p w:rsidR="007F7528" w:rsidRDefault="00CC2399" w:rsidP="007F7528">
      <w:pPr>
        <w:tabs>
          <w:tab w:val="left" w:pos="2674"/>
        </w:tabs>
        <w:jc w:val="center"/>
        <w:rPr>
          <w:rFonts w:cs="Arial"/>
          <w:szCs w:val="28"/>
        </w:rPr>
      </w:pPr>
      <w:r w:rsidRPr="00174712">
        <w:rPr>
          <w:rFonts w:cs="Arial"/>
          <w:noProof/>
          <w:szCs w:val="28"/>
          <w:lang w:val="nl-NL" w:eastAsia="nl-NL" w:bidi="ar-SA"/>
        </w:rPr>
        <w:drawing>
          <wp:inline distT="0" distB="0" distL="0" distR="0">
            <wp:extent cx="1078230" cy="1078230"/>
            <wp:effectExtent l="0" t="0" r="0" b="0"/>
            <wp:docPr id="37" name="Picture 12" descr="CN HD Focus O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N HD Focus On feedb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r w:rsidR="007F7528">
        <w:rPr>
          <w:rFonts w:cs="Arial"/>
          <w:szCs w:val="28"/>
        </w:rPr>
        <w:t xml:space="preserve">                             </w:t>
      </w:r>
      <w:r w:rsidRPr="00174712">
        <w:rPr>
          <w:rFonts w:cs="Arial"/>
          <w:noProof/>
          <w:szCs w:val="28"/>
          <w:lang w:val="nl-NL" w:eastAsia="nl-NL" w:bidi="ar-SA"/>
        </w:rPr>
        <w:drawing>
          <wp:inline distT="0" distB="0" distL="0" distR="0">
            <wp:extent cx="1078230" cy="1078230"/>
            <wp:effectExtent l="0" t="0" r="0" b="0"/>
            <wp:docPr id="38"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p w:rsidR="007F7528" w:rsidRPr="00D055FB" w:rsidRDefault="007F7528" w:rsidP="007F7528">
      <w:pPr>
        <w:tabs>
          <w:tab w:val="left" w:pos="2674"/>
        </w:tabs>
        <w:rPr>
          <w:rFonts w:cs="Arial"/>
          <w:i/>
          <w:szCs w:val="28"/>
        </w:rPr>
      </w:pPr>
      <w:r>
        <w:rPr>
          <w:rFonts w:cs="Arial"/>
          <w:i/>
          <w:szCs w:val="28"/>
        </w:rPr>
        <w:t xml:space="preserve">                            Activée                       </w:t>
      </w:r>
      <w:r w:rsidRPr="0057395A">
        <w:rPr>
          <w:rFonts w:cs="Arial"/>
          <w:i/>
          <w:szCs w:val="28"/>
        </w:rPr>
        <w:t xml:space="preserve"> </w:t>
      </w:r>
      <w:r>
        <w:rPr>
          <w:rFonts w:cs="Arial"/>
          <w:i/>
          <w:szCs w:val="28"/>
        </w:rPr>
        <w:t xml:space="preserve">       Désactivée</w:t>
      </w:r>
    </w:p>
    <w:p w:rsidR="007F7528" w:rsidRPr="00822751" w:rsidRDefault="007F7528" w:rsidP="007F7528">
      <w:pPr>
        <w:tabs>
          <w:tab w:val="left" w:pos="2674"/>
        </w:tabs>
        <w:rPr>
          <w:rFonts w:cs="Arial"/>
          <w:szCs w:val="28"/>
          <w:lang w:val="fr-CA"/>
        </w:rPr>
      </w:pPr>
    </w:p>
    <w:p w:rsidR="007F7528" w:rsidRPr="00822751" w:rsidRDefault="00CC2399" w:rsidP="007F7528">
      <w:pPr>
        <w:pStyle w:val="Heading3"/>
        <w:rPr>
          <w:lang w:val="fr-CA"/>
        </w:rPr>
      </w:pPr>
      <w:r w:rsidRPr="00FF6B9E">
        <w:rPr>
          <w:noProof/>
          <w:lang w:val="nl-NL" w:eastAsia="nl-NL" w:bidi="ar-SA"/>
        </w:rPr>
        <w:drawing>
          <wp:anchor distT="0" distB="0" distL="114300" distR="114300" simplePos="0" relativeHeight="251652096" behindDoc="1" locked="0" layoutInCell="1" allowOverlap="1">
            <wp:simplePos x="0" y="0"/>
            <wp:positionH relativeFrom="column">
              <wp:posOffset>5143500</wp:posOffset>
            </wp:positionH>
            <wp:positionV relativeFrom="paragraph">
              <wp:posOffset>335915</wp:posOffset>
            </wp:positionV>
            <wp:extent cx="812800" cy="614045"/>
            <wp:effectExtent l="0" t="0" r="0" b="0"/>
            <wp:wrapTight wrapText="bothSides">
              <wp:wrapPolygon edited="0">
                <wp:start x="0" y="0"/>
                <wp:lineTo x="0" y="20774"/>
                <wp:lineTo x="21263" y="20774"/>
                <wp:lineTo x="21263" y="0"/>
                <wp:lineTo x="0" y="0"/>
              </wp:wrapPolygon>
            </wp:wrapTight>
            <wp:docPr id="383" name="Picture 383" descr="CN_Shift%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N_Shift%20button"/>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812800" cy="614045"/>
                    </a:xfrm>
                    <a:prstGeom prst="rect">
                      <a:avLst/>
                    </a:prstGeom>
                    <a:noFill/>
                  </pic:spPr>
                </pic:pic>
              </a:graphicData>
            </a:graphic>
            <wp14:sizeRelH relativeFrom="page">
              <wp14:pctWidth>0</wp14:pctWidth>
            </wp14:sizeRelH>
            <wp14:sizeRelV relativeFrom="page">
              <wp14:pctHeight>0</wp14:pctHeight>
            </wp14:sizeRelV>
          </wp:anchor>
        </w:drawing>
      </w:r>
      <w:bookmarkStart w:id="1119" w:name="_Toc396479507"/>
      <w:bookmarkStart w:id="1120" w:name="_Toc396479663"/>
      <w:bookmarkStart w:id="1121" w:name="_Toc396479819"/>
      <w:bookmarkStart w:id="1122" w:name="_Toc396479975"/>
      <w:bookmarkStart w:id="1123" w:name="_Toc400624981"/>
      <w:bookmarkStart w:id="1124" w:name="_Toc400625376"/>
      <w:bookmarkStart w:id="1125" w:name="_Toc400630553"/>
      <w:bookmarkStart w:id="1126" w:name="_Toc401586868"/>
      <w:bookmarkStart w:id="1127" w:name="_Toc417394150"/>
      <w:r w:rsidR="007F7528">
        <w:rPr>
          <w:lang w:val="fr-CA"/>
        </w:rPr>
        <w:t>Utilisation de la touche Maj (</w:t>
      </w:r>
      <w:r w:rsidR="007F7528" w:rsidRPr="00822751">
        <w:rPr>
          <w:lang w:val="fr-CA"/>
        </w:rPr>
        <w:t>Shift</w:t>
      </w:r>
      <w:r w:rsidR="007F7528">
        <w:rPr>
          <w:lang w:val="fr-CA"/>
        </w:rPr>
        <w:t>)</w:t>
      </w:r>
      <w:bookmarkEnd w:id="1119"/>
      <w:bookmarkEnd w:id="1120"/>
      <w:bookmarkEnd w:id="1121"/>
      <w:bookmarkEnd w:id="1122"/>
      <w:bookmarkEnd w:id="1123"/>
      <w:bookmarkEnd w:id="1124"/>
      <w:bookmarkEnd w:id="1125"/>
      <w:bookmarkEnd w:id="1126"/>
      <w:bookmarkEnd w:id="1127"/>
    </w:p>
    <w:p w:rsidR="007F7528" w:rsidRPr="00822751" w:rsidRDefault="007F7528" w:rsidP="007F7528">
      <w:pPr>
        <w:tabs>
          <w:tab w:val="left" w:pos="2674"/>
        </w:tabs>
        <w:rPr>
          <w:rFonts w:cs="Arial"/>
          <w:szCs w:val="28"/>
          <w:lang w:val="fr-CA"/>
        </w:rPr>
      </w:pPr>
      <w:r>
        <w:rPr>
          <w:rFonts w:cs="Arial"/>
          <w:szCs w:val="28"/>
          <w:lang w:val="fr-CA"/>
        </w:rPr>
        <w:t>Appuyez sur la touche Maj pour activer la fenêtre</w:t>
      </w:r>
      <w:r w:rsidRPr="00822751">
        <w:rPr>
          <w:rFonts w:cs="Arial"/>
          <w:szCs w:val="28"/>
          <w:lang w:val="fr-CA"/>
        </w:rPr>
        <w:t xml:space="preserve"> ClearNote HD</w:t>
      </w:r>
      <w:r>
        <w:rPr>
          <w:rFonts w:cs="Arial"/>
          <w:szCs w:val="28"/>
          <w:lang w:val="fr-CA"/>
        </w:rPr>
        <w:t>.</w:t>
      </w:r>
    </w:p>
    <w:p w:rsidR="007F7528" w:rsidRPr="00822751" w:rsidRDefault="007F7528" w:rsidP="007F7528">
      <w:pPr>
        <w:tabs>
          <w:tab w:val="left" w:pos="2674"/>
        </w:tabs>
        <w:rPr>
          <w:rFonts w:cs="Arial"/>
          <w:szCs w:val="28"/>
          <w:lang w:val="fr-CA"/>
        </w:rPr>
      </w:pPr>
      <w:r>
        <w:rPr>
          <w:rFonts w:cs="Arial"/>
          <w:szCs w:val="28"/>
          <w:lang w:val="fr-CA"/>
        </w:rPr>
        <w:t>Ce bouton peut être utilisé en combinaison avec d’autres boutons de la télécommande pour d’autres fonctions. La page suivante vous informera sur les fonctions pratiquées avec la touche Maj.</w:t>
      </w:r>
    </w:p>
    <w:p w:rsidR="007F7528" w:rsidRPr="00822751" w:rsidRDefault="007F7528" w:rsidP="007F7528">
      <w:pPr>
        <w:tabs>
          <w:tab w:val="left" w:pos="2674"/>
        </w:tabs>
        <w:rPr>
          <w:rFonts w:cs="Arial"/>
          <w:szCs w:val="28"/>
          <w:lang w:val="fr-CA"/>
        </w:rPr>
      </w:pPr>
    </w:p>
    <w:p w:rsidR="007F7528" w:rsidRPr="00C14F03" w:rsidRDefault="007F7528" w:rsidP="007F7528">
      <w:pPr>
        <w:pStyle w:val="Heading2"/>
        <w:rPr>
          <w:szCs w:val="28"/>
          <w:lang w:val="fr-CA"/>
        </w:rPr>
      </w:pPr>
      <w:bookmarkStart w:id="1128" w:name="_Toc396479508"/>
      <w:bookmarkStart w:id="1129" w:name="_Toc396479664"/>
      <w:bookmarkStart w:id="1130" w:name="_Toc396479820"/>
      <w:bookmarkStart w:id="1131" w:name="_Toc396479976"/>
      <w:bookmarkStart w:id="1132" w:name="_Toc400624982"/>
      <w:bookmarkStart w:id="1133" w:name="_Toc400625377"/>
      <w:bookmarkStart w:id="1134" w:name="_Toc400630554"/>
      <w:bookmarkStart w:id="1135" w:name="_Toc401586869"/>
      <w:bookmarkStart w:id="1136" w:name="_Toc417394151"/>
      <w:r w:rsidRPr="00C14F03">
        <w:rPr>
          <w:lang w:val="fr-CA"/>
        </w:rPr>
        <w:t>Fonctions avec la touche Maj (Shift)</w:t>
      </w:r>
      <w:bookmarkEnd w:id="1128"/>
      <w:bookmarkEnd w:id="1129"/>
      <w:bookmarkEnd w:id="1130"/>
      <w:bookmarkEnd w:id="1131"/>
      <w:bookmarkEnd w:id="1132"/>
      <w:bookmarkEnd w:id="1133"/>
      <w:bookmarkEnd w:id="1134"/>
      <w:bookmarkEnd w:id="1135"/>
      <w:bookmarkEnd w:id="1136"/>
    </w:p>
    <w:p w:rsidR="007F7528" w:rsidRPr="00C14F03" w:rsidRDefault="00CC2399" w:rsidP="007F7528">
      <w:pPr>
        <w:tabs>
          <w:tab w:val="left" w:pos="2674"/>
        </w:tabs>
        <w:jc w:val="center"/>
        <w:rPr>
          <w:rFonts w:cs="Arial"/>
          <w:szCs w:val="28"/>
          <w:lang w:val="fr-CA"/>
        </w:rPr>
      </w:pPr>
      <w:r>
        <w:rPr>
          <w:rFonts w:cs="Arial"/>
          <w:noProof/>
          <w:szCs w:val="28"/>
          <w:lang w:val="nl-NL" w:eastAsia="nl-NL" w:bidi="ar-SA"/>
        </w:rPr>
        <w:drawing>
          <wp:inline distT="0" distB="0" distL="0" distR="0">
            <wp:extent cx="5909310" cy="2947670"/>
            <wp:effectExtent l="0" t="0" r="0" b="0"/>
            <wp:docPr id="39" name="Picture 39" descr="shift functions_FR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ift functions_FR_h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9310" cy="2947670"/>
                    </a:xfrm>
                    <a:prstGeom prst="rect">
                      <a:avLst/>
                    </a:prstGeom>
                    <a:noFill/>
                    <a:ln>
                      <a:noFill/>
                    </a:ln>
                  </pic:spPr>
                </pic:pic>
              </a:graphicData>
            </a:graphic>
          </wp:inline>
        </w:drawing>
      </w:r>
    </w:p>
    <w:p w:rsidR="007F7528" w:rsidRPr="00C14F03" w:rsidRDefault="007F7528" w:rsidP="007F7528">
      <w:pPr>
        <w:pStyle w:val="Heading3"/>
        <w:rPr>
          <w:lang w:val="fr-CA"/>
        </w:rPr>
      </w:pPr>
      <w:bookmarkStart w:id="1137" w:name="_Toc396479509"/>
      <w:bookmarkStart w:id="1138" w:name="_Toc396479665"/>
      <w:bookmarkStart w:id="1139" w:name="_Toc396479821"/>
      <w:bookmarkStart w:id="1140" w:name="_Toc396479977"/>
      <w:bookmarkStart w:id="1141" w:name="_Toc400624983"/>
      <w:bookmarkStart w:id="1142" w:name="_Toc400625378"/>
      <w:bookmarkStart w:id="1143" w:name="_Toc400630555"/>
      <w:bookmarkStart w:id="1144" w:name="_Toc401586870"/>
      <w:bookmarkStart w:id="1145" w:name="_Toc417394152"/>
      <w:r>
        <w:rPr>
          <w:lang w:val="fr-CA"/>
        </w:rPr>
        <w:t>Passer d’une application à une autre</w:t>
      </w:r>
      <w:bookmarkEnd w:id="1137"/>
      <w:bookmarkEnd w:id="1138"/>
      <w:bookmarkEnd w:id="1139"/>
      <w:bookmarkEnd w:id="1140"/>
      <w:bookmarkEnd w:id="1141"/>
      <w:bookmarkEnd w:id="1142"/>
      <w:bookmarkEnd w:id="1143"/>
      <w:bookmarkEnd w:id="1144"/>
      <w:bookmarkEnd w:id="1145"/>
    </w:p>
    <w:p w:rsidR="007F7528" w:rsidRPr="00C14F03" w:rsidRDefault="00CC2399" w:rsidP="007F7528">
      <w:pPr>
        <w:tabs>
          <w:tab w:val="left" w:pos="2674"/>
        </w:tabs>
        <w:rPr>
          <w:rFonts w:cs="Arial"/>
          <w:szCs w:val="28"/>
          <w:lang w:val="fr-CA"/>
        </w:rPr>
      </w:pPr>
      <w:r w:rsidRPr="00FF6B9E">
        <w:rPr>
          <w:noProof/>
          <w:lang w:val="nl-NL" w:eastAsia="nl-NL" w:bidi="ar-SA"/>
        </w:rPr>
        <w:drawing>
          <wp:anchor distT="0" distB="0" distL="114300" distR="114300" simplePos="0" relativeHeight="251653120" behindDoc="1" locked="0" layoutInCell="1" allowOverlap="1">
            <wp:simplePos x="0" y="0"/>
            <wp:positionH relativeFrom="column">
              <wp:posOffset>-19050</wp:posOffset>
            </wp:positionH>
            <wp:positionV relativeFrom="paragraph">
              <wp:posOffset>33020</wp:posOffset>
            </wp:positionV>
            <wp:extent cx="723900" cy="638175"/>
            <wp:effectExtent l="0" t="0" r="0" b="0"/>
            <wp:wrapTight wrapText="bothSides">
              <wp:wrapPolygon edited="0">
                <wp:start x="0" y="0"/>
                <wp:lineTo x="0" y="21278"/>
                <wp:lineTo x="21032" y="21278"/>
                <wp:lineTo x="21032" y="0"/>
                <wp:lineTo x="0" y="0"/>
              </wp:wrapPolygon>
            </wp:wrapTight>
            <wp:docPr id="384" name="Picture 384" descr="CN_Magnif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N_Magnification button"/>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l="50847" t="8051" r="-391"/>
                    <a:stretch>
                      <a:fillRect/>
                    </a:stretch>
                  </pic:blipFill>
                  <pic:spPr bwMode="auto">
                    <a:xfrm>
                      <a:off x="0" y="0"/>
                      <a:ext cx="723900" cy="638175"/>
                    </a:xfrm>
                    <a:prstGeom prst="rect">
                      <a:avLst/>
                    </a:prstGeom>
                    <a:noFill/>
                  </pic:spPr>
                </pic:pic>
              </a:graphicData>
            </a:graphic>
            <wp14:sizeRelH relativeFrom="page">
              <wp14:pctWidth>0</wp14:pctWidth>
            </wp14:sizeRelH>
            <wp14:sizeRelV relativeFrom="page">
              <wp14:pctHeight>0</wp14:pctHeight>
            </wp14:sizeRelV>
          </wp:anchor>
        </w:drawing>
      </w:r>
      <w:r w:rsidR="007F7528">
        <w:rPr>
          <w:rFonts w:cs="Arial"/>
          <w:szCs w:val="28"/>
          <w:lang w:val="fr-CA"/>
        </w:rPr>
        <w:t>Appuyez sur la touche Maj et le bouton ‘’+’’ simultanément pour passer à une autre application ouverte.</w:t>
      </w:r>
    </w:p>
    <w:p w:rsidR="007F7528" w:rsidRDefault="007F7528" w:rsidP="007F7528">
      <w:pPr>
        <w:pStyle w:val="Heading3"/>
        <w:rPr>
          <w:lang w:val="fr-CA"/>
        </w:rPr>
      </w:pPr>
      <w:bookmarkStart w:id="1146" w:name="_Toc396479510"/>
      <w:bookmarkStart w:id="1147" w:name="_Toc396479666"/>
      <w:bookmarkStart w:id="1148" w:name="_Toc396479822"/>
      <w:bookmarkStart w:id="1149" w:name="_Toc396479978"/>
      <w:bookmarkStart w:id="1150" w:name="_Toc400624984"/>
      <w:bookmarkStart w:id="1151" w:name="_Toc400625379"/>
      <w:bookmarkStart w:id="1152" w:name="_Toc400630556"/>
      <w:bookmarkStart w:id="1153" w:name="_Toc401586871"/>
    </w:p>
    <w:p w:rsidR="007F7528" w:rsidRPr="00C14F03" w:rsidRDefault="007F7528" w:rsidP="007F7528">
      <w:pPr>
        <w:pStyle w:val="Heading3"/>
        <w:rPr>
          <w:lang w:val="fr-CA"/>
        </w:rPr>
      </w:pPr>
      <w:bookmarkStart w:id="1154" w:name="_Toc417394153"/>
      <w:r w:rsidRPr="00C14F03">
        <w:rPr>
          <w:lang w:val="fr-CA"/>
        </w:rPr>
        <w:t>Position</w:t>
      </w:r>
      <w:r>
        <w:rPr>
          <w:lang w:val="fr-CA"/>
        </w:rPr>
        <w:t>nement de la ligne de lecture ou de l’écran partagé</w:t>
      </w:r>
      <w:bookmarkEnd w:id="1146"/>
      <w:bookmarkEnd w:id="1147"/>
      <w:bookmarkEnd w:id="1148"/>
      <w:bookmarkEnd w:id="1149"/>
      <w:bookmarkEnd w:id="1150"/>
      <w:bookmarkEnd w:id="1151"/>
      <w:bookmarkEnd w:id="1152"/>
      <w:bookmarkEnd w:id="1153"/>
      <w:bookmarkEnd w:id="1154"/>
    </w:p>
    <w:p w:rsidR="007F7528" w:rsidRPr="00C14F03" w:rsidRDefault="00CC2399" w:rsidP="007F7528">
      <w:pPr>
        <w:autoSpaceDE w:val="0"/>
        <w:autoSpaceDN w:val="0"/>
        <w:adjustRightInd w:val="0"/>
        <w:rPr>
          <w:rFonts w:cs="Arial"/>
          <w:szCs w:val="28"/>
          <w:lang w:val="fr-CA" w:eastAsia="nl-NL" w:bidi="ar-SA"/>
        </w:rPr>
      </w:pPr>
      <w:r w:rsidRPr="00FF6B9E">
        <w:rPr>
          <w:noProof/>
          <w:lang w:val="nl-NL" w:eastAsia="nl-NL" w:bidi="ar-SA"/>
        </w:rPr>
        <w:drawing>
          <wp:anchor distT="0" distB="0" distL="114300" distR="114300" simplePos="0" relativeHeight="251654144" behindDoc="1" locked="0" layoutInCell="1" allowOverlap="1">
            <wp:simplePos x="0" y="0"/>
            <wp:positionH relativeFrom="column">
              <wp:posOffset>-95250</wp:posOffset>
            </wp:positionH>
            <wp:positionV relativeFrom="paragraph">
              <wp:posOffset>35560</wp:posOffset>
            </wp:positionV>
            <wp:extent cx="800100" cy="558165"/>
            <wp:effectExtent l="0" t="0" r="0" b="0"/>
            <wp:wrapSquare wrapText="bothSides"/>
            <wp:docPr id="385" name="Picture 385" descr="CN_Semi%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N_Semi%20button"/>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b="7567"/>
                    <a:stretch>
                      <a:fillRect/>
                    </a:stretch>
                  </pic:blipFill>
                  <pic:spPr bwMode="auto">
                    <a:xfrm>
                      <a:off x="0" y="0"/>
                      <a:ext cx="800100" cy="558165"/>
                    </a:xfrm>
                    <a:prstGeom prst="rect">
                      <a:avLst/>
                    </a:prstGeom>
                    <a:noFill/>
                  </pic:spPr>
                </pic:pic>
              </a:graphicData>
            </a:graphic>
            <wp14:sizeRelH relativeFrom="page">
              <wp14:pctWidth>0</wp14:pctWidth>
            </wp14:sizeRelH>
            <wp14:sizeRelV relativeFrom="page">
              <wp14:pctHeight>0</wp14:pctHeight>
            </wp14:sizeRelV>
          </wp:anchor>
        </w:drawing>
      </w:r>
      <w:r w:rsidRPr="00FF6B9E">
        <w:rPr>
          <w:noProof/>
          <w:lang w:val="nl-NL" w:eastAsia="nl-NL" w:bidi="ar-SA"/>
        </w:rPr>
        <w:drawing>
          <wp:anchor distT="0" distB="0" distL="114300" distR="114300" simplePos="0" relativeHeight="251655168" behindDoc="1" locked="0" layoutInCell="1" allowOverlap="1">
            <wp:simplePos x="0" y="0"/>
            <wp:positionH relativeFrom="column">
              <wp:posOffset>-95250</wp:posOffset>
            </wp:positionH>
            <wp:positionV relativeFrom="paragraph">
              <wp:posOffset>601345</wp:posOffset>
            </wp:positionV>
            <wp:extent cx="800100" cy="567690"/>
            <wp:effectExtent l="0" t="0" r="0" b="0"/>
            <wp:wrapSquare wrapText="bothSides"/>
            <wp:docPr id="386" name="Picture 386" descr="CN_Mode%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N_Mode%20button"/>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t="6036"/>
                    <a:stretch>
                      <a:fillRect/>
                    </a:stretch>
                  </pic:blipFill>
                  <pic:spPr bwMode="auto">
                    <a:xfrm>
                      <a:off x="0" y="0"/>
                      <a:ext cx="800100" cy="567690"/>
                    </a:xfrm>
                    <a:prstGeom prst="rect">
                      <a:avLst/>
                    </a:prstGeom>
                    <a:noFill/>
                  </pic:spPr>
                </pic:pic>
              </a:graphicData>
            </a:graphic>
            <wp14:sizeRelH relativeFrom="page">
              <wp14:pctWidth>0</wp14:pctWidth>
            </wp14:sizeRelH>
            <wp14:sizeRelV relativeFrom="page">
              <wp14:pctHeight>0</wp14:pctHeight>
            </wp14:sizeRelV>
          </wp:anchor>
        </w:drawing>
      </w:r>
      <w:r w:rsidR="007F7528">
        <w:rPr>
          <w:rFonts w:cs="Arial"/>
          <w:szCs w:val="28"/>
          <w:lang w:val="fr-CA"/>
        </w:rPr>
        <w:t xml:space="preserve">Appuyez sur la touche </w:t>
      </w:r>
      <w:r w:rsidR="007F7528" w:rsidRPr="00C14F03">
        <w:rPr>
          <w:rFonts w:cs="Arial"/>
          <w:szCs w:val="28"/>
          <w:lang w:val="fr-CA"/>
        </w:rPr>
        <w:t xml:space="preserve">“L” </w:t>
      </w:r>
      <w:r w:rsidR="007F7528">
        <w:rPr>
          <w:rFonts w:cs="Arial"/>
          <w:szCs w:val="28"/>
          <w:lang w:val="fr-CA"/>
        </w:rPr>
        <w:t xml:space="preserve">de votre clavier d’ordinateur pour ajouter une ligne de lecture à l’image du </w:t>
      </w:r>
      <w:r w:rsidR="007F7528" w:rsidRPr="00C14F03">
        <w:rPr>
          <w:rFonts w:cs="Arial"/>
          <w:szCs w:val="28"/>
          <w:lang w:val="fr-CA"/>
        </w:rPr>
        <w:t>ClearNote HD</w:t>
      </w:r>
      <w:r w:rsidR="007F7528">
        <w:rPr>
          <w:rFonts w:cs="Arial"/>
          <w:szCs w:val="28"/>
          <w:lang w:val="fr-CA"/>
        </w:rPr>
        <w:t>.</w:t>
      </w:r>
      <w:r w:rsidR="007F7528" w:rsidRPr="00C14F03">
        <w:rPr>
          <w:rFonts w:cs="Arial"/>
          <w:szCs w:val="28"/>
          <w:lang w:val="fr-CA"/>
        </w:rPr>
        <w:t xml:space="preserve"> </w:t>
      </w:r>
      <w:r w:rsidR="007F7528">
        <w:rPr>
          <w:rFonts w:cs="Arial"/>
          <w:szCs w:val="28"/>
          <w:lang w:val="fr-CA"/>
        </w:rPr>
        <w:t xml:space="preserve">Appuyez sur </w:t>
      </w:r>
      <w:r w:rsidR="007F7528" w:rsidRPr="00C14F03">
        <w:rPr>
          <w:rFonts w:cs="Arial"/>
          <w:szCs w:val="28"/>
          <w:lang w:val="fr-CA" w:eastAsia="nl-NL" w:bidi="ar-SA"/>
        </w:rPr>
        <w:t>“</w:t>
      </w:r>
      <w:r w:rsidR="007F7528">
        <w:rPr>
          <w:rFonts w:cs="Arial"/>
          <w:szCs w:val="28"/>
          <w:lang w:val="fr-CA" w:eastAsia="nl-NL" w:bidi="ar-SA"/>
        </w:rPr>
        <w:t>Maj</w:t>
      </w:r>
      <w:r w:rsidR="007F7528" w:rsidRPr="00C14F03">
        <w:rPr>
          <w:rFonts w:cs="Arial"/>
          <w:szCs w:val="28"/>
          <w:lang w:val="fr-CA" w:eastAsia="nl-NL" w:bidi="ar-SA"/>
        </w:rPr>
        <w:t>”</w:t>
      </w:r>
      <w:r w:rsidR="007F7528">
        <w:rPr>
          <w:rFonts w:cs="Arial"/>
          <w:szCs w:val="28"/>
          <w:lang w:val="fr-CA" w:eastAsia="nl-NL" w:bidi="ar-SA"/>
        </w:rPr>
        <w:t xml:space="preserve"> simultanément avec le bouton</w:t>
      </w:r>
      <w:r w:rsidR="007F7528" w:rsidRPr="00C14F03">
        <w:rPr>
          <w:rFonts w:cs="Arial"/>
          <w:szCs w:val="28"/>
          <w:lang w:val="fr-CA" w:eastAsia="nl-NL" w:bidi="ar-SA"/>
        </w:rPr>
        <w:t xml:space="preserve"> “</w:t>
      </w:r>
      <w:r w:rsidR="007F7528">
        <w:rPr>
          <w:rFonts w:cs="Arial"/>
          <w:szCs w:val="28"/>
          <w:lang w:val="fr-CA" w:eastAsia="nl-NL" w:bidi="ar-SA"/>
        </w:rPr>
        <w:t>Mode de visualisation</w:t>
      </w:r>
      <w:r w:rsidR="007F7528" w:rsidRPr="00C14F03">
        <w:rPr>
          <w:rFonts w:cs="Arial"/>
          <w:szCs w:val="28"/>
          <w:lang w:val="fr-CA" w:eastAsia="nl-NL" w:bidi="ar-SA"/>
        </w:rPr>
        <w:t xml:space="preserve">” </w:t>
      </w:r>
      <w:r w:rsidR="007F7528">
        <w:rPr>
          <w:rFonts w:cs="Arial"/>
          <w:szCs w:val="28"/>
          <w:lang w:val="fr-CA" w:eastAsia="nl-NL" w:bidi="ar-SA"/>
        </w:rPr>
        <w:t xml:space="preserve">pour déplacer la ligne vers le haut ou sur </w:t>
      </w:r>
      <w:r w:rsidR="007F7528" w:rsidRPr="00C14F03">
        <w:rPr>
          <w:rFonts w:cs="Arial"/>
          <w:szCs w:val="28"/>
          <w:lang w:val="fr-CA" w:eastAsia="nl-NL" w:bidi="ar-SA"/>
        </w:rPr>
        <w:t>“</w:t>
      </w:r>
      <w:r w:rsidR="007F7528">
        <w:rPr>
          <w:rFonts w:cs="Arial"/>
          <w:szCs w:val="28"/>
          <w:lang w:val="fr-CA" w:eastAsia="nl-NL" w:bidi="ar-SA"/>
        </w:rPr>
        <w:t>Maj</w:t>
      </w:r>
      <w:r w:rsidR="007F7528" w:rsidRPr="00C14F03">
        <w:rPr>
          <w:rFonts w:cs="Arial"/>
          <w:szCs w:val="28"/>
          <w:lang w:val="fr-CA" w:eastAsia="nl-NL" w:bidi="ar-SA"/>
        </w:rPr>
        <w:t>”</w:t>
      </w:r>
      <w:r w:rsidR="007F7528">
        <w:rPr>
          <w:rFonts w:cs="Arial"/>
          <w:szCs w:val="28"/>
          <w:lang w:val="fr-CA" w:eastAsia="nl-NL" w:bidi="ar-SA"/>
        </w:rPr>
        <w:t xml:space="preserve"> et</w:t>
      </w:r>
      <w:r w:rsidR="007F7528" w:rsidRPr="00C14F03">
        <w:rPr>
          <w:rFonts w:cs="Arial"/>
          <w:szCs w:val="28"/>
          <w:lang w:val="fr-CA" w:eastAsia="nl-NL" w:bidi="ar-SA"/>
        </w:rPr>
        <w:t xml:space="preserve"> “</w:t>
      </w:r>
      <w:r w:rsidR="007F7528">
        <w:rPr>
          <w:rFonts w:cs="Arial"/>
          <w:szCs w:val="28"/>
          <w:lang w:val="fr-CA" w:eastAsia="nl-NL" w:bidi="ar-SA"/>
        </w:rPr>
        <w:t>D</w:t>
      </w:r>
      <w:r w:rsidR="007F7528" w:rsidRPr="00C14F03">
        <w:rPr>
          <w:rFonts w:cs="Arial"/>
          <w:szCs w:val="28"/>
          <w:lang w:val="fr-CA" w:eastAsia="nl-NL" w:bidi="ar-SA"/>
        </w:rPr>
        <w:t>emi-co</w:t>
      </w:r>
      <w:r w:rsidR="007F7528">
        <w:rPr>
          <w:rFonts w:cs="Arial"/>
          <w:szCs w:val="28"/>
          <w:lang w:val="fr-CA" w:eastAsia="nl-NL" w:bidi="ar-SA"/>
        </w:rPr>
        <w:t>u</w:t>
      </w:r>
      <w:r w:rsidR="007F7528" w:rsidRPr="00C14F03">
        <w:rPr>
          <w:rFonts w:cs="Arial"/>
          <w:szCs w:val="28"/>
          <w:lang w:val="fr-CA" w:eastAsia="nl-NL" w:bidi="ar-SA"/>
        </w:rPr>
        <w:t>l</w:t>
      </w:r>
      <w:r w:rsidR="007F7528">
        <w:rPr>
          <w:rFonts w:cs="Arial"/>
          <w:szCs w:val="28"/>
          <w:lang w:val="fr-CA" w:eastAsia="nl-NL" w:bidi="ar-SA"/>
        </w:rPr>
        <w:t>e</w:t>
      </w:r>
      <w:r w:rsidR="007F7528" w:rsidRPr="00C14F03">
        <w:rPr>
          <w:rFonts w:cs="Arial"/>
          <w:szCs w:val="28"/>
          <w:lang w:val="fr-CA" w:eastAsia="nl-NL" w:bidi="ar-SA"/>
        </w:rPr>
        <w:t xml:space="preserve">urs” </w:t>
      </w:r>
      <w:r w:rsidR="007F7528">
        <w:rPr>
          <w:rFonts w:cs="Arial"/>
          <w:szCs w:val="28"/>
          <w:lang w:val="fr-CA" w:eastAsia="nl-NL" w:bidi="ar-SA"/>
        </w:rPr>
        <w:t>pour faire descendre la ligne.</w:t>
      </w:r>
    </w:p>
    <w:p w:rsidR="007F7528" w:rsidRPr="00C14F03" w:rsidRDefault="007F7528" w:rsidP="007F7528">
      <w:pPr>
        <w:autoSpaceDE w:val="0"/>
        <w:autoSpaceDN w:val="0"/>
        <w:adjustRightInd w:val="0"/>
        <w:rPr>
          <w:rFonts w:cs="Arial"/>
          <w:szCs w:val="28"/>
          <w:lang w:val="fr-CA" w:eastAsia="nl-NL" w:bidi="ar-SA"/>
        </w:rPr>
      </w:pPr>
      <w:r>
        <w:rPr>
          <w:rFonts w:cs="Arial"/>
          <w:szCs w:val="28"/>
          <w:lang w:val="fr-CA"/>
        </w:rPr>
        <w:t xml:space="preserve">Si le </w:t>
      </w:r>
      <w:r w:rsidRPr="00C14F03">
        <w:rPr>
          <w:rFonts w:cs="Arial"/>
          <w:szCs w:val="28"/>
          <w:lang w:val="fr-CA"/>
        </w:rPr>
        <w:t xml:space="preserve">ClearNote HD </w:t>
      </w:r>
      <w:r>
        <w:rPr>
          <w:rFonts w:cs="Arial"/>
          <w:szCs w:val="28"/>
          <w:lang w:val="fr-CA"/>
        </w:rPr>
        <w:t xml:space="preserve">est utilisé avec un logiciel de grossissement d’écran, la fenêtre du </w:t>
      </w:r>
      <w:r w:rsidRPr="00C14F03">
        <w:rPr>
          <w:rFonts w:cs="Arial"/>
          <w:szCs w:val="28"/>
          <w:lang w:val="fr-CA"/>
        </w:rPr>
        <w:t xml:space="preserve">ClearNote HD </w:t>
      </w:r>
      <w:r>
        <w:rPr>
          <w:rFonts w:cs="Arial"/>
          <w:szCs w:val="28"/>
          <w:lang w:val="fr-CA"/>
        </w:rPr>
        <w:t>sera affichée côte à côte avec la fenêtre du grossissement d’écran, en écran partagé.</w:t>
      </w:r>
      <w:r w:rsidRPr="00C14F03">
        <w:rPr>
          <w:rFonts w:cs="Arial"/>
          <w:szCs w:val="28"/>
          <w:lang w:val="fr-CA"/>
        </w:rPr>
        <w:t xml:space="preserve"> </w:t>
      </w:r>
      <w:r>
        <w:rPr>
          <w:rFonts w:cs="Arial"/>
          <w:szCs w:val="28"/>
          <w:lang w:val="fr-CA"/>
        </w:rPr>
        <w:t xml:space="preserve">Dans ce cas, vous pouvez appuyer simultanément sur </w:t>
      </w:r>
      <w:r w:rsidRPr="00C14F03">
        <w:rPr>
          <w:rFonts w:cs="Arial"/>
          <w:szCs w:val="28"/>
          <w:lang w:val="fr-CA" w:eastAsia="nl-NL" w:bidi="ar-SA"/>
        </w:rPr>
        <w:t>“</w:t>
      </w:r>
      <w:r>
        <w:rPr>
          <w:rFonts w:cs="Arial"/>
          <w:szCs w:val="28"/>
          <w:lang w:val="fr-CA" w:eastAsia="nl-NL" w:bidi="ar-SA"/>
        </w:rPr>
        <w:t>Maj</w:t>
      </w:r>
      <w:r w:rsidRPr="00C14F03">
        <w:rPr>
          <w:rFonts w:cs="Arial"/>
          <w:szCs w:val="28"/>
          <w:lang w:val="fr-CA" w:eastAsia="nl-NL" w:bidi="ar-SA"/>
        </w:rPr>
        <w:t xml:space="preserve">” </w:t>
      </w:r>
      <w:r>
        <w:rPr>
          <w:rFonts w:cs="Arial"/>
          <w:szCs w:val="28"/>
          <w:lang w:val="fr-CA" w:eastAsia="nl-NL" w:bidi="ar-SA"/>
        </w:rPr>
        <w:t>et</w:t>
      </w:r>
      <w:r w:rsidRPr="00C14F03">
        <w:rPr>
          <w:rFonts w:cs="Arial"/>
          <w:szCs w:val="28"/>
          <w:lang w:val="fr-CA" w:eastAsia="nl-NL" w:bidi="ar-SA"/>
        </w:rPr>
        <w:t xml:space="preserve"> “</w:t>
      </w:r>
      <w:r>
        <w:rPr>
          <w:rFonts w:cs="Arial"/>
          <w:szCs w:val="28"/>
          <w:lang w:val="fr-CA" w:eastAsia="nl-NL" w:bidi="ar-SA"/>
        </w:rPr>
        <w:t>Mode de visualisation</w:t>
      </w:r>
      <w:r w:rsidRPr="00C14F03">
        <w:rPr>
          <w:rFonts w:cs="Arial"/>
          <w:szCs w:val="28"/>
          <w:lang w:val="fr-CA" w:eastAsia="nl-NL" w:bidi="ar-SA"/>
        </w:rPr>
        <w:t xml:space="preserve">” </w:t>
      </w:r>
      <w:r>
        <w:rPr>
          <w:rFonts w:cs="Arial"/>
          <w:szCs w:val="28"/>
          <w:lang w:val="fr-CA" w:eastAsia="nl-NL" w:bidi="ar-SA"/>
        </w:rPr>
        <w:t xml:space="preserve">pour déplacer la ligne de division d’écran vers le haut ou vers la gauche. À l’inverse, appuyer simultanément sur </w:t>
      </w:r>
      <w:r w:rsidRPr="00C14F03">
        <w:rPr>
          <w:rFonts w:cs="Arial"/>
          <w:szCs w:val="28"/>
          <w:lang w:val="fr-CA" w:eastAsia="nl-NL" w:bidi="ar-SA"/>
        </w:rPr>
        <w:t>“</w:t>
      </w:r>
      <w:r>
        <w:rPr>
          <w:rFonts w:cs="Arial"/>
          <w:szCs w:val="28"/>
          <w:lang w:val="fr-CA" w:eastAsia="nl-NL" w:bidi="ar-SA"/>
        </w:rPr>
        <w:t>Maj</w:t>
      </w:r>
      <w:r w:rsidRPr="00C14F03">
        <w:rPr>
          <w:rFonts w:cs="Arial"/>
          <w:szCs w:val="28"/>
          <w:lang w:val="fr-CA" w:eastAsia="nl-NL" w:bidi="ar-SA"/>
        </w:rPr>
        <w:t xml:space="preserve">” </w:t>
      </w:r>
      <w:r>
        <w:rPr>
          <w:rFonts w:cs="Arial"/>
          <w:szCs w:val="28"/>
          <w:lang w:val="fr-CA" w:eastAsia="nl-NL" w:bidi="ar-SA"/>
        </w:rPr>
        <w:t>et</w:t>
      </w:r>
      <w:r w:rsidRPr="00C14F03">
        <w:rPr>
          <w:rFonts w:cs="Arial"/>
          <w:szCs w:val="28"/>
          <w:lang w:val="fr-CA" w:eastAsia="nl-NL" w:bidi="ar-SA"/>
        </w:rPr>
        <w:t xml:space="preserve"> “</w:t>
      </w:r>
      <w:r>
        <w:rPr>
          <w:rFonts w:cs="Arial"/>
          <w:szCs w:val="28"/>
          <w:lang w:val="fr-CA" w:eastAsia="nl-NL" w:bidi="ar-SA"/>
        </w:rPr>
        <w:t>D</w:t>
      </w:r>
      <w:r w:rsidRPr="00C14F03">
        <w:rPr>
          <w:rFonts w:cs="Arial"/>
          <w:szCs w:val="28"/>
          <w:lang w:val="fr-CA" w:eastAsia="nl-NL" w:bidi="ar-SA"/>
        </w:rPr>
        <w:t>emi-co</w:t>
      </w:r>
      <w:r>
        <w:rPr>
          <w:rFonts w:cs="Arial"/>
          <w:szCs w:val="28"/>
          <w:lang w:val="fr-CA" w:eastAsia="nl-NL" w:bidi="ar-SA"/>
        </w:rPr>
        <w:t>u</w:t>
      </w:r>
      <w:r w:rsidRPr="00C14F03">
        <w:rPr>
          <w:rFonts w:cs="Arial"/>
          <w:szCs w:val="28"/>
          <w:lang w:val="fr-CA" w:eastAsia="nl-NL" w:bidi="ar-SA"/>
        </w:rPr>
        <w:t>l</w:t>
      </w:r>
      <w:r>
        <w:rPr>
          <w:rFonts w:cs="Arial"/>
          <w:szCs w:val="28"/>
          <w:lang w:val="fr-CA" w:eastAsia="nl-NL" w:bidi="ar-SA"/>
        </w:rPr>
        <w:t>e</w:t>
      </w:r>
      <w:r w:rsidRPr="00C14F03">
        <w:rPr>
          <w:rFonts w:cs="Arial"/>
          <w:szCs w:val="28"/>
          <w:lang w:val="fr-CA" w:eastAsia="nl-NL" w:bidi="ar-SA"/>
        </w:rPr>
        <w:t xml:space="preserve">urs” </w:t>
      </w:r>
      <w:r>
        <w:rPr>
          <w:rFonts w:cs="Arial"/>
          <w:szCs w:val="28"/>
          <w:lang w:val="fr-CA" w:eastAsia="nl-NL" w:bidi="ar-SA"/>
        </w:rPr>
        <w:t>déplacera la ligne de division d’écran vers le bas ou vers la droite.</w:t>
      </w:r>
    </w:p>
    <w:p w:rsidR="007F7528" w:rsidRPr="00C14F03" w:rsidRDefault="00CC2399" w:rsidP="007F7528">
      <w:pPr>
        <w:pStyle w:val="Heading3"/>
        <w:rPr>
          <w:lang w:val="fr-CA"/>
        </w:rPr>
      </w:pPr>
      <w:r w:rsidRPr="00FF6B9E">
        <w:rPr>
          <w:noProof/>
          <w:lang w:val="nl-NL" w:eastAsia="nl-NL" w:bidi="ar-SA"/>
        </w:rPr>
        <w:drawing>
          <wp:anchor distT="0" distB="0" distL="114300" distR="114300" simplePos="0" relativeHeight="251656192" behindDoc="1" locked="0" layoutInCell="1" allowOverlap="1">
            <wp:simplePos x="0" y="0"/>
            <wp:positionH relativeFrom="column">
              <wp:posOffset>-171450</wp:posOffset>
            </wp:positionH>
            <wp:positionV relativeFrom="paragraph">
              <wp:posOffset>393700</wp:posOffset>
            </wp:positionV>
            <wp:extent cx="800100" cy="584200"/>
            <wp:effectExtent l="0" t="0" r="0" b="0"/>
            <wp:wrapTight wrapText="bothSides">
              <wp:wrapPolygon edited="0">
                <wp:start x="0" y="0"/>
                <wp:lineTo x="0" y="21130"/>
                <wp:lineTo x="21086" y="21130"/>
                <wp:lineTo x="21086" y="0"/>
                <wp:lineTo x="0" y="0"/>
              </wp:wrapPolygon>
            </wp:wrapTight>
            <wp:docPr id="387" name="Picture 387" descr="CN_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N_Focus button"/>
                    <pic:cNvPicPr>
                      <a:picLocks noChangeAspect="1" noChangeArrowheads="1"/>
                    </pic:cNvPicPr>
                  </pic:nvPicPr>
                  <pic:blipFill>
                    <a:blip r:embed="rId56" cstate="print">
                      <a:grayscl/>
                      <a:extLst>
                        <a:ext uri="{28A0092B-C50C-407E-A947-70E740481C1C}">
                          <a14:useLocalDpi xmlns:a14="http://schemas.microsoft.com/office/drawing/2010/main" val="0"/>
                        </a:ext>
                      </a:extLst>
                    </a:blip>
                    <a:srcRect b="3322"/>
                    <a:stretch>
                      <a:fillRect/>
                    </a:stretch>
                  </pic:blipFill>
                  <pic:spPr bwMode="auto">
                    <a:xfrm>
                      <a:off x="0" y="0"/>
                      <a:ext cx="800100" cy="584200"/>
                    </a:xfrm>
                    <a:prstGeom prst="rect">
                      <a:avLst/>
                    </a:prstGeom>
                    <a:noFill/>
                  </pic:spPr>
                </pic:pic>
              </a:graphicData>
            </a:graphic>
            <wp14:sizeRelH relativeFrom="page">
              <wp14:pctWidth>0</wp14:pctWidth>
            </wp14:sizeRelH>
            <wp14:sizeRelV relativeFrom="page">
              <wp14:pctHeight>0</wp14:pctHeight>
            </wp14:sizeRelV>
          </wp:anchor>
        </w:drawing>
      </w:r>
      <w:bookmarkStart w:id="1155" w:name="_Toc417394154"/>
      <w:r w:rsidR="007F7528">
        <w:rPr>
          <w:lang w:val="fr-CA"/>
        </w:rPr>
        <w:t>Refaire la mise au point</w:t>
      </w:r>
      <w:bookmarkEnd w:id="1155"/>
      <w:r w:rsidR="007F7528">
        <w:rPr>
          <w:lang w:val="fr-CA"/>
        </w:rPr>
        <w:t xml:space="preserve"> </w:t>
      </w:r>
    </w:p>
    <w:p w:rsidR="007F7528" w:rsidRPr="00C14F03" w:rsidRDefault="007F7528" w:rsidP="007F7528">
      <w:pPr>
        <w:rPr>
          <w:rFonts w:cs="Arial"/>
          <w:szCs w:val="28"/>
          <w:lang w:val="fr-CA"/>
        </w:rPr>
      </w:pPr>
      <w:r>
        <w:rPr>
          <w:rFonts w:cs="Arial"/>
          <w:szCs w:val="28"/>
          <w:lang w:val="fr-CA"/>
        </w:rPr>
        <w:t xml:space="preserve">Appuyez sur </w:t>
      </w:r>
      <w:r w:rsidRPr="00C14F03">
        <w:rPr>
          <w:rFonts w:cs="Arial"/>
          <w:szCs w:val="28"/>
          <w:lang w:val="fr-CA"/>
        </w:rPr>
        <w:t>“</w:t>
      </w:r>
      <w:r>
        <w:rPr>
          <w:rFonts w:cs="Arial"/>
          <w:szCs w:val="28"/>
          <w:lang w:val="fr-CA"/>
        </w:rPr>
        <w:t>Maj</w:t>
      </w:r>
      <w:r w:rsidRPr="00C14F03">
        <w:rPr>
          <w:rFonts w:cs="Arial"/>
          <w:szCs w:val="28"/>
          <w:lang w:val="fr-CA"/>
        </w:rPr>
        <w:t xml:space="preserve">” </w:t>
      </w:r>
      <w:r>
        <w:rPr>
          <w:rFonts w:cs="Arial"/>
          <w:szCs w:val="28"/>
          <w:lang w:val="fr-CA"/>
        </w:rPr>
        <w:t xml:space="preserve">et le bouton </w:t>
      </w:r>
      <w:r w:rsidRPr="00C14F03">
        <w:rPr>
          <w:rFonts w:cs="Arial"/>
          <w:szCs w:val="28"/>
          <w:lang w:val="fr-CA"/>
        </w:rPr>
        <w:t>“</w:t>
      </w:r>
      <w:r>
        <w:rPr>
          <w:rFonts w:cs="Arial"/>
          <w:szCs w:val="28"/>
          <w:lang w:val="fr-CA"/>
        </w:rPr>
        <w:t>Mise au point automatique</w:t>
      </w:r>
      <w:r w:rsidRPr="00C14F03">
        <w:rPr>
          <w:rFonts w:cs="Arial"/>
          <w:szCs w:val="28"/>
          <w:lang w:val="fr-CA"/>
        </w:rPr>
        <w:t>”</w:t>
      </w:r>
      <w:r>
        <w:rPr>
          <w:rFonts w:cs="Arial"/>
          <w:szCs w:val="28"/>
          <w:lang w:val="fr-CA"/>
        </w:rPr>
        <w:t xml:space="preserve"> simultanément pour faire la mise au point lorsque la mise au point automatique est désactivée.</w:t>
      </w:r>
    </w:p>
    <w:p w:rsidR="007F7528" w:rsidRPr="007E3BC3" w:rsidRDefault="007F7528" w:rsidP="007F7528">
      <w:pPr>
        <w:pStyle w:val="Heading1"/>
        <w:rPr>
          <w:lang w:val="fr-CA"/>
        </w:rPr>
      </w:pPr>
      <w:bookmarkStart w:id="1156" w:name="_Toc396479512"/>
      <w:bookmarkStart w:id="1157" w:name="_Toc396479668"/>
      <w:bookmarkStart w:id="1158" w:name="_Toc396479824"/>
      <w:bookmarkStart w:id="1159" w:name="_Toc396479980"/>
      <w:bookmarkStart w:id="1160" w:name="_Toc400624986"/>
      <w:bookmarkStart w:id="1161" w:name="_Toc400625381"/>
      <w:bookmarkStart w:id="1162" w:name="_Toc400630558"/>
      <w:bookmarkStart w:id="1163" w:name="_Toc401586873"/>
      <w:bookmarkStart w:id="1164" w:name="_Toc417394155"/>
      <w:r w:rsidRPr="007E3BC3">
        <w:rPr>
          <w:lang w:val="fr-CA"/>
        </w:rPr>
        <w:t xml:space="preserve">ClearNote HD </w:t>
      </w:r>
      <w:r>
        <w:rPr>
          <w:lang w:val="fr-CA"/>
        </w:rPr>
        <w:t>et logiciel de grossissement d’</w:t>
      </w:r>
      <w:r w:rsidRPr="007E3BC3">
        <w:rPr>
          <w:lang w:val="fr-CA"/>
        </w:rPr>
        <w:t>écran</w:t>
      </w:r>
      <w:bookmarkEnd w:id="1156"/>
      <w:bookmarkEnd w:id="1157"/>
      <w:bookmarkEnd w:id="1158"/>
      <w:bookmarkEnd w:id="1159"/>
      <w:bookmarkEnd w:id="1160"/>
      <w:bookmarkEnd w:id="1161"/>
      <w:bookmarkEnd w:id="1162"/>
      <w:bookmarkEnd w:id="1163"/>
      <w:bookmarkEnd w:id="1164"/>
    </w:p>
    <w:p w:rsidR="007F7528" w:rsidRPr="007E3BC3" w:rsidRDefault="007F7528" w:rsidP="007F7528">
      <w:pPr>
        <w:rPr>
          <w:lang w:val="fr-CA"/>
        </w:rPr>
      </w:pPr>
    </w:p>
    <w:p w:rsidR="007F7528" w:rsidRPr="007E3BC3" w:rsidRDefault="007F7528" w:rsidP="007F7528">
      <w:pPr>
        <w:rPr>
          <w:lang w:val="fr-CA"/>
        </w:rPr>
      </w:pPr>
      <w:r>
        <w:rPr>
          <w:lang w:val="fr-CA"/>
        </w:rPr>
        <w:t>L</w:t>
      </w:r>
      <w:r w:rsidRPr="007E3BC3">
        <w:rPr>
          <w:lang w:val="fr-CA"/>
        </w:rPr>
        <w:t xml:space="preserve">e ClearNote HD </w:t>
      </w:r>
      <w:r>
        <w:rPr>
          <w:lang w:val="fr-CA"/>
        </w:rPr>
        <w:t>peut être utilisé simultanément avec un logiciel de grossissement d’écran tel que SuperNova et ZoomText.</w:t>
      </w:r>
      <w:r w:rsidRPr="007E3BC3">
        <w:rPr>
          <w:lang w:val="fr-CA"/>
        </w:rPr>
        <w:t xml:space="preserve"> </w:t>
      </w:r>
    </w:p>
    <w:p w:rsidR="007F7528" w:rsidRPr="007E3BC3" w:rsidRDefault="007F7528" w:rsidP="007F7528">
      <w:pPr>
        <w:rPr>
          <w:lang w:val="fr-CA"/>
        </w:rPr>
      </w:pPr>
    </w:p>
    <w:p w:rsidR="007F7528" w:rsidRPr="007E3BC3" w:rsidRDefault="007F7528" w:rsidP="007F7528">
      <w:pPr>
        <w:rPr>
          <w:lang w:val="fr-CA"/>
        </w:rPr>
      </w:pPr>
      <w:r>
        <w:rPr>
          <w:lang w:val="fr-CA"/>
        </w:rPr>
        <w:t>L’image du</w:t>
      </w:r>
      <w:r w:rsidRPr="007E3BC3">
        <w:rPr>
          <w:lang w:val="fr-CA"/>
        </w:rPr>
        <w:t xml:space="preserve"> ClearNote HD </w:t>
      </w:r>
      <w:r>
        <w:rPr>
          <w:lang w:val="fr-CA"/>
        </w:rPr>
        <w:t>apparaîtra adjacente à la fenêtre agrandie, dans un écran partagé.</w:t>
      </w:r>
      <w:r w:rsidRPr="007E3BC3">
        <w:rPr>
          <w:lang w:val="fr-CA"/>
        </w:rPr>
        <w:t xml:space="preserve"> </w:t>
      </w:r>
      <w:r>
        <w:rPr>
          <w:lang w:val="fr-CA"/>
        </w:rPr>
        <w:t xml:space="preserve">L’image du </w:t>
      </w:r>
      <w:r w:rsidRPr="007E3BC3">
        <w:rPr>
          <w:lang w:val="fr-CA"/>
        </w:rPr>
        <w:t xml:space="preserve">ClearNote HD </w:t>
      </w:r>
      <w:r>
        <w:rPr>
          <w:lang w:val="fr-CA"/>
        </w:rPr>
        <w:t>peut être agrandie ou rapetissée et placée n’importe où dans l’écran. L’écran partagé sera ajusté automatiquement.</w:t>
      </w:r>
    </w:p>
    <w:p w:rsidR="007F7528" w:rsidRPr="007E3BC3" w:rsidRDefault="007F7528" w:rsidP="007F7528">
      <w:pPr>
        <w:rPr>
          <w:lang w:val="fr-CA"/>
        </w:rPr>
      </w:pPr>
    </w:p>
    <w:p w:rsidR="007F7528" w:rsidRPr="007E3BC3" w:rsidRDefault="007F7528" w:rsidP="007F7528">
      <w:pPr>
        <w:rPr>
          <w:lang w:val="fr-CA"/>
        </w:rPr>
      </w:pPr>
      <w:r>
        <w:rPr>
          <w:lang w:val="fr-CA"/>
        </w:rPr>
        <w:t>L</w:t>
      </w:r>
      <w:r w:rsidRPr="007E3BC3">
        <w:rPr>
          <w:lang w:val="fr-CA"/>
        </w:rPr>
        <w:t xml:space="preserve">e </w:t>
      </w:r>
      <w:r>
        <w:rPr>
          <w:lang w:val="fr-CA"/>
        </w:rPr>
        <w:t xml:space="preserve">logiciel du </w:t>
      </w:r>
      <w:r w:rsidRPr="007E3BC3">
        <w:rPr>
          <w:lang w:val="fr-CA"/>
        </w:rPr>
        <w:t xml:space="preserve">ClearNote HD </w:t>
      </w:r>
      <w:r>
        <w:rPr>
          <w:lang w:val="fr-CA"/>
        </w:rPr>
        <w:t xml:space="preserve">détecte automatiquement ZoomText ou Supernova. Démarrez d’abord votre logiciel de grossissement et ensuite l’application du ClearNote HD. Lorsque vous éteignez votre ordinateur, fermez d’abord l’application du </w:t>
      </w:r>
      <w:r w:rsidRPr="007E3BC3">
        <w:rPr>
          <w:lang w:val="fr-CA"/>
        </w:rPr>
        <w:t>ClearNote HD</w:t>
      </w:r>
      <w:r>
        <w:rPr>
          <w:lang w:val="fr-CA"/>
        </w:rPr>
        <w:t>.</w:t>
      </w:r>
    </w:p>
    <w:p w:rsidR="007F7528" w:rsidRPr="007E3BC3" w:rsidRDefault="007F7528" w:rsidP="007F7528">
      <w:pPr>
        <w:rPr>
          <w:lang w:val="fr-CA"/>
        </w:rPr>
      </w:pPr>
    </w:p>
    <w:p w:rsidR="007F7528" w:rsidRPr="007E3BC3" w:rsidRDefault="007F7528" w:rsidP="007F7528">
      <w:pPr>
        <w:rPr>
          <w:lang w:val="fr-CA"/>
        </w:rPr>
      </w:pPr>
      <w:r>
        <w:rPr>
          <w:lang w:val="fr-CA"/>
        </w:rPr>
        <w:t>La fenêtre À propos affichera le logiciel de grossissement d’écran détecté. Pour ouvrir la fenêtre À propos, rendez vous sur la barre d’outils, dans l’onglet Réglages (Alt+barre d’espacement) et cliquez À propos.</w:t>
      </w:r>
    </w:p>
    <w:p w:rsidR="007F7528" w:rsidRPr="007E3BC3" w:rsidRDefault="007F7528" w:rsidP="007F7528">
      <w:pPr>
        <w:rPr>
          <w:lang w:val="fr-CA"/>
        </w:rPr>
      </w:pPr>
    </w:p>
    <w:p w:rsidR="007F7528" w:rsidRPr="007E3BC3" w:rsidRDefault="007F7528" w:rsidP="007F7528">
      <w:pPr>
        <w:rPr>
          <w:lang w:val="fr-CA"/>
        </w:rPr>
      </w:pPr>
      <w:r>
        <w:rPr>
          <w:lang w:val="fr-CA"/>
        </w:rPr>
        <w:t>Le su</w:t>
      </w:r>
      <w:r w:rsidRPr="007E3BC3">
        <w:rPr>
          <w:lang w:val="fr-CA"/>
        </w:rPr>
        <w:t xml:space="preserve">pport </w:t>
      </w:r>
      <w:r>
        <w:rPr>
          <w:lang w:val="fr-CA"/>
        </w:rPr>
        <w:t>pour les logiciels de grossissement d’écran est limité à Dolphin Supernova version 14.04</w:t>
      </w:r>
      <w:r w:rsidRPr="007E3BC3">
        <w:rPr>
          <w:lang w:val="fr-CA"/>
        </w:rPr>
        <w:t xml:space="preserve"> o</w:t>
      </w:r>
      <w:r>
        <w:rPr>
          <w:lang w:val="fr-CA"/>
        </w:rPr>
        <w:t>u supérieure et ZoomText version 10.01</w:t>
      </w:r>
      <w:r w:rsidRPr="007E3BC3">
        <w:rPr>
          <w:lang w:val="fr-CA"/>
        </w:rPr>
        <w:t xml:space="preserve"> o</w:t>
      </w:r>
      <w:r>
        <w:rPr>
          <w:lang w:val="fr-CA"/>
        </w:rPr>
        <w:t>u supérieure.</w:t>
      </w:r>
    </w:p>
    <w:p w:rsidR="007F7528" w:rsidRPr="007E3BC3" w:rsidRDefault="007F7528" w:rsidP="007F7528">
      <w:pPr>
        <w:rPr>
          <w:lang w:val="fr-CA"/>
        </w:rPr>
      </w:pPr>
    </w:p>
    <w:p w:rsidR="007F7528" w:rsidRPr="00C45143" w:rsidRDefault="007F7528" w:rsidP="007F7528"/>
    <w:p w:rsidR="007F7528" w:rsidRPr="00C45143" w:rsidRDefault="007F7528" w:rsidP="007F7528"/>
    <w:p w:rsidR="007F7528" w:rsidRPr="00C45143" w:rsidRDefault="007F7528" w:rsidP="007F7528"/>
    <w:p w:rsidR="007F7528" w:rsidRPr="00C45143" w:rsidRDefault="007F7528" w:rsidP="007F7528"/>
    <w:p w:rsidR="007F7528" w:rsidRPr="00C45143" w:rsidRDefault="007F7528" w:rsidP="007F7528"/>
    <w:p w:rsidR="007F7528" w:rsidRPr="00C45143" w:rsidRDefault="007F7528" w:rsidP="007F7528"/>
    <w:p w:rsidR="007F7528" w:rsidRPr="00C45143" w:rsidRDefault="007F7528" w:rsidP="007F7528"/>
    <w:p w:rsidR="007F7528" w:rsidRPr="00C45143" w:rsidRDefault="007F7528" w:rsidP="007F7528"/>
    <w:p w:rsidR="007F7528" w:rsidRPr="00C45143" w:rsidRDefault="007F7528" w:rsidP="007F7528"/>
    <w:p w:rsidR="007F7528" w:rsidRPr="00C45143" w:rsidRDefault="007F7528" w:rsidP="007F7528"/>
    <w:p w:rsidR="007F7528" w:rsidRPr="007E3BC3" w:rsidRDefault="007F7528" w:rsidP="007F7528">
      <w:pPr>
        <w:pStyle w:val="Heading1"/>
        <w:numPr>
          <w:ilvl w:val="0"/>
          <w:numId w:val="0"/>
        </w:numPr>
        <w:spacing w:before="0"/>
        <w:ind w:left="567" w:hanging="567"/>
        <w:rPr>
          <w:lang w:val="fr-CA"/>
        </w:rPr>
      </w:pPr>
      <w:r>
        <w:br w:type="page"/>
      </w:r>
      <w:bookmarkStart w:id="1165" w:name="_Toc396479513"/>
      <w:bookmarkStart w:id="1166" w:name="_Toc396479669"/>
      <w:bookmarkStart w:id="1167" w:name="_Toc396479825"/>
      <w:bookmarkStart w:id="1168" w:name="_Toc396479981"/>
      <w:bookmarkStart w:id="1169" w:name="_Toc400624987"/>
      <w:bookmarkStart w:id="1170" w:name="_Toc400625382"/>
      <w:bookmarkStart w:id="1171" w:name="_Toc400630559"/>
      <w:bookmarkStart w:id="1172" w:name="_Toc401586874"/>
      <w:bookmarkStart w:id="1173" w:name="_Toc417394156"/>
      <w:r w:rsidRPr="007E3BC3">
        <w:rPr>
          <w:lang w:val="fr-CA"/>
        </w:rPr>
        <w:t>Annexe A: Sécurité</w:t>
      </w:r>
      <w:bookmarkEnd w:id="1165"/>
      <w:bookmarkEnd w:id="1166"/>
      <w:bookmarkEnd w:id="1167"/>
      <w:bookmarkEnd w:id="1168"/>
      <w:bookmarkEnd w:id="1169"/>
      <w:bookmarkEnd w:id="1170"/>
      <w:bookmarkEnd w:id="1171"/>
      <w:bookmarkEnd w:id="1172"/>
      <w:bookmarkEnd w:id="1173"/>
    </w:p>
    <w:p w:rsidR="007F7528" w:rsidRPr="007E3BC3" w:rsidRDefault="007F7528" w:rsidP="007F7528">
      <w:pPr>
        <w:rPr>
          <w:lang w:val="fr-CA"/>
        </w:rPr>
      </w:pPr>
    </w:p>
    <w:p w:rsidR="007F7528" w:rsidRPr="007E3BC3" w:rsidRDefault="007F7528" w:rsidP="007F7528">
      <w:pPr>
        <w:numPr>
          <w:ilvl w:val="0"/>
          <w:numId w:val="11"/>
        </w:numPr>
        <w:tabs>
          <w:tab w:val="clear" w:pos="900"/>
          <w:tab w:val="num" w:pos="540"/>
        </w:tabs>
        <w:ind w:left="540"/>
        <w:rPr>
          <w:rFonts w:cs="Arial"/>
          <w:szCs w:val="28"/>
          <w:lang w:val="fr-CA"/>
        </w:rPr>
      </w:pPr>
      <w:r>
        <w:rPr>
          <w:rFonts w:cs="Arial"/>
          <w:szCs w:val="28"/>
          <w:lang w:val="fr-CA"/>
        </w:rPr>
        <w:t xml:space="preserve">Utilisez votre </w:t>
      </w:r>
      <w:r w:rsidRPr="007E3BC3">
        <w:rPr>
          <w:rFonts w:cs="Arial"/>
          <w:szCs w:val="28"/>
          <w:lang w:val="fr-CA"/>
        </w:rPr>
        <w:t xml:space="preserve">ClearNote HD </w:t>
      </w:r>
      <w:r>
        <w:rPr>
          <w:rFonts w:cs="Arial"/>
          <w:szCs w:val="28"/>
          <w:lang w:val="fr-CA"/>
        </w:rPr>
        <w:t>à l’intérieur seulement.</w:t>
      </w:r>
    </w:p>
    <w:p w:rsidR="007F7528" w:rsidRPr="007E3BC3" w:rsidRDefault="007F7528" w:rsidP="007F7528">
      <w:pPr>
        <w:numPr>
          <w:ilvl w:val="0"/>
          <w:numId w:val="11"/>
        </w:numPr>
        <w:tabs>
          <w:tab w:val="clear" w:pos="900"/>
          <w:tab w:val="num" w:pos="540"/>
        </w:tabs>
        <w:ind w:left="540"/>
        <w:rPr>
          <w:rFonts w:cs="Arial"/>
          <w:szCs w:val="28"/>
          <w:lang w:val="fr-CA"/>
        </w:rPr>
      </w:pPr>
      <w:r>
        <w:rPr>
          <w:rFonts w:cs="Arial"/>
          <w:szCs w:val="28"/>
          <w:lang w:val="fr-CA"/>
        </w:rPr>
        <w:t xml:space="preserve">N’exposez pas votre </w:t>
      </w:r>
      <w:r w:rsidRPr="007E3BC3">
        <w:rPr>
          <w:rFonts w:cs="Arial"/>
          <w:szCs w:val="28"/>
          <w:lang w:val="fr-CA"/>
        </w:rPr>
        <w:t xml:space="preserve">ClearNote HD </w:t>
      </w:r>
      <w:r>
        <w:rPr>
          <w:rFonts w:cs="Arial"/>
          <w:szCs w:val="28"/>
          <w:lang w:val="fr-CA"/>
        </w:rPr>
        <w:t>à des changements de température ou d’humidité extrême ou subits. Ces conditions peuvent endommager les pièces électroniques ou optiques de l’unité.</w:t>
      </w:r>
      <w:r w:rsidRPr="007E3BC3">
        <w:rPr>
          <w:rFonts w:cs="Arial"/>
          <w:szCs w:val="28"/>
          <w:lang w:val="fr-CA"/>
        </w:rPr>
        <w:t xml:space="preserve"> </w:t>
      </w:r>
    </w:p>
    <w:p w:rsidR="007F7528" w:rsidRPr="007E3BC3" w:rsidRDefault="007F7528" w:rsidP="007F7528">
      <w:pPr>
        <w:numPr>
          <w:ilvl w:val="0"/>
          <w:numId w:val="11"/>
        </w:numPr>
        <w:tabs>
          <w:tab w:val="clear" w:pos="900"/>
          <w:tab w:val="num" w:pos="540"/>
        </w:tabs>
        <w:ind w:left="540"/>
        <w:rPr>
          <w:rFonts w:cs="Arial"/>
          <w:szCs w:val="28"/>
          <w:lang w:val="fr-CA"/>
        </w:rPr>
      </w:pPr>
      <w:r>
        <w:rPr>
          <w:rFonts w:cs="Arial"/>
          <w:szCs w:val="28"/>
          <w:lang w:val="fr-CA"/>
        </w:rPr>
        <w:t>Ne placez pas votre unité sur une surface instable. Elle risquerait de tomber et de s’endommager ou de causer des blessures à son utilisateur.</w:t>
      </w:r>
    </w:p>
    <w:p w:rsidR="007F7528" w:rsidRPr="007E3BC3" w:rsidRDefault="007F7528" w:rsidP="007F7528">
      <w:pPr>
        <w:numPr>
          <w:ilvl w:val="0"/>
          <w:numId w:val="11"/>
        </w:numPr>
        <w:tabs>
          <w:tab w:val="clear" w:pos="900"/>
          <w:tab w:val="num" w:pos="540"/>
        </w:tabs>
        <w:ind w:left="540"/>
        <w:rPr>
          <w:rFonts w:cs="Arial"/>
          <w:szCs w:val="28"/>
          <w:lang w:val="fr-CA"/>
        </w:rPr>
      </w:pPr>
      <w:r>
        <w:rPr>
          <w:rFonts w:cs="Arial"/>
          <w:szCs w:val="28"/>
          <w:lang w:val="fr-CA"/>
        </w:rPr>
        <w:t>Faites preuve de délicatesse lorsque vous assemblez, désassemblez et manipulez l’unité. Celle-ci contient des pièces pouvant se déplacer.</w:t>
      </w:r>
    </w:p>
    <w:p w:rsidR="007F7528" w:rsidRPr="007E3BC3" w:rsidRDefault="007F7528" w:rsidP="007F7528">
      <w:pPr>
        <w:numPr>
          <w:ilvl w:val="0"/>
          <w:numId w:val="11"/>
        </w:numPr>
        <w:tabs>
          <w:tab w:val="clear" w:pos="900"/>
          <w:tab w:val="num" w:pos="540"/>
        </w:tabs>
        <w:ind w:left="540"/>
        <w:rPr>
          <w:rFonts w:cs="Arial"/>
          <w:szCs w:val="28"/>
          <w:lang w:val="fr-CA"/>
        </w:rPr>
      </w:pPr>
      <w:r>
        <w:rPr>
          <w:rFonts w:cs="Arial"/>
          <w:szCs w:val="28"/>
          <w:lang w:val="fr-CA"/>
        </w:rPr>
        <w:t xml:space="preserve">Afin de prévenir les risques d’incendie, n’exposez pas votre </w:t>
      </w:r>
      <w:r w:rsidRPr="007E3BC3">
        <w:rPr>
          <w:rFonts w:cs="Arial"/>
          <w:szCs w:val="28"/>
          <w:lang w:val="fr-CA"/>
        </w:rPr>
        <w:t xml:space="preserve">ClearNote HD </w:t>
      </w:r>
      <w:r>
        <w:rPr>
          <w:rFonts w:cs="Arial"/>
          <w:szCs w:val="28"/>
          <w:lang w:val="fr-CA"/>
        </w:rPr>
        <w:t>à une chaleur excessive ou à la lumière directe du soleil.</w:t>
      </w:r>
    </w:p>
    <w:p w:rsidR="007F7528" w:rsidRPr="007E3BC3" w:rsidRDefault="007F7528" w:rsidP="007F7528">
      <w:pPr>
        <w:numPr>
          <w:ilvl w:val="0"/>
          <w:numId w:val="11"/>
        </w:numPr>
        <w:tabs>
          <w:tab w:val="clear" w:pos="900"/>
          <w:tab w:val="num" w:pos="540"/>
        </w:tabs>
        <w:ind w:left="540"/>
        <w:rPr>
          <w:rFonts w:cs="Arial"/>
          <w:szCs w:val="28"/>
          <w:lang w:val="fr-CA"/>
        </w:rPr>
      </w:pPr>
      <w:r>
        <w:rPr>
          <w:rFonts w:cs="Arial"/>
          <w:szCs w:val="28"/>
          <w:lang w:val="fr-CA"/>
        </w:rPr>
        <w:t xml:space="preserve">N’enlevez pas de pièces du </w:t>
      </w:r>
      <w:r w:rsidRPr="007E3BC3">
        <w:rPr>
          <w:rFonts w:cs="Arial"/>
          <w:szCs w:val="28"/>
          <w:lang w:val="fr-CA"/>
        </w:rPr>
        <w:t>ClearNote HD. Contact</w:t>
      </w:r>
      <w:r>
        <w:rPr>
          <w:rFonts w:cs="Arial"/>
          <w:szCs w:val="28"/>
          <w:lang w:val="fr-CA"/>
        </w:rPr>
        <w:t>ez votre distributeur Optelec si votre unité nécessite un entretien. N’ouvrez pas votre unité puisque ceci annulerait la garantie. Le ClearNote HD ne contient aucune pièce dont l’entretien peut être fait par l’utilisateur.</w:t>
      </w:r>
    </w:p>
    <w:p w:rsidR="007F7528" w:rsidRPr="007E3BC3" w:rsidRDefault="007F7528" w:rsidP="007F7528">
      <w:pPr>
        <w:numPr>
          <w:ilvl w:val="0"/>
          <w:numId w:val="11"/>
        </w:numPr>
        <w:tabs>
          <w:tab w:val="clear" w:pos="900"/>
          <w:tab w:val="num" w:pos="540"/>
        </w:tabs>
        <w:ind w:left="540"/>
        <w:rPr>
          <w:rFonts w:cs="Arial"/>
          <w:szCs w:val="28"/>
          <w:lang w:val="fr-CA"/>
        </w:rPr>
      </w:pPr>
      <w:r>
        <w:rPr>
          <w:rFonts w:cs="Arial"/>
          <w:szCs w:val="28"/>
          <w:lang w:val="fr-CA"/>
        </w:rPr>
        <w:t xml:space="preserve">Afin de prévenir les risques de dommages électriques, maintenez votre </w:t>
      </w:r>
      <w:r w:rsidRPr="007E3BC3">
        <w:rPr>
          <w:rFonts w:cs="Arial"/>
          <w:szCs w:val="28"/>
          <w:lang w:val="fr-CA"/>
        </w:rPr>
        <w:t xml:space="preserve">ClearNote HD </w:t>
      </w:r>
      <w:r>
        <w:rPr>
          <w:rFonts w:cs="Arial"/>
          <w:szCs w:val="28"/>
          <w:lang w:val="fr-CA"/>
        </w:rPr>
        <w:t>loin des liquides et produits chimiques.</w:t>
      </w:r>
    </w:p>
    <w:p w:rsidR="007F7528" w:rsidRPr="007E3BC3" w:rsidRDefault="007F7528" w:rsidP="007F7528">
      <w:pPr>
        <w:numPr>
          <w:ilvl w:val="0"/>
          <w:numId w:val="11"/>
        </w:numPr>
        <w:tabs>
          <w:tab w:val="clear" w:pos="900"/>
          <w:tab w:val="num" w:pos="540"/>
        </w:tabs>
        <w:ind w:left="540"/>
        <w:rPr>
          <w:rFonts w:cs="Arial"/>
          <w:szCs w:val="28"/>
          <w:lang w:val="fr-CA"/>
        </w:rPr>
      </w:pPr>
      <w:r>
        <w:rPr>
          <w:rFonts w:cs="Arial"/>
          <w:szCs w:val="28"/>
          <w:lang w:val="fr-CA"/>
        </w:rPr>
        <w:t xml:space="preserve">Manipulez </w:t>
      </w:r>
      <w:proofErr w:type="gramStart"/>
      <w:r>
        <w:rPr>
          <w:rFonts w:cs="Arial"/>
          <w:szCs w:val="28"/>
          <w:lang w:val="fr-CA"/>
        </w:rPr>
        <w:t xml:space="preserve">votre </w:t>
      </w:r>
      <w:r w:rsidRPr="007E3BC3">
        <w:rPr>
          <w:rFonts w:cs="Arial"/>
          <w:szCs w:val="28"/>
          <w:lang w:val="fr-CA"/>
        </w:rPr>
        <w:t xml:space="preserve"> ClearNote</w:t>
      </w:r>
      <w:proofErr w:type="gramEnd"/>
      <w:r w:rsidRPr="007E3BC3">
        <w:rPr>
          <w:rFonts w:cs="Arial"/>
          <w:szCs w:val="28"/>
          <w:lang w:val="fr-CA"/>
        </w:rPr>
        <w:t xml:space="preserve"> HD </w:t>
      </w:r>
      <w:r>
        <w:rPr>
          <w:rFonts w:cs="Arial"/>
          <w:szCs w:val="28"/>
          <w:lang w:val="fr-CA"/>
        </w:rPr>
        <w:t>avec soin. Une manipulation brutale peut endommager ses composants internes.</w:t>
      </w:r>
    </w:p>
    <w:p w:rsidR="007F7528" w:rsidRPr="007E3BC3" w:rsidRDefault="007F7528" w:rsidP="007F7528">
      <w:pPr>
        <w:numPr>
          <w:ilvl w:val="0"/>
          <w:numId w:val="11"/>
        </w:numPr>
        <w:tabs>
          <w:tab w:val="clear" w:pos="900"/>
          <w:tab w:val="num" w:pos="540"/>
        </w:tabs>
        <w:ind w:left="540"/>
        <w:rPr>
          <w:rFonts w:cs="Arial"/>
          <w:szCs w:val="28"/>
          <w:lang w:val="fr-CA"/>
        </w:rPr>
      </w:pPr>
      <w:r>
        <w:rPr>
          <w:rFonts w:cs="Arial"/>
          <w:szCs w:val="28"/>
          <w:lang w:val="fr-CA"/>
        </w:rPr>
        <w:t xml:space="preserve">N’utilisez pas votre </w:t>
      </w:r>
      <w:r w:rsidRPr="007E3BC3">
        <w:rPr>
          <w:rFonts w:cs="Arial"/>
          <w:szCs w:val="28"/>
          <w:lang w:val="fr-CA"/>
        </w:rPr>
        <w:t xml:space="preserve">ClearNote HD </w:t>
      </w:r>
      <w:r>
        <w:rPr>
          <w:rFonts w:cs="Arial"/>
          <w:szCs w:val="28"/>
          <w:lang w:val="fr-CA"/>
        </w:rPr>
        <w:t>près d’équipement médical inadéquatement protégé.</w:t>
      </w:r>
      <w:r w:rsidRPr="007E3BC3">
        <w:rPr>
          <w:rFonts w:cs="Arial"/>
          <w:szCs w:val="28"/>
          <w:lang w:val="fr-CA"/>
        </w:rPr>
        <w:t xml:space="preserve"> </w:t>
      </w:r>
    </w:p>
    <w:p w:rsidR="007F7528" w:rsidRPr="007E3BC3" w:rsidRDefault="007F7528" w:rsidP="007F7528">
      <w:pPr>
        <w:numPr>
          <w:ilvl w:val="0"/>
          <w:numId w:val="11"/>
        </w:numPr>
        <w:tabs>
          <w:tab w:val="clear" w:pos="900"/>
          <w:tab w:val="num" w:pos="540"/>
        </w:tabs>
        <w:ind w:left="540"/>
        <w:rPr>
          <w:rFonts w:cs="Arial"/>
          <w:szCs w:val="28"/>
          <w:lang w:val="fr-CA"/>
        </w:rPr>
      </w:pPr>
      <w:r>
        <w:rPr>
          <w:rFonts w:cs="Arial"/>
          <w:szCs w:val="28"/>
          <w:lang w:val="fr-CA"/>
        </w:rPr>
        <w:t>Veuillez toujours débrancher votre unité avant de procéder à son nettoyage. Utilisez un chiffon doux et humide pour en nettoyer l’extérieur. N’utilisez pas de produits nettoyants ni de matériaux abrasifs puisque ceux-ci peuvent endommager l’unité.</w:t>
      </w:r>
    </w:p>
    <w:p w:rsidR="007F7528" w:rsidRPr="007E3BC3" w:rsidRDefault="007F7528" w:rsidP="007F7528">
      <w:pPr>
        <w:numPr>
          <w:ilvl w:val="0"/>
          <w:numId w:val="11"/>
        </w:numPr>
        <w:tabs>
          <w:tab w:val="clear" w:pos="900"/>
          <w:tab w:val="num" w:pos="540"/>
        </w:tabs>
        <w:ind w:left="540"/>
        <w:rPr>
          <w:rFonts w:cs="Arial"/>
          <w:szCs w:val="28"/>
          <w:lang w:val="fr-CA"/>
        </w:rPr>
      </w:pPr>
      <w:r>
        <w:rPr>
          <w:rFonts w:cs="Arial"/>
          <w:szCs w:val="28"/>
          <w:lang w:val="fr-CA"/>
        </w:rPr>
        <w:t xml:space="preserve">N’utilisez pas votre ClearNote HD à une température inférieure à </w:t>
      </w:r>
      <w:r w:rsidRPr="007E3BC3">
        <w:rPr>
          <w:rFonts w:cs="Arial"/>
          <w:szCs w:val="28"/>
          <w:lang w:val="fr-CA"/>
        </w:rPr>
        <w:t>0° o</w:t>
      </w:r>
      <w:r>
        <w:rPr>
          <w:rFonts w:cs="Arial"/>
          <w:szCs w:val="28"/>
          <w:lang w:val="fr-CA"/>
        </w:rPr>
        <w:t xml:space="preserve">u supérieure à </w:t>
      </w:r>
      <w:r w:rsidRPr="007E3BC3">
        <w:rPr>
          <w:rFonts w:cs="Arial"/>
          <w:szCs w:val="28"/>
          <w:lang w:val="fr-CA"/>
        </w:rPr>
        <w:t>+40° Celsius.</w:t>
      </w:r>
    </w:p>
    <w:p w:rsidR="007F7528" w:rsidRPr="007E3BC3" w:rsidRDefault="007F7528" w:rsidP="007F7528">
      <w:pPr>
        <w:rPr>
          <w:lang w:val="fr-CA"/>
        </w:rPr>
      </w:pPr>
    </w:p>
    <w:p w:rsidR="007F7528" w:rsidRPr="007E3BC3" w:rsidRDefault="007F7528" w:rsidP="007F7528">
      <w:pPr>
        <w:rPr>
          <w:lang w:val="fr-CA"/>
        </w:rPr>
      </w:pPr>
      <w:r>
        <w:rPr>
          <w:lang w:val="fr-CA"/>
        </w:rPr>
        <w:t xml:space="preserve">Une utilisation du </w:t>
      </w:r>
      <w:r w:rsidRPr="007E3BC3">
        <w:rPr>
          <w:lang w:val="fr-CA"/>
        </w:rPr>
        <w:t xml:space="preserve">ClearNote HD </w:t>
      </w:r>
      <w:r>
        <w:rPr>
          <w:lang w:val="fr-CA"/>
        </w:rPr>
        <w:t>différente que celle décrite dans ce manuel annulera la garantie.</w:t>
      </w:r>
    </w:p>
    <w:p w:rsidR="007F7528" w:rsidRPr="007E3BC3" w:rsidRDefault="007F7528" w:rsidP="007F7528">
      <w:pPr>
        <w:pStyle w:val="Heading1"/>
        <w:numPr>
          <w:ilvl w:val="0"/>
          <w:numId w:val="0"/>
        </w:numPr>
        <w:spacing w:before="0"/>
        <w:ind w:left="567" w:hanging="567"/>
        <w:rPr>
          <w:lang w:val="fr-CA"/>
        </w:rPr>
      </w:pPr>
      <w:r>
        <w:rPr>
          <w:lang w:val="en-GB"/>
        </w:rPr>
        <w:br w:type="page"/>
      </w:r>
      <w:r w:rsidRPr="007E3BC3">
        <w:rPr>
          <w:lang w:val="fr-CA"/>
        </w:rPr>
        <w:t xml:space="preserve"> </w:t>
      </w:r>
      <w:bookmarkStart w:id="1174" w:name="_Toc396479514"/>
      <w:bookmarkStart w:id="1175" w:name="_Toc396479670"/>
      <w:bookmarkStart w:id="1176" w:name="_Toc396479826"/>
      <w:bookmarkStart w:id="1177" w:name="_Toc396479982"/>
      <w:bookmarkStart w:id="1178" w:name="_Toc400624988"/>
      <w:bookmarkStart w:id="1179" w:name="_Toc400625383"/>
      <w:bookmarkStart w:id="1180" w:name="_Toc400630560"/>
      <w:bookmarkStart w:id="1181" w:name="_Toc401586875"/>
      <w:bookmarkStart w:id="1182" w:name="_Toc417394157"/>
      <w:r w:rsidRPr="007E3BC3">
        <w:rPr>
          <w:lang w:val="fr-CA"/>
        </w:rPr>
        <w:t>Annexe B: Renseignements techniques</w:t>
      </w:r>
      <w:bookmarkEnd w:id="1174"/>
      <w:bookmarkEnd w:id="1175"/>
      <w:bookmarkEnd w:id="1176"/>
      <w:bookmarkEnd w:id="1177"/>
      <w:bookmarkEnd w:id="1178"/>
      <w:bookmarkEnd w:id="1179"/>
      <w:bookmarkEnd w:id="1180"/>
      <w:bookmarkEnd w:id="1181"/>
      <w:bookmarkEnd w:id="1182"/>
    </w:p>
    <w:p w:rsidR="007F7528" w:rsidRPr="007E3BC3" w:rsidRDefault="007F7528" w:rsidP="007F7528">
      <w:pPr>
        <w:rPr>
          <w:rFonts w:cs="Arial"/>
          <w:szCs w:val="28"/>
          <w:lang w:val="fr-CA"/>
        </w:rPr>
      </w:pPr>
    </w:p>
    <w:p w:rsidR="007F7528" w:rsidRPr="007E3BC3" w:rsidRDefault="007F7528" w:rsidP="007F7528">
      <w:pPr>
        <w:tabs>
          <w:tab w:val="left" w:pos="540"/>
          <w:tab w:val="left" w:pos="3600"/>
        </w:tabs>
        <w:rPr>
          <w:rFonts w:cs="Arial"/>
          <w:szCs w:val="28"/>
          <w:lang w:val="fr-CA"/>
        </w:rPr>
      </w:pPr>
      <w:r>
        <w:rPr>
          <w:rFonts w:cs="Arial"/>
          <w:szCs w:val="28"/>
          <w:lang w:val="fr-CA"/>
        </w:rPr>
        <w:t>-</w:t>
      </w:r>
      <w:r>
        <w:rPr>
          <w:rFonts w:cs="Arial"/>
          <w:szCs w:val="28"/>
          <w:lang w:val="fr-CA"/>
        </w:rPr>
        <w:tab/>
        <w:t>Camé</w:t>
      </w:r>
      <w:r w:rsidRPr="007E3BC3">
        <w:rPr>
          <w:rFonts w:cs="Arial"/>
          <w:szCs w:val="28"/>
          <w:lang w:val="fr-CA"/>
        </w:rPr>
        <w:t>ra</w:t>
      </w:r>
      <w:r w:rsidRPr="007E3BC3">
        <w:rPr>
          <w:rFonts w:cs="Arial"/>
          <w:szCs w:val="28"/>
          <w:lang w:val="fr-CA"/>
        </w:rPr>
        <w:tab/>
        <w:t>:</w:t>
      </w:r>
      <w:r w:rsidRPr="007E3BC3">
        <w:rPr>
          <w:rFonts w:cs="Arial"/>
          <w:szCs w:val="28"/>
          <w:lang w:val="fr-CA"/>
        </w:rPr>
        <w:tab/>
      </w:r>
      <w:r>
        <w:rPr>
          <w:rFonts w:cs="Arial"/>
          <w:szCs w:val="28"/>
          <w:lang w:val="fr-CA"/>
        </w:rPr>
        <w:t xml:space="preserve">zoom optique </w:t>
      </w:r>
      <w:r w:rsidRPr="007E3BC3">
        <w:rPr>
          <w:rFonts w:cs="Arial"/>
          <w:szCs w:val="28"/>
          <w:lang w:val="fr-CA"/>
        </w:rPr>
        <w:t>12x</w:t>
      </w:r>
    </w:p>
    <w:p w:rsidR="007F7528" w:rsidRPr="007E3BC3" w:rsidRDefault="007F7528" w:rsidP="007F7528">
      <w:pPr>
        <w:tabs>
          <w:tab w:val="left" w:pos="540"/>
          <w:tab w:val="left" w:pos="3600"/>
        </w:tabs>
        <w:rPr>
          <w:rFonts w:cs="Arial"/>
          <w:szCs w:val="28"/>
          <w:lang w:val="fr-CA"/>
        </w:rPr>
      </w:pPr>
      <w:r w:rsidRPr="007E3BC3">
        <w:rPr>
          <w:rFonts w:cs="Arial"/>
          <w:szCs w:val="28"/>
          <w:lang w:val="fr-CA"/>
        </w:rPr>
        <w:t>-</w:t>
      </w:r>
      <w:r w:rsidRPr="007E3BC3">
        <w:rPr>
          <w:rFonts w:cs="Arial"/>
          <w:szCs w:val="28"/>
          <w:lang w:val="fr-CA"/>
        </w:rPr>
        <w:tab/>
      </w:r>
      <w:r>
        <w:rPr>
          <w:rFonts w:cs="Arial"/>
          <w:szCs w:val="28"/>
          <w:lang w:val="fr-CA"/>
        </w:rPr>
        <w:t>Modes de visualisation</w:t>
      </w:r>
      <w:r w:rsidRPr="007E3BC3">
        <w:rPr>
          <w:rFonts w:cs="Arial"/>
          <w:szCs w:val="28"/>
          <w:lang w:val="fr-CA"/>
        </w:rPr>
        <w:tab/>
        <w:t>:</w:t>
      </w:r>
      <w:r w:rsidRPr="007E3BC3">
        <w:rPr>
          <w:rFonts w:cs="Arial"/>
          <w:szCs w:val="28"/>
          <w:lang w:val="fr-CA"/>
        </w:rPr>
        <w:tab/>
      </w:r>
      <w:r>
        <w:rPr>
          <w:rFonts w:cs="Arial"/>
          <w:szCs w:val="28"/>
          <w:lang w:val="fr-CA"/>
        </w:rPr>
        <w:t>Mode Photo couleur</w:t>
      </w:r>
    </w:p>
    <w:p w:rsidR="007F7528" w:rsidRPr="007E3BC3" w:rsidRDefault="007F7528" w:rsidP="007F7528">
      <w:pPr>
        <w:tabs>
          <w:tab w:val="left" w:pos="540"/>
          <w:tab w:val="left" w:pos="3600"/>
        </w:tabs>
        <w:rPr>
          <w:rFonts w:cs="Arial"/>
          <w:szCs w:val="28"/>
          <w:lang w:val="fr-CA"/>
        </w:rPr>
      </w:pPr>
      <w:r w:rsidRPr="007E3BC3">
        <w:rPr>
          <w:rFonts w:cs="Arial"/>
          <w:szCs w:val="28"/>
          <w:lang w:val="fr-CA"/>
        </w:rPr>
        <w:tab/>
      </w:r>
      <w:r w:rsidRPr="007E3BC3">
        <w:rPr>
          <w:rFonts w:cs="Arial"/>
          <w:szCs w:val="28"/>
          <w:lang w:val="fr-CA"/>
        </w:rPr>
        <w:tab/>
      </w:r>
      <w:r w:rsidRPr="007E3BC3">
        <w:rPr>
          <w:rFonts w:cs="Arial"/>
          <w:szCs w:val="28"/>
          <w:lang w:val="fr-CA"/>
        </w:rPr>
        <w:tab/>
      </w:r>
      <w:r>
        <w:rPr>
          <w:rFonts w:cs="Arial"/>
          <w:szCs w:val="28"/>
          <w:lang w:val="fr-CA"/>
        </w:rPr>
        <w:t>Contraste élevé noir sur blanc</w:t>
      </w:r>
    </w:p>
    <w:p w:rsidR="007F7528" w:rsidRPr="007E3BC3" w:rsidRDefault="007F7528" w:rsidP="007F7528">
      <w:pPr>
        <w:tabs>
          <w:tab w:val="left" w:pos="540"/>
          <w:tab w:val="left" w:pos="3600"/>
        </w:tabs>
        <w:rPr>
          <w:rFonts w:cs="Arial"/>
          <w:szCs w:val="28"/>
          <w:lang w:val="fr-CA"/>
        </w:rPr>
      </w:pPr>
      <w:r w:rsidRPr="007E3BC3">
        <w:rPr>
          <w:rFonts w:cs="Arial"/>
          <w:szCs w:val="28"/>
          <w:lang w:val="fr-CA"/>
        </w:rPr>
        <w:tab/>
      </w:r>
      <w:r w:rsidRPr="007E3BC3">
        <w:rPr>
          <w:rFonts w:cs="Arial"/>
          <w:szCs w:val="28"/>
          <w:lang w:val="fr-CA"/>
        </w:rPr>
        <w:tab/>
      </w:r>
      <w:r w:rsidRPr="007E3BC3">
        <w:rPr>
          <w:rFonts w:cs="Arial"/>
          <w:szCs w:val="28"/>
          <w:lang w:val="fr-CA"/>
        </w:rPr>
        <w:tab/>
      </w:r>
      <w:r>
        <w:rPr>
          <w:rFonts w:cs="Arial"/>
          <w:szCs w:val="28"/>
          <w:lang w:val="fr-CA"/>
        </w:rPr>
        <w:t>Contraste élevé blanc sur noir</w:t>
      </w:r>
    </w:p>
    <w:p w:rsidR="007F7528" w:rsidRPr="007E3BC3" w:rsidRDefault="007F7528" w:rsidP="007F7528">
      <w:pPr>
        <w:tabs>
          <w:tab w:val="left" w:pos="540"/>
          <w:tab w:val="left" w:pos="3600"/>
        </w:tabs>
        <w:rPr>
          <w:rFonts w:cs="Arial"/>
          <w:szCs w:val="28"/>
          <w:lang w:val="fr-CA"/>
        </w:rPr>
      </w:pPr>
      <w:r>
        <w:rPr>
          <w:rFonts w:cs="Arial"/>
          <w:szCs w:val="28"/>
          <w:lang w:val="fr-CA"/>
        </w:rPr>
        <w:t>-</w:t>
      </w:r>
      <w:r>
        <w:rPr>
          <w:rFonts w:cs="Arial"/>
          <w:szCs w:val="28"/>
          <w:lang w:val="fr-CA"/>
        </w:rPr>
        <w:tab/>
        <w:t>D</w:t>
      </w:r>
      <w:r w:rsidRPr="007E3BC3">
        <w:rPr>
          <w:rFonts w:cs="Arial"/>
          <w:szCs w:val="28"/>
          <w:lang w:val="fr-CA"/>
        </w:rPr>
        <w:t>emi-co</w:t>
      </w:r>
      <w:r>
        <w:rPr>
          <w:rFonts w:cs="Arial"/>
          <w:szCs w:val="28"/>
          <w:lang w:val="fr-CA"/>
        </w:rPr>
        <w:t>ule</w:t>
      </w:r>
      <w:r w:rsidRPr="007E3BC3">
        <w:rPr>
          <w:rFonts w:cs="Arial"/>
          <w:szCs w:val="28"/>
          <w:lang w:val="fr-CA"/>
        </w:rPr>
        <w:t>urs</w:t>
      </w:r>
      <w:r w:rsidRPr="007E3BC3">
        <w:rPr>
          <w:rFonts w:cs="Arial"/>
          <w:szCs w:val="28"/>
          <w:lang w:val="fr-CA"/>
        </w:rPr>
        <w:tab/>
        <w:t>:</w:t>
      </w:r>
      <w:r w:rsidRPr="007E3BC3">
        <w:rPr>
          <w:rFonts w:cs="Arial"/>
          <w:szCs w:val="28"/>
          <w:lang w:val="fr-CA"/>
        </w:rPr>
        <w:tab/>
        <w:t xml:space="preserve">16 </w:t>
      </w:r>
      <w:r>
        <w:rPr>
          <w:rFonts w:cs="Arial"/>
          <w:szCs w:val="28"/>
          <w:lang w:val="fr-CA"/>
        </w:rPr>
        <w:t>combinaisons de couleurs</w:t>
      </w:r>
    </w:p>
    <w:p w:rsidR="007F7528" w:rsidRPr="007E3BC3" w:rsidRDefault="007F7528" w:rsidP="007F7528">
      <w:pPr>
        <w:tabs>
          <w:tab w:val="left" w:pos="540"/>
          <w:tab w:val="left" w:pos="3600"/>
        </w:tabs>
        <w:ind w:left="1530" w:firstLine="2724"/>
        <w:rPr>
          <w:rFonts w:cs="Arial"/>
          <w:szCs w:val="28"/>
          <w:lang w:val="fr-CA"/>
        </w:rPr>
      </w:pPr>
      <w:proofErr w:type="gramStart"/>
      <w:r>
        <w:rPr>
          <w:rFonts w:cs="Arial"/>
          <w:szCs w:val="28"/>
          <w:lang w:val="fr-CA"/>
        </w:rPr>
        <w:t>avant</w:t>
      </w:r>
      <w:proofErr w:type="gramEnd"/>
      <w:r>
        <w:rPr>
          <w:rFonts w:cs="Arial"/>
          <w:szCs w:val="28"/>
          <w:lang w:val="fr-CA"/>
        </w:rPr>
        <w:t xml:space="preserve"> / arrière plan</w:t>
      </w:r>
    </w:p>
    <w:p w:rsidR="007F7528" w:rsidRPr="007E3BC3" w:rsidRDefault="007F7528" w:rsidP="007F7528">
      <w:pPr>
        <w:tabs>
          <w:tab w:val="left" w:pos="540"/>
          <w:tab w:val="left" w:pos="3600"/>
        </w:tabs>
        <w:rPr>
          <w:rFonts w:cs="Arial"/>
          <w:szCs w:val="28"/>
          <w:lang w:val="fr-CA"/>
        </w:rPr>
      </w:pPr>
      <w:r w:rsidRPr="007E3BC3">
        <w:rPr>
          <w:rFonts w:cs="Arial"/>
          <w:szCs w:val="28"/>
          <w:lang w:val="fr-CA"/>
        </w:rPr>
        <w:t>-</w:t>
      </w:r>
      <w:r w:rsidRPr="007E3BC3">
        <w:rPr>
          <w:rFonts w:cs="Arial"/>
          <w:szCs w:val="28"/>
          <w:lang w:val="fr-CA"/>
        </w:rPr>
        <w:tab/>
      </w:r>
      <w:r>
        <w:rPr>
          <w:rFonts w:cs="Arial"/>
          <w:szCs w:val="28"/>
          <w:lang w:val="fr-CA"/>
        </w:rPr>
        <w:t>Grossissement</w:t>
      </w:r>
      <w:r>
        <w:rPr>
          <w:rFonts w:cs="Arial"/>
          <w:szCs w:val="28"/>
          <w:lang w:val="fr-CA"/>
        </w:rPr>
        <w:tab/>
        <w:t>:</w:t>
      </w:r>
      <w:r>
        <w:rPr>
          <w:rFonts w:cs="Arial"/>
          <w:szCs w:val="28"/>
          <w:lang w:val="fr-CA"/>
        </w:rPr>
        <w:tab/>
        <w:t>1.3 à</w:t>
      </w:r>
      <w:r w:rsidRPr="007E3BC3">
        <w:rPr>
          <w:rFonts w:cs="Arial"/>
          <w:szCs w:val="28"/>
          <w:lang w:val="fr-CA"/>
        </w:rPr>
        <w:t xml:space="preserve"> 40 </w:t>
      </w:r>
      <w:r>
        <w:rPr>
          <w:rFonts w:cs="Arial"/>
          <w:szCs w:val="28"/>
          <w:lang w:val="fr-CA"/>
        </w:rPr>
        <w:t>fois sur un moniteur de</w:t>
      </w:r>
      <w:r w:rsidRPr="007E3BC3">
        <w:rPr>
          <w:rFonts w:cs="Arial"/>
          <w:szCs w:val="28"/>
          <w:lang w:val="fr-CA"/>
        </w:rPr>
        <w:t xml:space="preserve"> 15“</w:t>
      </w:r>
    </w:p>
    <w:p w:rsidR="007F7528" w:rsidRPr="007E3BC3" w:rsidRDefault="007F7528" w:rsidP="007F7528">
      <w:pPr>
        <w:tabs>
          <w:tab w:val="left" w:pos="540"/>
          <w:tab w:val="left" w:pos="3600"/>
        </w:tabs>
        <w:rPr>
          <w:rFonts w:cs="Arial"/>
          <w:szCs w:val="28"/>
          <w:lang w:val="fr-CA"/>
        </w:rPr>
      </w:pPr>
      <w:r>
        <w:rPr>
          <w:rFonts w:cs="Arial"/>
          <w:szCs w:val="28"/>
          <w:lang w:val="fr-CA"/>
        </w:rPr>
        <w:t xml:space="preserve">- </w:t>
      </w:r>
      <w:r>
        <w:rPr>
          <w:rFonts w:cs="Arial"/>
          <w:szCs w:val="28"/>
          <w:lang w:val="fr-CA"/>
        </w:rPr>
        <w:tab/>
        <w:t>Mise au point</w:t>
      </w:r>
      <w:r w:rsidRPr="007E3BC3">
        <w:rPr>
          <w:rFonts w:cs="Arial"/>
          <w:szCs w:val="28"/>
          <w:lang w:val="fr-CA"/>
        </w:rPr>
        <w:tab/>
        <w:t>:</w:t>
      </w:r>
      <w:r w:rsidRPr="007E3BC3">
        <w:rPr>
          <w:rFonts w:cs="Arial"/>
          <w:szCs w:val="28"/>
          <w:lang w:val="fr-CA"/>
        </w:rPr>
        <w:tab/>
        <w:t>Auto</w:t>
      </w:r>
      <w:r>
        <w:rPr>
          <w:rFonts w:cs="Arial"/>
          <w:szCs w:val="28"/>
          <w:lang w:val="fr-CA"/>
        </w:rPr>
        <w:t>matique avec verrouillage</w:t>
      </w:r>
    </w:p>
    <w:p w:rsidR="007F7528" w:rsidRPr="007E3BC3" w:rsidRDefault="007F7528" w:rsidP="007F7528">
      <w:pPr>
        <w:tabs>
          <w:tab w:val="left" w:pos="540"/>
          <w:tab w:val="left" w:pos="3600"/>
        </w:tabs>
        <w:rPr>
          <w:rFonts w:cs="Arial"/>
          <w:szCs w:val="28"/>
          <w:lang w:val="fr-CA"/>
        </w:rPr>
      </w:pPr>
      <w:r>
        <w:rPr>
          <w:rFonts w:cs="Arial"/>
          <w:szCs w:val="28"/>
          <w:lang w:val="fr-CA"/>
        </w:rPr>
        <w:t>-</w:t>
      </w:r>
      <w:r>
        <w:rPr>
          <w:rFonts w:cs="Arial"/>
          <w:szCs w:val="28"/>
          <w:lang w:val="fr-CA"/>
        </w:rPr>
        <w:tab/>
        <w:t>Poids</w:t>
      </w:r>
      <w:r w:rsidRPr="007E3BC3">
        <w:rPr>
          <w:rFonts w:cs="Arial"/>
          <w:szCs w:val="28"/>
          <w:lang w:val="fr-CA"/>
        </w:rPr>
        <w:tab/>
        <w:t>:</w:t>
      </w:r>
      <w:r w:rsidRPr="007E3BC3">
        <w:rPr>
          <w:rFonts w:cs="Arial"/>
          <w:szCs w:val="28"/>
          <w:lang w:val="fr-CA"/>
        </w:rPr>
        <w:tab/>
        <w:t xml:space="preserve">1,4 kg </w:t>
      </w:r>
    </w:p>
    <w:p w:rsidR="007F7528" w:rsidRPr="007E3BC3" w:rsidRDefault="007F7528" w:rsidP="007F7528">
      <w:pPr>
        <w:tabs>
          <w:tab w:val="left" w:pos="540"/>
          <w:tab w:val="left" w:pos="3600"/>
        </w:tabs>
        <w:rPr>
          <w:rFonts w:cs="Arial"/>
          <w:szCs w:val="28"/>
          <w:lang w:val="fr-CA"/>
        </w:rPr>
      </w:pPr>
      <w:r w:rsidRPr="007E3BC3">
        <w:rPr>
          <w:rFonts w:cs="Arial"/>
          <w:szCs w:val="28"/>
          <w:lang w:val="fr-CA"/>
        </w:rPr>
        <w:t xml:space="preserve">- </w:t>
      </w:r>
      <w:r w:rsidRPr="007E3BC3">
        <w:rPr>
          <w:rFonts w:cs="Arial"/>
          <w:szCs w:val="28"/>
          <w:lang w:val="fr-CA"/>
        </w:rPr>
        <w:tab/>
      </w:r>
      <w:r>
        <w:rPr>
          <w:rFonts w:cs="Arial"/>
          <w:szCs w:val="28"/>
          <w:lang w:val="fr-CA"/>
        </w:rPr>
        <w:t>Exigences PC</w:t>
      </w:r>
      <w:r>
        <w:rPr>
          <w:rFonts w:cs="Arial"/>
          <w:szCs w:val="28"/>
          <w:lang w:val="fr-CA"/>
        </w:rPr>
        <w:tab/>
        <w:t xml:space="preserve">: </w:t>
      </w:r>
      <w:r>
        <w:rPr>
          <w:rFonts w:cs="Arial"/>
          <w:szCs w:val="28"/>
          <w:lang w:val="fr-CA"/>
        </w:rPr>
        <w:tab/>
        <w:t>Windows 8</w:t>
      </w:r>
      <w:r w:rsidRPr="007E3BC3">
        <w:rPr>
          <w:rFonts w:cs="Arial"/>
          <w:szCs w:val="28"/>
          <w:lang w:val="fr-CA"/>
        </w:rPr>
        <w:t xml:space="preserve"> o</w:t>
      </w:r>
      <w:r>
        <w:rPr>
          <w:rFonts w:cs="Arial"/>
          <w:szCs w:val="28"/>
          <w:lang w:val="fr-CA"/>
        </w:rPr>
        <w:t>u version supérieure</w:t>
      </w:r>
    </w:p>
    <w:p w:rsidR="007F7528" w:rsidRPr="007E3BC3" w:rsidRDefault="007F7528" w:rsidP="007F7528">
      <w:pPr>
        <w:tabs>
          <w:tab w:val="left" w:pos="540"/>
          <w:tab w:val="left" w:pos="3600"/>
        </w:tabs>
        <w:rPr>
          <w:rFonts w:cs="Arial"/>
          <w:spacing w:val="-6"/>
          <w:szCs w:val="28"/>
          <w:lang w:val="fr-CA"/>
        </w:rPr>
      </w:pPr>
      <w:r w:rsidRPr="007E3BC3">
        <w:rPr>
          <w:rFonts w:cs="Arial"/>
          <w:spacing w:val="-6"/>
          <w:szCs w:val="28"/>
          <w:lang w:val="fr-CA"/>
        </w:rPr>
        <w:t xml:space="preserve">- </w:t>
      </w:r>
      <w:r w:rsidRPr="007E3BC3">
        <w:rPr>
          <w:rFonts w:cs="Arial"/>
          <w:spacing w:val="-6"/>
          <w:szCs w:val="28"/>
          <w:lang w:val="fr-CA"/>
        </w:rPr>
        <w:tab/>
        <w:t>Conne</w:t>
      </w:r>
      <w:r>
        <w:rPr>
          <w:rFonts w:cs="Arial"/>
          <w:spacing w:val="-6"/>
          <w:szCs w:val="28"/>
          <w:lang w:val="fr-CA"/>
        </w:rPr>
        <w:t>x</w:t>
      </w:r>
      <w:r w:rsidRPr="007E3BC3">
        <w:rPr>
          <w:rFonts w:cs="Arial"/>
          <w:spacing w:val="-6"/>
          <w:szCs w:val="28"/>
          <w:lang w:val="fr-CA"/>
        </w:rPr>
        <w:t>ions</w:t>
      </w:r>
      <w:r w:rsidRPr="007E3BC3">
        <w:rPr>
          <w:rFonts w:cs="Arial"/>
          <w:spacing w:val="-6"/>
          <w:szCs w:val="28"/>
          <w:lang w:val="fr-CA"/>
        </w:rPr>
        <w:tab/>
        <w:t>:</w:t>
      </w:r>
      <w:r w:rsidRPr="007E3BC3">
        <w:rPr>
          <w:rFonts w:cs="Arial"/>
          <w:spacing w:val="-6"/>
          <w:szCs w:val="28"/>
          <w:lang w:val="fr-CA"/>
        </w:rPr>
        <w:tab/>
        <w:t xml:space="preserve">USB 3.0 </w:t>
      </w:r>
    </w:p>
    <w:p w:rsidR="007F7528" w:rsidRPr="007E3BC3" w:rsidRDefault="007F7528" w:rsidP="007F7528">
      <w:pPr>
        <w:tabs>
          <w:tab w:val="left" w:pos="540"/>
          <w:tab w:val="left" w:pos="3600"/>
        </w:tabs>
        <w:rPr>
          <w:rFonts w:cs="Arial"/>
          <w:spacing w:val="-6"/>
          <w:szCs w:val="28"/>
          <w:lang w:val="fr-CA"/>
        </w:rPr>
      </w:pPr>
    </w:p>
    <w:p w:rsidR="007F7528" w:rsidRDefault="007F7528" w:rsidP="007F7528">
      <w:pPr>
        <w:rPr>
          <w:rFonts w:cs="Arial"/>
          <w:b/>
          <w:i/>
          <w:spacing w:val="-6"/>
          <w:szCs w:val="28"/>
          <w:lang w:val="fr-CA"/>
        </w:rPr>
      </w:pPr>
    </w:p>
    <w:p w:rsidR="007F7528" w:rsidRPr="00DE229D" w:rsidRDefault="007F7528" w:rsidP="007F7528">
      <w:pPr>
        <w:rPr>
          <w:b/>
          <w:i/>
          <w:color w:val="000000"/>
          <w:shd w:val="clear" w:color="auto" w:fill="FFFFFF"/>
          <w:lang w:val="fr-CA"/>
        </w:rPr>
      </w:pPr>
      <w:r w:rsidRPr="007E3BC3">
        <w:rPr>
          <w:rFonts w:cs="Arial"/>
          <w:b/>
          <w:i/>
          <w:spacing w:val="-6"/>
          <w:szCs w:val="28"/>
          <w:lang w:val="fr-CA"/>
        </w:rPr>
        <w:t xml:space="preserve">Important: </w:t>
      </w:r>
      <w:r>
        <w:rPr>
          <w:rFonts w:cs="Arial"/>
          <w:b/>
          <w:i/>
          <w:spacing w:val="-6"/>
          <w:szCs w:val="28"/>
          <w:lang w:val="fr-CA"/>
        </w:rPr>
        <w:t xml:space="preserve">les ports </w:t>
      </w:r>
      <w:r w:rsidRPr="007E3BC3">
        <w:rPr>
          <w:rFonts w:cs="Arial"/>
          <w:b/>
          <w:i/>
          <w:spacing w:val="-6"/>
          <w:szCs w:val="28"/>
          <w:lang w:val="fr-CA"/>
        </w:rPr>
        <w:t xml:space="preserve">USB 3.0 </w:t>
      </w:r>
      <w:r>
        <w:rPr>
          <w:rFonts w:cs="Arial"/>
          <w:b/>
          <w:i/>
          <w:spacing w:val="-6"/>
          <w:szCs w:val="28"/>
          <w:lang w:val="fr-CA"/>
        </w:rPr>
        <w:t xml:space="preserve">qui utilisent les composants </w:t>
      </w:r>
      <w:r w:rsidRPr="007E3BC3">
        <w:rPr>
          <w:b/>
          <w:i/>
          <w:color w:val="000000"/>
          <w:lang w:val="fr-CA"/>
        </w:rPr>
        <w:t xml:space="preserve">Renesas </w:t>
      </w:r>
      <w:r>
        <w:rPr>
          <w:b/>
          <w:i/>
          <w:color w:val="000000"/>
          <w:shd w:val="clear" w:color="auto" w:fill="FFFFFF"/>
          <w:lang w:val="fr-CA"/>
        </w:rPr>
        <w:t>µPD720200A ne sont pas supportés.</w:t>
      </w:r>
    </w:p>
    <w:p w:rsidR="007F7528" w:rsidRPr="007E3BC3" w:rsidRDefault="007F7528" w:rsidP="007F7528">
      <w:pPr>
        <w:rPr>
          <w:lang w:val="fr-CA"/>
        </w:rPr>
      </w:pPr>
    </w:p>
    <w:p w:rsidR="007F7528" w:rsidRPr="007E3BC3" w:rsidRDefault="007F7528" w:rsidP="007F7528">
      <w:pPr>
        <w:tabs>
          <w:tab w:val="left" w:pos="540"/>
          <w:tab w:val="left" w:pos="3600"/>
        </w:tabs>
        <w:rPr>
          <w:rFonts w:cs="Arial"/>
          <w:b/>
          <w:szCs w:val="28"/>
          <w:lang w:val="fr-CA"/>
        </w:rPr>
      </w:pPr>
      <w:r>
        <w:rPr>
          <w:rFonts w:cs="Arial"/>
          <w:b/>
          <w:szCs w:val="28"/>
          <w:lang w:val="fr-CA"/>
        </w:rPr>
        <w:t>Conditions d’opération :</w:t>
      </w:r>
    </w:p>
    <w:p w:rsidR="007F7528" w:rsidRPr="007E3BC3" w:rsidRDefault="007F7528" w:rsidP="007F7528">
      <w:pPr>
        <w:tabs>
          <w:tab w:val="left" w:pos="540"/>
        </w:tabs>
        <w:rPr>
          <w:rFonts w:cs="Arial"/>
          <w:szCs w:val="28"/>
          <w:lang w:val="fr-CA"/>
        </w:rPr>
      </w:pPr>
      <w:r>
        <w:rPr>
          <w:rFonts w:cs="Arial"/>
          <w:szCs w:val="28"/>
          <w:lang w:val="fr-CA"/>
        </w:rPr>
        <w:t>Humidité</w:t>
      </w:r>
      <w:r w:rsidRPr="007E3BC3">
        <w:rPr>
          <w:rFonts w:cs="Arial"/>
          <w:szCs w:val="28"/>
          <w:lang w:val="fr-CA"/>
        </w:rPr>
        <w:tab/>
      </w:r>
      <w:r w:rsidRPr="007E3BC3">
        <w:rPr>
          <w:rFonts w:cs="Arial"/>
          <w:szCs w:val="28"/>
          <w:lang w:val="fr-CA"/>
        </w:rPr>
        <w:tab/>
      </w:r>
      <w:r w:rsidRPr="007E3BC3">
        <w:rPr>
          <w:rFonts w:cs="Arial"/>
          <w:szCs w:val="28"/>
          <w:lang w:val="fr-CA"/>
        </w:rPr>
        <w:tab/>
      </w:r>
      <w:r w:rsidRPr="007E3BC3">
        <w:rPr>
          <w:rFonts w:cs="Arial"/>
          <w:szCs w:val="28"/>
          <w:lang w:val="fr-CA"/>
        </w:rPr>
        <w:tab/>
        <w:t>:</w:t>
      </w:r>
      <w:r w:rsidRPr="007E3BC3">
        <w:rPr>
          <w:rFonts w:cs="Arial"/>
          <w:szCs w:val="28"/>
          <w:lang w:val="fr-CA"/>
        </w:rPr>
        <w:tab/>
        <w:t xml:space="preserve">&lt; 75%, </w:t>
      </w:r>
      <w:r>
        <w:rPr>
          <w:rFonts w:cs="Arial"/>
          <w:szCs w:val="28"/>
          <w:lang w:val="fr-CA"/>
        </w:rPr>
        <w:t xml:space="preserve">sans </w:t>
      </w:r>
      <w:r w:rsidRPr="007E3BC3">
        <w:rPr>
          <w:rFonts w:cs="Arial"/>
          <w:szCs w:val="28"/>
          <w:lang w:val="fr-CA"/>
        </w:rPr>
        <w:t>condensation</w:t>
      </w:r>
    </w:p>
    <w:p w:rsidR="007F7528" w:rsidRPr="007E3BC3" w:rsidRDefault="007F7528" w:rsidP="007F7528">
      <w:pPr>
        <w:tabs>
          <w:tab w:val="left" w:pos="540"/>
        </w:tabs>
        <w:rPr>
          <w:rFonts w:cs="Arial"/>
          <w:szCs w:val="28"/>
          <w:lang w:val="fr-CA"/>
        </w:rPr>
      </w:pPr>
      <w:r>
        <w:rPr>
          <w:rFonts w:cs="Arial"/>
          <w:szCs w:val="28"/>
          <w:lang w:val="fr-CA"/>
        </w:rPr>
        <w:t>Tempé</w:t>
      </w:r>
      <w:r w:rsidRPr="007E3BC3">
        <w:rPr>
          <w:rFonts w:cs="Arial"/>
          <w:szCs w:val="28"/>
          <w:lang w:val="fr-CA"/>
        </w:rPr>
        <w:t>rature</w:t>
      </w:r>
      <w:r w:rsidRPr="007E3BC3">
        <w:rPr>
          <w:rFonts w:cs="Arial"/>
          <w:szCs w:val="28"/>
          <w:lang w:val="fr-CA"/>
        </w:rPr>
        <w:tab/>
      </w:r>
      <w:r w:rsidRPr="007E3BC3">
        <w:rPr>
          <w:rFonts w:cs="Arial"/>
          <w:szCs w:val="28"/>
          <w:lang w:val="fr-CA"/>
        </w:rPr>
        <w:tab/>
      </w:r>
      <w:r w:rsidRPr="007E3BC3">
        <w:rPr>
          <w:rFonts w:cs="Arial"/>
          <w:szCs w:val="28"/>
          <w:lang w:val="fr-CA"/>
        </w:rPr>
        <w:tab/>
        <w:t xml:space="preserve">: </w:t>
      </w:r>
      <w:r w:rsidRPr="007E3BC3">
        <w:rPr>
          <w:rFonts w:cs="Arial"/>
          <w:szCs w:val="28"/>
          <w:lang w:val="fr-CA"/>
        </w:rPr>
        <w:tab/>
        <w:t xml:space="preserve">0 – </w:t>
      </w:r>
      <w:smartTag w:uri="urn:schemas-microsoft-com:office:smarttags" w:element="metricconverter">
        <w:smartTagPr>
          <w:attr w:name="ProductID" w:val="40 ﾰC"/>
        </w:smartTagPr>
        <w:r w:rsidRPr="007E3BC3">
          <w:rPr>
            <w:rFonts w:cs="Arial"/>
            <w:szCs w:val="28"/>
            <w:lang w:val="fr-CA"/>
          </w:rPr>
          <w:t>40 °C</w:t>
        </w:r>
      </w:smartTag>
    </w:p>
    <w:p w:rsidR="007F7528" w:rsidRPr="007E3BC3" w:rsidRDefault="007F7528" w:rsidP="007F7528">
      <w:pPr>
        <w:tabs>
          <w:tab w:val="left" w:pos="540"/>
        </w:tabs>
        <w:rPr>
          <w:rFonts w:cs="Arial"/>
          <w:szCs w:val="28"/>
          <w:lang w:val="fr-CA"/>
        </w:rPr>
      </w:pPr>
    </w:p>
    <w:p w:rsidR="007F7528" w:rsidRPr="007E3BC3" w:rsidRDefault="007F7528" w:rsidP="007F7528">
      <w:pPr>
        <w:tabs>
          <w:tab w:val="left" w:pos="540"/>
        </w:tabs>
        <w:rPr>
          <w:rFonts w:cs="Arial"/>
          <w:b/>
          <w:szCs w:val="28"/>
          <w:lang w:val="fr-CA"/>
        </w:rPr>
      </w:pPr>
      <w:r>
        <w:rPr>
          <w:rFonts w:cs="Arial"/>
          <w:b/>
          <w:szCs w:val="28"/>
          <w:lang w:val="fr-CA"/>
        </w:rPr>
        <w:t>Conditions de transport et d’entreposage :</w:t>
      </w:r>
    </w:p>
    <w:p w:rsidR="007F7528" w:rsidRPr="007E3BC3" w:rsidRDefault="007F7528" w:rsidP="007F7528">
      <w:pPr>
        <w:tabs>
          <w:tab w:val="left" w:pos="540"/>
        </w:tabs>
        <w:rPr>
          <w:rFonts w:cs="Arial"/>
          <w:szCs w:val="28"/>
          <w:lang w:val="fr-CA"/>
        </w:rPr>
      </w:pPr>
      <w:r>
        <w:rPr>
          <w:rFonts w:cs="Arial"/>
          <w:szCs w:val="28"/>
          <w:lang w:val="fr-CA"/>
        </w:rPr>
        <w:t>Humidité</w:t>
      </w:r>
      <w:r>
        <w:rPr>
          <w:rFonts w:cs="Arial"/>
          <w:szCs w:val="28"/>
          <w:lang w:val="fr-CA"/>
        </w:rPr>
        <w:tab/>
      </w:r>
      <w:r>
        <w:rPr>
          <w:rFonts w:cs="Arial"/>
          <w:szCs w:val="28"/>
          <w:lang w:val="fr-CA"/>
        </w:rPr>
        <w:tab/>
      </w:r>
      <w:r>
        <w:rPr>
          <w:rFonts w:cs="Arial"/>
          <w:szCs w:val="28"/>
          <w:lang w:val="fr-CA"/>
        </w:rPr>
        <w:tab/>
      </w:r>
      <w:r>
        <w:rPr>
          <w:rFonts w:cs="Arial"/>
          <w:szCs w:val="28"/>
          <w:lang w:val="fr-CA"/>
        </w:rPr>
        <w:tab/>
        <w:t>:</w:t>
      </w:r>
      <w:r>
        <w:rPr>
          <w:rFonts w:cs="Arial"/>
          <w:szCs w:val="28"/>
          <w:lang w:val="fr-CA"/>
        </w:rPr>
        <w:tab/>
        <w:t xml:space="preserve">&lt; 75%, sans </w:t>
      </w:r>
      <w:r w:rsidRPr="007E3BC3">
        <w:rPr>
          <w:rFonts w:cs="Arial"/>
          <w:szCs w:val="28"/>
          <w:lang w:val="fr-CA"/>
        </w:rPr>
        <w:t>condensation</w:t>
      </w:r>
    </w:p>
    <w:p w:rsidR="007F7528" w:rsidRPr="007E3BC3" w:rsidRDefault="007F7528" w:rsidP="007F7528">
      <w:pPr>
        <w:tabs>
          <w:tab w:val="left" w:pos="540"/>
        </w:tabs>
        <w:rPr>
          <w:rFonts w:cs="Arial"/>
          <w:szCs w:val="28"/>
          <w:lang w:val="fr-CA"/>
        </w:rPr>
      </w:pPr>
      <w:r>
        <w:rPr>
          <w:rFonts w:cs="Arial"/>
          <w:szCs w:val="28"/>
          <w:lang w:val="fr-CA"/>
        </w:rPr>
        <w:t>Tempé</w:t>
      </w:r>
      <w:r w:rsidRPr="007E3BC3">
        <w:rPr>
          <w:rFonts w:cs="Arial"/>
          <w:szCs w:val="28"/>
          <w:lang w:val="fr-CA"/>
        </w:rPr>
        <w:t>rature</w:t>
      </w:r>
      <w:r w:rsidRPr="007E3BC3">
        <w:rPr>
          <w:rFonts w:cs="Arial"/>
          <w:szCs w:val="28"/>
          <w:lang w:val="fr-CA"/>
        </w:rPr>
        <w:tab/>
      </w:r>
      <w:r w:rsidRPr="007E3BC3">
        <w:rPr>
          <w:rFonts w:cs="Arial"/>
          <w:szCs w:val="28"/>
          <w:lang w:val="fr-CA"/>
        </w:rPr>
        <w:tab/>
      </w:r>
      <w:r w:rsidRPr="007E3BC3">
        <w:rPr>
          <w:rFonts w:cs="Arial"/>
          <w:szCs w:val="28"/>
          <w:lang w:val="fr-CA"/>
        </w:rPr>
        <w:tab/>
        <w:t>:</w:t>
      </w:r>
      <w:r w:rsidRPr="007E3BC3">
        <w:rPr>
          <w:rFonts w:cs="Arial"/>
          <w:szCs w:val="28"/>
          <w:lang w:val="fr-CA"/>
        </w:rPr>
        <w:tab/>
        <w:t xml:space="preserve">-20 – </w:t>
      </w:r>
      <w:smartTag w:uri="urn:schemas-microsoft-com:office:smarttags" w:element="metricconverter">
        <w:smartTagPr>
          <w:attr w:name="ProductID" w:val="60 ﾰC"/>
        </w:smartTagPr>
        <w:r w:rsidRPr="007E3BC3">
          <w:rPr>
            <w:rFonts w:cs="Arial"/>
            <w:szCs w:val="28"/>
            <w:lang w:val="fr-CA"/>
          </w:rPr>
          <w:t>60 °C</w:t>
        </w:r>
      </w:smartTag>
    </w:p>
    <w:p w:rsidR="007F7528" w:rsidRPr="007E3BC3" w:rsidRDefault="007F7528" w:rsidP="007F7528">
      <w:pPr>
        <w:tabs>
          <w:tab w:val="left" w:pos="540"/>
        </w:tabs>
        <w:rPr>
          <w:rFonts w:cs="Arial"/>
          <w:szCs w:val="28"/>
          <w:lang w:val="fr-CA"/>
        </w:rPr>
      </w:pPr>
    </w:p>
    <w:p w:rsidR="007F7528" w:rsidRPr="007E3BC3" w:rsidRDefault="007F7528" w:rsidP="007F7528">
      <w:pPr>
        <w:tabs>
          <w:tab w:val="left" w:pos="540"/>
        </w:tabs>
        <w:rPr>
          <w:rFonts w:cs="Arial"/>
          <w:szCs w:val="28"/>
          <w:lang w:val="fr-CA"/>
        </w:rPr>
      </w:pPr>
    </w:p>
    <w:p w:rsidR="007F7528" w:rsidRPr="007E3BC3" w:rsidRDefault="007F7528" w:rsidP="007F7528">
      <w:pPr>
        <w:autoSpaceDE w:val="0"/>
        <w:autoSpaceDN w:val="0"/>
        <w:adjustRightInd w:val="0"/>
        <w:rPr>
          <w:rFonts w:eastAsia="Ryumin-Light-Identity-H" w:cs="Arial"/>
          <w:szCs w:val="28"/>
          <w:lang w:val="fr-CA"/>
        </w:rPr>
      </w:pPr>
      <w:r>
        <w:rPr>
          <w:rFonts w:cs="Arial"/>
          <w:b/>
          <w:bCs/>
          <w:szCs w:val="28"/>
          <w:lang w:val="fr-CA"/>
        </w:rPr>
        <w:t>AVERTISSEMENT</w:t>
      </w:r>
      <w:r w:rsidRPr="007E3BC3">
        <w:rPr>
          <w:rFonts w:cs="Arial"/>
          <w:b/>
          <w:szCs w:val="28"/>
          <w:lang w:val="fr-CA"/>
        </w:rPr>
        <w:t>:</w:t>
      </w:r>
      <w:r w:rsidRPr="007E3BC3">
        <w:rPr>
          <w:rFonts w:cs="Arial"/>
          <w:szCs w:val="28"/>
          <w:lang w:val="fr-CA"/>
        </w:rPr>
        <w:t xml:space="preserve"> </w:t>
      </w:r>
      <w:r>
        <w:rPr>
          <w:rFonts w:cs="Arial"/>
          <w:szCs w:val="28"/>
          <w:lang w:val="fr-CA"/>
        </w:rPr>
        <w:t xml:space="preserve">L’utilisation d’accessoires, de transducteurs et de câbles autres que ceux spécifiés, à l’exception des transducteurs et câbles vendues par le manufacturier du </w:t>
      </w:r>
      <w:r w:rsidRPr="007E3BC3">
        <w:rPr>
          <w:rFonts w:cs="Arial"/>
          <w:szCs w:val="28"/>
          <w:lang w:val="fr-CA"/>
        </w:rPr>
        <w:t xml:space="preserve">ClearNote HD </w:t>
      </w:r>
      <w:r>
        <w:rPr>
          <w:rFonts w:cs="Arial"/>
          <w:szCs w:val="28"/>
          <w:lang w:val="fr-CA"/>
        </w:rPr>
        <w:t xml:space="preserve">comme pièces de remplacement, peut provoquer une augmentation des émissions ou une diminution de l’immunité du </w:t>
      </w:r>
      <w:r w:rsidRPr="007E3BC3">
        <w:rPr>
          <w:rFonts w:cs="Arial"/>
          <w:szCs w:val="28"/>
          <w:lang w:val="fr-CA"/>
        </w:rPr>
        <w:t>ClearNote HD</w:t>
      </w:r>
      <w:r w:rsidRPr="007E3BC3">
        <w:rPr>
          <w:rFonts w:eastAsia="Ryumin-Light-Identity-H" w:cs="Arial"/>
          <w:szCs w:val="28"/>
          <w:lang w:val="fr-CA"/>
        </w:rPr>
        <w:t>.</w:t>
      </w:r>
    </w:p>
    <w:p w:rsidR="007F7528" w:rsidRPr="007E3BC3" w:rsidRDefault="007F7528" w:rsidP="007F7528">
      <w:pPr>
        <w:autoSpaceDE w:val="0"/>
        <w:autoSpaceDN w:val="0"/>
        <w:adjustRightInd w:val="0"/>
        <w:rPr>
          <w:rFonts w:eastAsia="Ryumin-Light-Identity-H" w:cs="Arial"/>
          <w:szCs w:val="28"/>
          <w:lang w:val="fr-CA"/>
        </w:rPr>
      </w:pPr>
      <w:r w:rsidRPr="007E3BC3">
        <w:rPr>
          <w:rFonts w:cs="Arial"/>
          <w:szCs w:val="28"/>
          <w:lang w:val="fr-CA"/>
        </w:rPr>
        <w:t xml:space="preserve">Optelec </w:t>
      </w:r>
      <w:r>
        <w:rPr>
          <w:rFonts w:cs="Arial"/>
          <w:szCs w:val="28"/>
          <w:lang w:val="fr-CA"/>
        </w:rPr>
        <w:t>et ses partenaires déclinent toute responsabilité sur l’utilisation du produit et de ses accessoires si cette utilisation n’est pas telle que spécifiée dans ce manuel.</w:t>
      </w:r>
    </w:p>
    <w:p w:rsidR="007F7528" w:rsidRPr="007E3BC3" w:rsidRDefault="007F7528" w:rsidP="007F7528">
      <w:pPr>
        <w:rPr>
          <w:rFonts w:cs="Arial"/>
          <w:szCs w:val="28"/>
          <w:lang w:val="fr-CA"/>
        </w:rPr>
      </w:pPr>
    </w:p>
    <w:p w:rsidR="007F7528" w:rsidRPr="007E3BC3" w:rsidRDefault="007F7528" w:rsidP="007F7528">
      <w:pPr>
        <w:rPr>
          <w:rFonts w:cs="Arial"/>
          <w:szCs w:val="28"/>
          <w:lang w:val="fr-CA"/>
        </w:rPr>
      </w:pPr>
      <w:r>
        <w:rPr>
          <w:rFonts w:cs="Arial"/>
          <w:szCs w:val="28"/>
          <w:lang w:val="fr-CA"/>
        </w:rPr>
        <w:t xml:space="preserve">Si vous avez d’autres questions sur le </w:t>
      </w:r>
      <w:r w:rsidRPr="007E3BC3">
        <w:rPr>
          <w:rFonts w:cs="Arial"/>
          <w:szCs w:val="28"/>
          <w:lang w:val="fr-CA"/>
        </w:rPr>
        <w:t>ClearNote HD</w:t>
      </w:r>
      <w:r>
        <w:rPr>
          <w:rFonts w:cs="Arial"/>
          <w:szCs w:val="28"/>
          <w:lang w:val="fr-CA"/>
        </w:rPr>
        <w:t>, sur son entretien, son installation ou son opération, n’hésitez pas à contacter votre distributeur ou le bureau Optelec de votre région. Référez-vous aux dernières pages de ce manuel pour une liste complète des adresses d’Optelec.</w:t>
      </w:r>
    </w:p>
    <w:p w:rsidR="007F7528" w:rsidRPr="007E3BC3" w:rsidRDefault="007F7528" w:rsidP="007F7528">
      <w:pPr>
        <w:pStyle w:val="Heading1"/>
        <w:numPr>
          <w:ilvl w:val="0"/>
          <w:numId w:val="0"/>
        </w:numPr>
        <w:spacing w:before="0"/>
        <w:ind w:left="567" w:hanging="567"/>
        <w:rPr>
          <w:lang w:val="fr-CA"/>
        </w:rPr>
      </w:pPr>
      <w:r>
        <w:rPr>
          <w:szCs w:val="28"/>
        </w:rPr>
        <w:br w:type="page"/>
      </w:r>
      <w:bookmarkStart w:id="1183" w:name="_Toc396479515"/>
      <w:bookmarkStart w:id="1184" w:name="_Toc396479671"/>
      <w:bookmarkStart w:id="1185" w:name="_Toc396479827"/>
      <w:bookmarkStart w:id="1186" w:name="_Toc396479983"/>
      <w:bookmarkStart w:id="1187" w:name="_Toc400624989"/>
      <w:bookmarkStart w:id="1188" w:name="_Toc400625384"/>
      <w:bookmarkStart w:id="1189" w:name="_Toc400630561"/>
      <w:bookmarkStart w:id="1190" w:name="_Toc401586876"/>
      <w:bookmarkStart w:id="1191" w:name="_Toc417394158"/>
      <w:r w:rsidRPr="007E3BC3">
        <w:rPr>
          <w:lang w:val="fr-CA"/>
        </w:rPr>
        <w:t>Annexe C: Conformité</w:t>
      </w:r>
      <w:bookmarkEnd w:id="1183"/>
      <w:bookmarkEnd w:id="1184"/>
      <w:bookmarkEnd w:id="1185"/>
      <w:bookmarkEnd w:id="1186"/>
      <w:bookmarkEnd w:id="1187"/>
      <w:bookmarkEnd w:id="1188"/>
      <w:bookmarkEnd w:id="1189"/>
      <w:bookmarkEnd w:id="1190"/>
      <w:bookmarkEnd w:id="1191"/>
    </w:p>
    <w:p w:rsidR="007F7528" w:rsidRPr="007E3BC3" w:rsidRDefault="007F7528" w:rsidP="007F7528">
      <w:pPr>
        <w:rPr>
          <w:rFonts w:cs="Arial"/>
          <w:szCs w:val="28"/>
          <w:lang w:val="fr-CA"/>
        </w:rPr>
      </w:pPr>
    </w:p>
    <w:p w:rsidR="007F7528" w:rsidRPr="007E3BC3" w:rsidRDefault="007F7528" w:rsidP="007F7528">
      <w:pPr>
        <w:rPr>
          <w:rFonts w:cs="Arial"/>
          <w:szCs w:val="28"/>
          <w:lang w:val="fr-CA"/>
        </w:rPr>
      </w:pPr>
      <w:r>
        <w:rPr>
          <w:rFonts w:cs="Arial"/>
          <w:szCs w:val="28"/>
          <w:lang w:val="fr-CA"/>
        </w:rPr>
        <w:t>Ce produit est conforme aux exigences EMC et de sécurité des directives :</w:t>
      </w:r>
    </w:p>
    <w:p w:rsidR="007F7528" w:rsidRPr="007E3BC3" w:rsidRDefault="007F7528" w:rsidP="007F7528">
      <w:pPr>
        <w:rPr>
          <w:rFonts w:cs="Arial"/>
          <w:szCs w:val="28"/>
          <w:lang w:val="fr-CA"/>
        </w:rPr>
      </w:pPr>
    </w:p>
    <w:p w:rsidR="007F7528" w:rsidRPr="007E3BC3" w:rsidRDefault="007F7528" w:rsidP="007F7528">
      <w:pPr>
        <w:tabs>
          <w:tab w:val="left" w:pos="1800"/>
        </w:tabs>
        <w:rPr>
          <w:rFonts w:cs="Arial"/>
          <w:szCs w:val="28"/>
          <w:lang w:val="fr-CA" w:eastAsia="nl-NL" w:bidi="ar-SA"/>
        </w:rPr>
      </w:pPr>
      <w:r w:rsidRPr="007E3BC3">
        <w:rPr>
          <w:rFonts w:cs="Arial"/>
          <w:szCs w:val="28"/>
          <w:lang w:val="fr-CA" w:eastAsia="nl-NL" w:bidi="ar-SA"/>
        </w:rPr>
        <w:t>EN60601-1</w:t>
      </w:r>
      <w:r w:rsidRPr="007E3BC3">
        <w:rPr>
          <w:rFonts w:cs="Arial"/>
          <w:szCs w:val="28"/>
          <w:lang w:val="fr-CA" w:eastAsia="nl-NL" w:bidi="ar-SA"/>
        </w:rPr>
        <w:tab/>
        <w:t>: 2006</w:t>
      </w:r>
    </w:p>
    <w:p w:rsidR="007F7528" w:rsidRPr="007E3BC3" w:rsidRDefault="007F7528" w:rsidP="007F7528">
      <w:pPr>
        <w:tabs>
          <w:tab w:val="left" w:pos="1800"/>
        </w:tabs>
        <w:rPr>
          <w:rFonts w:cs="Arial"/>
          <w:szCs w:val="28"/>
          <w:lang w:val="fr-CA" w:eastAsia="nl-NL" w:bidi="ar-SA"/>
        </w:rPr>
      </w:pPr>
      <w:r w:rsidRPr="007E3BC3">
        <w:rPr>
          <w:rFonts w:cs="Arial"/>
          <w:szCs w:val="28"/>
          <w:lang w:val="fr-CA" w:eastAsia="nl-NL" w:bidi="ar-SA"/>
        </w:rPr>
        <w:t>EN60601-1-2</w:t>
      </w:r>
      <w:r w:rsidRPr="007E3BC3">
        <w:rPr>
          <w:rFonts w:cs="Arial"/>
          <w:szCs w:val="28"/>
          <w:lang w:val="fr-CA" w:eastAsia="nl-NL" w:bidi="ar-SA"/>
        </w:rPr>
        <w:tab/>
        <w:t>: 2007</w:t>
      </w:r>
    </w:p>
    <w:p w:rsidR="007F7528" w:rsidRPr="007E3BC3" w:rsidRDefault="007F7528" w:rsidP="007F7528">
      <w:pPr>
        <w:tabs>
          <w:tab w:val="left" w:pos="1800"/>
        </w:tabs>
        <w:rPr>
          <w:rFonts w:cs="Arial"/>
          <w:szCs w:val="28"/>
          <w:lang w:val="fr-CA" w:eastAsia="nl-NL" w:bidi="ar-SA"/>
        </w:rPr>
      </w:pPr>
    </w:p>
    <w:p w:rsidR="007F7528" w:rsidRPr="007E3BC3" w:rsidRDefault="007F7528" w:rsidP="007F7528">
      <w:pPr>
        <w:rPr>
          <w:rFonts w:cs="Arial"/>
          <w:b/>
          <w:szCs w:val="28"/>
          <w:lang w:val="fr-CA"/>
        </w:rPr>
      </w:pPr>
      <w:r w:rsidRPr="007E3BC3">
        <w:rPr>
          <w:rFonts w:cs="Arial"/>
          <w:b/>
          <w:szCs w:val="28"/>
          <w:lang w:val="fr-CA"/>
        </w:rPr>
        <w:t>Optelec</w:t>
      </w:r>
    </w:p>
    <w:p w:rsidR="007F7528" w:rsidRPr="007E3BC3" w:rsidRDefault="007F7528" w:rsidP="007F7528">
      <w:pPr>
        <w:rPr>
          <w:rFonts w:cs="Arial"/>
          <w:szCs w:val="28"/>
          <w:lang w:val="fr-CA"/>
        </w:rPr>
      </w:pPr>
      <w:r w:rsidRPr="007E3BC3">
        <w:rPr>
          <w:rFonts w:cs="Arial"/>
          <w:szCs w:val="28"/>
          <w:lang w:val="fr-CA"/>
        </w:rPr>
        <w:t>Breslau 4</w:t>
      </w:r>
    </w:p>
    <w:p w:rsidR="007F7528" w:rsidRPr="007E3BC3" w:rsidRDefault="007F7528" w:rsidP="007F7528">
      <w:pPr>
        <w:rPr>
          <w:rFonts w:cs="Arial"/>
          <w:szCs w:val="28"/>
          <w:lang w:val="fr-CA"/>
        </w:rPr>
      </w:pPr>
      <w:r w:rsidRPr="007E3BC3">
        <w:rPr>
          <w:rFonts w:cs="Arial"/>
          <w:szCs w:val="28"/>
          <w:lang w:val="fr-CA"/>
        </w:rPr>
        <w:t>2993 LT Barendrecht</w:t>
      </w:r>
    </w:p>
    <w:p w:rsidR="007F7528" w:rsidRPr="007E3BC3" w:rsidRDefault="007F7528" w:rsidP="007F7528">
      <w:pPr>
        <w:rPr>
          <w:rFonts w:cs="Arial"/>
          <w:szCs w:val="28"/>
          <w:lang w:val="fr-CA"/>
        </w:rPr>
      </w:pPr>
      <w:r>
        <w:rPr>
          <w:rFonts w:cs="Arial"/>
          <w:szCs w:val="28"/>
          <w:lang w:val="fr-CA"/>
        </w:rPr>
        <w:t>Pays-Bas</w:t>
      </w:r>
    </w:p>
    <w:p w:rsidR="007F7528" w:rsidRPr="007E3BC3" w:rsidRDefault="007F7528" w:rsidP="007F7528">
      <w:pPr>
        <w:rPr>
          <w:rFonts w:cs="Arial"/>
          <w:szCs w:val="28"/>
          <w:lang w:val="fr-CA"/>
        </w:rPr>
      </w:pPr>
    </w:p>
    <w:p w:rsidR="007F7528" w:rsidRPr="007E3BC3" w:rsidRDefault="007F7528" w:rsidP="007F7528">
      <w:pPr>
        <w:rPr>
          <w:rFonts w:cs="Arial"/>
          <w:b/>
          <w:szCs w:val="28"/>
          <w:lang w:val="fr-CA"/>
        </w:rPr>
      </w:pPr>
      <w:r w:rsidRPr="007E3BC3">
        <w:rPr>
          <w:rFonts w:cs="Arial"/>
          <w:b/>
          <w:szCs w:val="28"/>
          <w:lang w:val="fr-CA"/>
        </w:rPr>
        <w:t>EU – Déclaration</w:t>
      </w:r>
      <w:r>
        <w:rPr>
          <w:rFonts w:cs="Arial"/>
          <w:b/>
          <w:szCs w:val="28"/>
          <w:lang w:val="fr-CA"/>
        </w:rPr>
        <w:t xml:space="preserve"> de conformité</w:t>
      </w:r>
    </w:p>
    <w:p w:rsidR="007F7528" w:rsidRPr="007E3BC3" w:rsidRDefault="007F7528" w:rsidP="007F7528">
      <w:pPr>
        <w:rPr>
          <w:rFonts w:cs="Arial"/>
          <w:szCs w:val="28"/>
          <w:lang w:val="fr-CA"/>
        </w:rPr>
      </w:pPr>
      <w:r>
        <w:rPr>
          <w:rFonts w:cs="Arial"/>
          <w:szCs w:val="28"/>
          <w:lang w:val="fr-CA"/>
        </w:rPr>
        <w:t>2014, Barendrecht, Pays-Ba</w:t>
      </w:r>
      <w:r w:rsidRPr="007E3BC3">
        <w:rPr>
          <w:rFonts w:cs="Arial"/>
          <w:szCs w:val="28"/>
          <w:lang w:val="fr-CA"/>
        </w:rPr>
        <w:t>s</w:t>
      </w:r>
    </w:p>
    <w:p w:rsidR="007F7528" w:rsidRPr="007E3BC3" w:rsidRDefault="007F7528" w:rsidP="007F7528">
      <w:pPr>
        <w:tabs>
          <w:tab w:val="left" w:pos="1800"/>
        </w:tabs>
        <w:rPr>
          <w:rFonts w:cs="Arial"/>
          <w:szCs w:val="28"/>
          <w:lang w:val="fr-CA" w:eastAsia="nl-NL" w:bidi="ar-SA"/>
        </w:rPr>
      </w:pPr>
    </w:p>
    <w:p w:rsidR="007F7528" w:rsidRPr="007E3BC3" w:rsidRDefault="007F7528" w:rsidP="007F7528">
      <w:pPr>
        <w:rPr>
          <w:rFonts w:cs="Arial"/>
          <w:szCs w:val="28"/>
          <w:lang w:val="fr-CA"/>
        </w:rPr>
      </w:pPr>
    </w:p>
    <w:p w:rsidR="007F7528" w:rsidRPr="007E3BC3" w:rsidRDefault="007F7528" w:rsidP="007F7528">
      <w:pPr>
        <w:rPr>
          <w:rFonts w:cs="Arial"/>
          <w:szCs w:val="28"/>
          <w:lang w:val="fr-CA"/>
        </w:rPr>
      </w:pPr>
      <w:proofErr w:type="gramStart"/>
      <w:r>
        <w:rPr>
          <w:rFonts w:cs="Arial"/>
          <w:szCs w:val="28"/>
          <w:lang w:val="fr-CA"/>
        </w:rPr>
        <w:t>La manufacturier</w:t>
      </w:r>
      <w:proofErr w:type="gramEnd"/>
      <w:r>
        <w:rPr>
          <w:rFonts w:cs="Arial"/>
          <w:szCs w:val="28"/>
          <w:lang w:val="fr-CA"/>
        </w:rPr>
        <w:t xml:space="preserve"> déclare que :</w:t>
      </w:r>
      <w:r w:rsidRPr="007E3BC3">
        <w:rPr>
          <w:rFonts w:cs="Arial"/>
          <w:szCs w:val="28"/>
          <w:lang w:val="fr-CA"/>
        </w:rPr>
        <w:t xml:space="preserve"> </w:t>
      </w:r>
    </w:p>
    <w:p w:rsidR="007F7528" w:rsidRPr="007E3BC3" w:rsidRDefault="007F7528" w:rsidP="007F7528">
      <w:pPr>
        <w:rPr>
          <w:rFonts w:cs="Arial"/>
          <w:szCs w:val="28"/>
          <w:lang w:val="fr-CA"/>
        </w:rPr>
      </w:pPr>
      <w:r>
        <w:rPr>
          <w:rFonts w:cs="Arial"/>
          <w:szCs w:val="28"/>
          <w:lang w:val="fr-CA"/>
        </w:rPr>
        <w:t xml:space="preserve">Le téléagrandisseur </w:t>
      </w:r>
      <w:r w:rsidRPr="007E3BC3">
        <w:rPr>
          <w:rFonts w:cs="Arial"/>
          <w:b/>
          <w:szCs w:val="28"/>
          <w:lang w:val="fr-CA"/>
        </w:rPr>
        <w:t>ClearNote HD</w:t>
      </w:r>
      <w:r w:rsidRPr="007E3BC3">
        <w:rPr>
          <w:rFonts w:cs="Arial"/>
          <w:szCs w:val="28"/>
          <w:lang w:val="fr-CA"/>
        </w:rPr>
        <w:t xml:space="preserve"> </w:t>
      </w:r>
      <w:r>
        <w:rPr>
          <w:rFonts w:cs="Arial"/>
          <w:szCs w:val="28"/>
          <w:lang w:val="fr-CA"/>
        </w:rPr>
        <w:t xml:space="preserve">est conforme aux directives sur la sécurité de la Communauté Européenne. </w:t>
      </w:r>
    </w:p>
    <w:p w:rsidR="007F7528" w:rsidRPr="007E3BC3" w:rsidRDefault="007F7528" w:rsidP="007F7528">
      <w:pPr>
        <w:rPr>
          <w:rFonts w:cs="Arial"/>
          <w:szCs w:val="28"/>
          <w:lang w:val="fr-CA"/>
        </w:rPr>
      </w:pPr>
    </w:p>
    <w:p w:rsidR="007F7528" w:rsidRPr="007E3BC3" w:rsidRDefault="007F7528" w:rsidP="007F7528">
      <w:pPr>
        <w:rPr>
          <w:rFonts w:cs="Arial"/>
          <w:szCs w:val="28"/>
          <w:lang w:val="fr-CA"/>
        </w:rPr>
      </w:pPr>
      <w:r>
        <w:rPr>
          <w:rFonts w:cs="Arial"/>
          <w:szCs w:val="28"/>
          <w:lang w:val="fr-CA"/>
        </w:rPr>
        <w:t xml:space="preserve">Cette déclaration de conformité -  </w:t>
      </w:r>
      <w:r w:rsidRPr="007E3BC3">
        <w:rPr>
          <w:rFonts w:cs="Arial"/>
          <w:szCs w:val="28"/>
          <w:lang w:val="fr-CA"/>
        </w:rPr>
        <w:t xml:space="preserve">EU – </w:t>
      </w:r>
      <w:r>
        <w:rPr>
          <w:rFonts w:cs="Arial"/>
          <w:szCs w:val="28"/>
          <w:lang w:val="fr-CA"/>
        </w:rPr>
        <w:t>est appuyée par des tests, selon les directives</w:t>
      </w:r>
      <w:r w:rsidRPr="007E3BC3">
        <w:rPr>
          <w:rFonts w:cs="Arial"/>
          <w:szCs w:val="28"/>
          <w:lang w:val="fr-CA"/>
        </w:rPr>
        <w:t>:</w:t>
      </w:r>
    </w:p>
    <w:p w:rsidR="007F7528" w:rsidRPr="007E3BC3" w:rsidRDefault="007F7528" w:rsidP="007F7528">
      <w:pPr>
        <w:tabs>
          <w:tab w:val="left" w:pos="1800"/>
        </w:tabs>
        <w:rPr>
          <w:rFonts w:cs="Arial"/>
          <w:szCs w:val="28"/>
          <w:lang w:val="fr-CA" w:eastAsia="nl-NL" w:bidi="ar-SA"/>
        </w:rPr>
      </w:pPr>
      <w:r w:rsidRPr="007E3BC3">
        <w:rPr>
          <w:rFonts w:cs="Arial"/>
          <w:szCs w:val="28"/>
          <w:lang w:val="fr-CA"/>
        </w:rPr>
        <w:t xml:space="preserve">EN 60601-1:2006 </w:t>
      </w:r>
      <w:r>
        <w:rPr>
          <w:rFonts w:cs="Arial"/>
          <w:szCs w:val="28"/>
          <w:lang w:val="fr-CA"/>
        </w:rPr>
        <w:t>et</w:t>
      </w:r>
      <w:r w:rsidRPr="007E3BC3">
        <w:rPr>
          <w:rFonts w:cs="Arial"/>
          <w:szCs w:val="28"/>
          <w:lang w:val="fr-CA"/>
        </w:rPr>
        <w:t xml:space="preserve"> EN 60601-1-2:2007 </w:t>
      </w:r>
      <w:r>
        <w:rPr>
          <w:rFonts w:cs="Arial"/>
          <w:szCs w:val="28"/>
          <w:lang w:val="fr-CA"/>
        </w:rPr>
        <w:t>par un organisme notifié indépendant.</w:t>
      </w:r>
    </w:p>
    <w:p w:rsidR="007F7528" w:rsidRPr="007E3BC3" w:rsidRDefault="007F7528" w:rsidP="007F7528">
      <w:pPr>
        <w:rPr>
          <w:lang w:val="fr-CA"/>
        </w:rPr>
      </w:pPr>
    </w:p>
    <w:p w:rsidR="007F7528" w:rsidRPr="007E3BC3" w:rsidRDefault="007F7528" w:rsidP="007F7528">
      <w:pPr>
        <w:rPr>
          <w:lang w:val="fr-CA"/>
        </w:rPr>
      </w:pPr>
    </w:p>
    <w:p w:rsidR="007F7528" w:rsidRPr="007E3BC3" w:rsidRDefault="00CC2399" w:rsidP="007F7528">
      <w:pPr>
        <w:rPr>
          <w:rFonts w:cs="Arial"/>
          <w:szCs w:val="28"/>
          <w:lang w:val="fr-CA"/>
        </w:rPr>
      </w:pPr>
      <w:r w:rsidRPr="00FF6B9E">
        <w:rPr>
          <w:rFonts w:cs="Arial"/>
          <w:noProof/>
          <w:szCs w:val="28"/>
          <w:lang w:val="nl-NL" w:eastAsia="nl-NL" w:bidi="ar-SA"/>
        </w:rPr>
        <w:drawing>
          <wp:anchor distT="0" distB="0" distL="114300" distR="114300" simplePos="0" relativeHeight="251651072" behindDoc="0" locked="0" layoutInCell="1" allowOverlap="1">
            <wp:simplePos x="0" y="0"/>
            <wp:positionH relativeFrom="column">
              <wp:posOffset>0</wp:posOffset>
            </wp:positionH>
            <wp:positionV relativeFrom="paragraph">
              <wp:posOffset>57150</wp:posOffset>
            </wp:positionV>
            <wp:extent cx="501650" cy="571500"/>
            <wp:effectExtent l="0" t="0" r="0" b="0"/>
            <wp:wrapSquare wrapText="largest"/>
            <wp:docPr id="382" name="Picture 382"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pic:spPr>
                </pic:pic>
              </a:graphicData>
            </a:graphic>
            <wp14:sizeRelH relativeFrom="page">
              <wp14:pctWidth>0</wp14:pctWidth>
            </wp14:sizeRelH>
            <wp14:sizeRelV relativeFrom="page">
              <wp14:pctHeight>0</wp14:pctHeight>
            </wp14:sizeRelV>
          </wp:anchor>
        </w:drawing>
      </w:r>
    </w:p>
    <w:p w:rsidR="007F7528" w:rsidRDefault="007F7528" w:rsidP="007F7528">
      <w:pPr>
        <w:rPr>
          <w:rFonts w:cs="Arial"/>
          <w:b/>
          <w:szCs w:val="28"/>
          <w:lang w:val="fr-CA"/>
        </w:rPr>
      </w:pPr>
      <w:r w:rsidRPr="007E3BC3">
        <w:rPr>
          <w:rFonts w:cs="Arial"/>
          <w:b/>
          <w:szCs w:val="28"/>
          <w:lang w:val="fr-CA"/>
        </w:rPr>
        <w:t xml:space="preserve">  </w:t>
      </w:r>
      <w:r>
        <w:rPr>
          <w:rFonts w:cs="Arial"/>
          <w:b/>
          <w:szCs w:val="28"/>
          <w:lang w:val="fr-CA"/>
        </w:rPr>
        <w:t>Cet appareil porte le sceau d’approbation CE</w:t>
      </w:r>
    </w:p>
    <w:p w:rsidR="000120AE" w:rsidRDefault="000120AE" w:rsidP="006A1567">
      <w:pPr>
        <w:rPr>
          <w:rFonts w:cs="Arial"/>
          <w:b/>
          <w:szCs w:val="28"/>
          <w:lang w:val="fr-CA"/>
        </w:rPr>
      </w:pPr>
    </w:p>
    <w:p w:rsidR="000120AE" w:rsidRDefault="000120AE" w:rsidP="006A1567">
      <w:pPr>
        <w:rPr>
          <w:rFonts w:cs="Arial"/>
          <w:b/>
          <w:szCs w:val="28"/>
          <w:lang w:val="fr-CA"/>
        </w:rPr>
      </w:pPr>
    </w:p>
    <w:p w:rsidR="000120AE" w:rsidRDefault="000120AE" w:rsidP="006A1567">
      <w:pPr>
        <w:rPr>
          <w:rFonts w:cs="Arial"/>
          <w:b/>
          <w:szCs w:val="28"/>
          <w:lang w:val="fr-CA"/>
        </w:rPr>
      </w:pPr>
    </w:p>
    <w:p w:rsidR="000120AE" w:rsidRDefault="000120AE" w:rsidP="006A1567">
      <w:pPr>
        <w:rPr>
          <w:rFonts w:cs="Arial"/>
          <w:szCs w:val="28"/>
          <w:lang w:val="fr-CA"/>
        </w:rPr>
        <w:sectPr w:rsidR="000120AE" w:rsidSect="00AD7A59">
          <w:footerReference w:type="even" r:id="rId67"/>
          <w:footerReference w:type="default" r:id="rId68"/>
          <w:pgSz w:w="11906" w:h="16838" w:code="9"/>
          <w:pgMar w:top="1134" w:right="1134" w:bottom="1134" w:left="1440" w:header="567" w:footer="567" w:gutter="0"/>
          <w:cols w:space="708"/>
          <w:docGrid w:linePitch="360"/>
        </w:sectPr>
      </w:pPr>
    </w:p>
    <w:p w:rsidR="000B5507" w:rsidRPr="00C314FF" w:rsidRDefault="000B5507" w:rsidP="000B5507">
      <w:pPr>
        <w:pStyle w:val="Footer"/>
        <w:tabs>
          <w:tab w:val="clear" w:pos="4536"/>
          <w:tab w:val="clear" w:pos="9072"/>
        </w:tabs>
        <w:rPr>
          <w:rStyle w:val="CharChar"/>
          <w:sz w:val="28"/>
          <w:szCs w:val="28"/>
          <w:lang w:val="es-ES_tradnl"/>
        </w:rPr>
      </w:pPr>
    </w:p>
    <w:p w:rsidR="000B5507" w:rsidRPr="00C314FF" w:rsidRDefault="000B5507" w:rsidP="000B5507">
      <w:pPr>
        <w:pStyle w:val="Footer"/>
        <w:tabs>
          <w:tab w:val="clear" w:pos="4536"/>
          <w:tab w:val="clear" w:pos="9072"/>
        </w:tabs>
        <w:rPr>
          <w:rStyle w:val="CharChar"/>
          <w:sz w:val="28"/>
          <w:szCs w:val="28"/>
          <w:lang w:val="es-ES_tradnl"/>
        </w:rPr>
      </w:pPr>
    </w:p>
    <w:p w:rsidR="000B5507" w:rsidRPr="00C314FF" w:rsidRDefault="000B5507" w:rsidP="000B5507">
      <w:pPr>
        <w:tabs>
          <w:tab w:val="left" w:pos="8640"/>
        </w:tabs>
        <w:spacing w:line="380" w:lineRule="atLeast"/>
        <w:rPr>
          <w:rFonts w:cs="Arial"/>
          <w:b/>
          <w:szCs w:val="28"/>
          <w:lang w:val="es-ES_tradnl"/>
        </w:rPr>
      </w:pPr>
    </w:p>
    <w:p w:rsidR="000B5507" w:rsidRPr="00C314FF" w:rsidRDefault="000B5507" w:rsidP="000B5507">
      <w:pPr>
        <w:pStyle w:val="Footer"/>
        <w:tabs>
          <w:tab w:val="clear" w:pos="4536"/>
          <w:tab w:val="clear" w:pos="9072"/>
        </w:tabs>
        <w:rPr>
          <w:rStyle w:val="CharChar"/>
          <w:sz w:val="28"/>
          <w:szCs w:val="28"/>
          <w:lang w:val="es-ES_tradnl"/>
        </w:rPr>
      </w:pPr>
    </w:p>
    <w:p w:rsidR="000B5507" w:rsidRPr="00C314FF" w:rsidRDefault="000B5507" w:rsidP="000B5507">
      <w:pPr>
        <w:rPr>
          <w:rFonts w:cs="Arial"/>
          <w:szCs w:val="28"/>
          <w:lang w:val="es-ES_tradnl"/>
        </w:rPr>
      </w:pPr>
    </w:p>
    <w:p w:rsidR="000B5507" w:rsidRPr="00C314FF" w:rsidRDefault="000B5507" w:rsidP="000B5507">
      <w:pPr>
        <w:rPr>
          <w:rFonts w:cs="Arial"/>
          <w:szCs w:val="28"/>
          <w:lang w:val="es-ES_tradnl"/>
        </w:rPr>
      </w:pPr>
    </w:p>
    <w:p w:rsidR="000B5507" w:rsidRDefault="000B5507" w:rsidP="000B5507">
      <w:pPr>
        <w:rPr>
          <w:rFonts w:cs="Arial"/>
          <w:szCs w:val="28"/>
          <w:lang w:val="es-ES_tradnl"/>
        </w:rPr>
      </w:pPr>
    </w:p>
    <w:p w:rsidR="00EB08CD" w:rsidRDefault="00EB08CD" w:rsidP="000B5507">
      <w:pPr>
        <w:rPr>
          <w:rFonts w:cs="Arial"/>
          <w:szCs w:val="28"/>
          <w:lang w:val="es-ES_tradnl"/>
        </w:rPr>
      </w:pPr>
    </w:p>
    <w:p w:rsidR="00EB08CD" w:rsidRPr="00C314FF" w:rsidRDefault="00EB08CD" w:rsidP="000B5507">
      <w:pPr>
        <w:rPr>
          <w:rFonts w:cs="Arial"/>
          <w:szCs w:val="28"/>
          <w:lang w:val="es-ES_tradnl"/>
        </w:rPr>
      </w:pPr>
    </w:p>
    <w:p w:rsidR="000B5507" w:rsidRPr="00C314FF" w:rsidRDefault="000B5507" w:rsidP="000B5507">
      <w:pPr>
        <w:rPr>
          <w:rFonts w:cs="Arial"/>
          <w:szCs w:val="28"/>
          <w:lang w:val="es-ES_tradnl"/>
        </w:rPr>
      </w:pPr>
    </w:p>
    <w:p w:rsidR="000B5507" w:rsidRPr="00C314FF" w:rsidRDefault="000B5507" w:rsidP="000B5507">
      <w:pPr>
        <w:rPr>
          <w:rFonts w:cs="Arial"/>
          <w:szCs w:val="28"/>
          <w:lang w:val="es-ES_tradnl"/>
        </w:rPr>
      </w:pPr>
    </w:p>
    <w:p w:rsidR="000B5507" w:rsidRPr="00C314FF" w:rsidRDefault="000B5507" w:rsidP="000B5507">
      <w:pPr>
        <w:rPr>
          <w:rFonts w:cs="Arial"/>
          <w:szCs w:val="28"/>
          <w:lang w:val="es-ES_tradnl"/>
        </w:rPr>
      </w:pPr>
    </w:p>
    <w:p w:rsidR="000B5507" w:rsidRPr="00C314FF" w:rsidRDefault="000B5507" w:rsidP="000B5507">
      <w:pPr>
        <w:rPr>
          <w:rFonts w:cs="Arial"/>
          <w:szCs w:val="28"/>
          <w:lang w:val="es-ES_tradnl"/>
        </w:rPr>
      </w:pPr>
    </w:p>
    <w:p w:rsidR="000B5507" w:rsidRPr="00C314FF" w:rsidRDefault="000B5507" w:rsidP="000B5507">
      <w:pPr>
        <w:jc w:val="center"/>
        <w:rPr>
          <w:rFonts w:cs="Arial"/>
          <w:b/>
          <w:sz w:val="36"/>
          <w:szCs w:val="28"/>
          <w:lang w:val="es-ES_tradnl"/>
        </w:rPr>
      </w:pPr>
      <w:r w:rsidRPr="00C314FF">
        <w:rPr>
          <w:rFonts w:cs="Arial"/>
          <w:b/>
          <w:sz w:val="36"/>
          <w:szCs w:val="28"/>
          <w:lang w:val="es-ES_tradnl"/>
        </w:rPr>
        <w:t>Manual</w:t>
      </w:r>
      <w:r>
        <w:rPr>
          <w:rFonts w:cs="Arial"/>
          <w:b/>
          <w:sz w:val="36"/>
          <w:szCs w:val="28"/>
          <w:lang w:val="es-ES_tradnl"/>
        </w:rPr>
        <w:t xml:space="preserve"> del usuario</w:t>
      </w:r>
      <w:r w:rsidRPr="00C314FF">
        <w:rPr>
          <w:rFonts w:cs="Arial"/>
          <w:b/>
          <w:sz w:val="36"/>
          <w:szCs w:val="28"/>
          <w:lang w:val="es-ES_tradnl"/>
        </w:rPr>
        <w:t xml:space="preserve"> </w:t>
      </w:r>
    </w:p>
    <w:p w:rsidR="000B5507" w:rsidRPr="00C314FF" w:rsidRDefault="000B5507" w:rsidP="000B5507">
      <w:pPr>
        <w:jc w:val="center"/>
        <w:rPr>
          <w:rFonts w:cs="Arial"/>
          <w:szCs w:val="28"/>
          <w:lang w:val="es-ES_tradnl"/>
        </w:rPr>
      </w:pPr>
    </w:p>
    <w:p w:rsidR="000B5507" w:rsidRDefault="000B5507" w:rsidP="000B5507">
      <w:pPr>
        <w:jc w:val="center"/>
        <w:rPr>
          <w:rFonts w:cs="Arial"/>
          <w:szCs w:val="28"/>
          <w:lang w:val="es-ES_tradnl"/>
        </w:rPr>
      </w:pPr>
    </w:p>
    <w:p w:rsidR="00CC2399" w:rsidRDefault="00CC2399" w:rsidP="000B5507">
      <w:pPr>
        <w:jc w:val="center"/>
        <w:rPr>
          <w:rFonts w:cs="Arial"/>
          <w:szCs w:val="28"/>
          <w:lang w:val="es-ES_tradnl"/>
        </w:rPr>
      </w:pPr>
    </w:p>
    <w:p w:rsidR="00CC2399" w:rsidRDefault="00CC2399" w:rsidP="000B5507">
      <w:pPr>
        <w:jc w:val="center"/>
        <w:rPr>
          <w:rFonts w:cs="Arial"/>
          <w:szCs w:val="28"/>
          <w:lang w:val="es-ES_tradnl"/>
        </w:rPr>
      </w:pPr>
    </w:p>
    <w:p w:rsidR="00CC2399" w:rsidRPr="00C314FF" w:rsidRDefault="00CC2399" w:rsidP="000B5507">
      <w:pPr>
        <w:jc w:val="center"/>
        <w:rPr>
          <w:rFonts w:cs="Arial"/>
          <w:b/>
          <w:szCs w:val="28"/>
          <w:lang w:val="es-ES_tradnl"/>
        </w:rPr>
      </w:pPr>
    </w:p>
    <w:p w:rsidR="000B5507" w:rsidRPr="00C314FF" w:rsidRDefault="00CC2399" w:rsidP="000B5507">
      <w:pPr>
        <w:jc w:val="center"/>
        <w:rPr>
          <w:rFonts w:cs="Arial"/>
          <w:b/>
          <w:szCs w:val="28"/>
          <w:lang w:val="es-ES_tradnl"/>
        </w:rPr>
      </w:pPr>
      <w:r w:rsidRPr="00C314FF">
        <w:rPr>
          <w:rFonts w:cs="Arial"/>
          <w:b/>
          <w:noProof/>
          <w:szCs w:val="28"/>
          <w:lang w:val="nl-NL" w:eastAsia="nl-NL" w:bidi="ar-SA"/>
        </w:rPr>
        <w:drawing>
          <wp:inline distT="0" distB="0" distL="0" distR="0">
            <wp:extent cx="1978660" cy="914400"/>
            <wp:effectExtent l="0" t="0" r="0" b="0"/>
            <wp:docPr id="40" name="Picture 40" descr="Optelec Logo_with S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ptelec Logo_with Slo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8660" cy="914400"/>
                    </a:xfrm>
                    <a:prstGeom prst="rect">
                      <a:avLst/>
                    </a:prstGeom>
                    <a:noFill/>
                    <a:ln>
                      <a:noFill/>
                    </a:ln>
                  </pic:spPr>
                </pic:pic>
              </a:graphicData>
            </a:graphic>
          </wp:inline>
        </w:drawing>
      </w:r>
    </w:p>
    <w:p w:rsidR="000B5507" w:rsidRPr="00C314FF" w:rsidRDefault="000B5507" w:rsidP="000B5507">
      <w:pPr>
        <w:jc w:val="center"/>
        <w:rPr>
          <w:rFonts w:cs="Arial"/>
          <w:szCs w:val="28"/>
          <w:lang w:val="es-ES_tradnl"/>
        </w:rPr>
      </w:pPr>
    </w:p>
    <w:p w:rsidR="000B5507" w:rsidRPr="00C314FF" w:rsidRDefault="000B5507" w:rsidP="000B5507">
      <w:pPr>
        <w:jc w:val="center"/>
        <w:rPr>
          <w:rFonts w:cs="Arial"/>
          <w:szCs w:val="28"/>
          <w:lang w:val="es-ES_tradnl"/>
        </w:rPr>
      </w:pPr>
    </w:p>
    <w:p w:rsidR="000B5507" w:rsidRPr="00C314FF" w:rsidRDefault="000B5507" w:rsidP="000B5507">
      <w:pPr>
        <w:jc w:val="center"/>
        <w:rPr>
          <w:rFonts w:cs="Arial"/>
          <w:szCs w:val="28"/>
          <w:lang w:val="es-ES_tradnl"/>
        </w:rPr>
      </w:pPr>
    </w:p>
    <w:p w:rsidR="000B5507" w:rsidRPr="00C314FF" w:rsidRDefault="000B5507" w:rsidP="000B5507">
      <w:pPr>
        <w:jc w:val="center"/>
        <w:rPr>
          <w:rFonts w:cs="Arial"/>
          <w:szCs w:val="28"/>
          <w:lang w:val="es-ES_tradnl"/>
        </w:rPr>
      </w:pPr>
      <w:r w:rsidRPr="00C314FF">
        <w:rPr>
          <w:rFonts w:cs="Arial"/>
          <w:szCs w:val="28"/>
          <w:lang w:val="es-ES_tradnl"/>
        </w:rPr>
        <w:t>Optelec</w:t>
      </w:r>
    </w:p>
    <w:p w:rsidR="000B5507" w:rsidRPr="00C314FF" w:rsidRDefault="000B5507" w:rsidP="000B5507">
      <w:pPr>
        <w:jc w:val="center"/>
        <w:rPr>
          <w:rFonts w:cs="Arial"/>
          <w:szCs w:val="28"/>
          <w:lang w:val="es-ES_tradnl"/>
        </w:rPr>
      </w:pPr>
      <w:r w:rsidRPr="00C314FF">
        <w:rPr>
          <w:rFonts w:cs="Arial"/>
          <w:szCs w:val="28"/>
          <w:lang w:val="es-ES_tradnl"/>
        </w:rPr>
        <w:t>C.P. 399</w:t>
      </w:r>
    </w:p>
    <w:p w:rsidR="000B5507" w:rsidRPr="00C314FF" w:rsidRDefault="000B5507" w:rsidP="000B5507">
      <w:pPr>
        <w:jc w:val="center"/>
        <w:rPr>
          <w:rFonts w:cs="Arial"/>
          <w:szCs w:val="28"/>
          <w:lang w:val="es-ES_tradnl"/>
        </w:rPr>
      </w:pPr>
      <w:r w:rsidRPr="00C314FF">
        <w:rPr>
          <w:rFonts w:cs="Arial"/>
          <w:szCs w:val="28"/>
          <w:lang w:val="es-ES_tradnl"/>
        </w:rPr>
        <w:t>2990 AJ</w:t>
      </w:r>
      <w:r>
        <w:rPr>
          <w:rFonts w:cs="Arial"/>
          <w:szCs w:val="28"/>
          <w:lang w:val="es-ES_tradnl"/>
        </w:rPr>
        <w:t xml:space="preserve"> </w:t>
      </w:r>
      <w:r w:rsidRPr="00C314FF">
        <w:rPr>
          <w:rFonts w:cs="Arial"/>
          <w:szCs w:val="28"/>
          <w:lang w:val="es-ES_tradnl"/>
        </w:rPr>
        <w:t>Barendrecht</w:t>
      </w:r>
    </w:p>
    <w:p w:rsidR="00CC2399" w:rsidRPr="00CC2399" w:rsidRDefault="000B5507" w:rsidP="00CC2399">
      <w:pPr>
        <w:jc w:val="center"/>
        <w:rPr>
          <w:lang w:val="es-ES_tradnl"/>
        </w:rPr>
      </w:pPr>
      <w:r w:rsidRPr="00C314FF">
        <w:rPr>
          <w:lang w:val="es-ES_tradnl"/>
        </w:rPr>
        <w:t xml:space="preserve">Los Países Bajos </w:t>
      </w:r>
    </w:p>
    <w:p w:rsidR="00CC2399" w:rsidRDefault="000B5507" w:rsidP="000B5507">
      <w:pPr>
        <w:jc w:val="center"/>
        <w:rPr>
          <w:rFonts w:cs="Arial"/>
          <w:szCs w:val="28"/>
          <w:lang w:val="es-ES_tradnl"/>
        </w:rPr>
      </w:pPr>
      <w:r w:rsidRPr="00C314FF">
        <w:rPr>
          <w:rFonts w:cs="Arial"/>
          <w:szCs w:val="28"/>
          <w:lang w:val="es-ES_tradnl"/>
        </w:rPr>
        <w:t>Tel</w:t>
      </w:r>
      <w:r w:rsidR="00CC2399">
        <w:rPr>
          <w:rFonts w:cs="Arial"/>
          <w:szCs w:val="28"/>
          <w:lang w:val="es-ES_tradnl"/>
        </w:rPr>
        <w:t>éfono: +31 (0)88 6783 444</w:t>
      </w:r>
      <w:r w:rsidRPr="00C314FF">
        <w:rPr>
          <w:rFonts w:cs="Arial"/>
          <w:szCs w:val="28"/>
          <w:lang w:val="es-ES_tradnl"/>
        </w:rPr>
        <w:t xml:space="preserve"> </w:t>
      </w:r>
    </w:p>
    <w:p w:rsidR="000B5507" w:rsidRPr="00C314FF" w:rsidRDefault="000B5507" w:rsidP="000B5507">
      <w:pPr>
        <w:jc w:val="center"/>
        <w:rPr>
          <w:rFonts w:cs="Arial"/>
          <w:szCs w:val="28"/>
          <w:lang w:val="es-ES_tradnl"/>
        </w:rPr>
      </w:pPr>
      <w:r w:rsidRPr="00C314FF">
        <w:rPr>
          <w:rFonts w:cs="Arial"/>
          <w:szCs w:val="28"/>
          <w:lang w:val="es-ES_tradnl"/>
        </w:rPr>
        <w:t>Fax +31 (0)88 6783 400</w:t>
      </w:r>
    </w:p>
    <w:p w:rsidR="000B5507" w:rsidRPr="00C314FF" w:rsidRDefault="000B5507" w:rsidP="000B5507">
      <w:pPr>
        <w:jc w:val="center"/>
        <w:rPr>
          <w:rFonts w:cs="Arial"/>
          <w:szCs w:val="28"/>
          <w:lang w:val="es-ES_tradnl"/>
        </w:rPr>
      </w:pPr>
      <w:r w:rsidRPr="00CC2399">
        <w:rPr>
          <w:rFonts w:cs="Arial"/>
          <w:szCs w:val="28"/>
          <w:lang w:val="es-ES_tradnl"/>
        </w:rPr>
        <w:t>info@optelec.nl</w:t>
      </w:r>
    </w:p>
    <w:p w:rsidR="000B5507" w:rsidRPr="00C314FF" w:rsidRDefault="000B5507" w:rsidP="000B5507">
      <w:pPr>
        <w:jc w:val="center"/>
        <w:rPr>
          <w:rFonts w:cs="Arial"/>
          <w:b/>
          <w:szCs w:val="28"/>
          <w:lang w:val="es-ES_tradnl"/>
        </w:rPr>
      </w:pPr>
      <w:r w:rsidRPr="00CC2399">
        <w:rPr>
          <w:rFonts w:cs="Arial"/>
          <w:szCs w:val="28"/>
          <w:lang w:val="es-ES_tradnl"/>
        </w:rPr>
        <w:t>www.optelec.com</w:t>
      </w:r>
    </w:p>
    <w:p w:rsidR="000B5507" w:rsidRPr="00C314FF" w:rsidRDefault="000B5507" w:rsidP="000B5507">
      <w:pPr>
        <w:pStyle w:val="Footer"/>
        <w:tabs>
          <w:tab w:val="clear" w:pos="4536"/>
          <w:tab w:val="clear" w:pos="9072"/>
        </w:tabs>
        <w:rPr>
          <w:rStyle w:val="CharChar"/>
          <w:sz w:val="28"/>
          <w:szCs w:val="28"/>
          <w:lang w:val="es-ES_tradnl"/>
        </w:rPr>
      </w:pPr>
    </w:p>
    <w:p w:rsidR="000B5507" w:rsidRPr="00C314FF" w:rsidRDefault="000B5507" w:rsidP="000B5507">
      <w:pPr>
        <w:pStyle w:val="Footer"/>
        <w:tabs>
          <w:tab w:val="clear" w:pos="4536"/>
          <w:tab w:val="clear" w:pos="9072"/>
        </w:tabs>
        <w:rPr>
          <w:rStyle w:val="CharChar"/>
          <w:lang w:val="es-ES_tradnl"/>
        </w:rPr>
        <w:sectPr w:rsidR="000B5507" w:rsidRPr="00C314FF" w:rsidSect="00371EE2">
          <w:headerReference w:type="default" r:id="rId69"/>
          <w:footerReference w:type="even" r:id="rId70"/>
          <w:footerReference w:type="default" r:id="rId71"/>
          <w:pgSz w:w="11906" w:h="16838" w:code="9"/>
          <w:pgMar w:top="1209" w:right="1418" w:bottom="567" w:left="1418" w:header="540" w:footer="284" w:gutter="0"/>
          <w:cols w:space="708"/>
          <w:docGrid w:linePitch="360"/>
        </w:sectPr>
      </w:pPr>
    </w:p>
    <w:p w:rsidR="00487EE5" w:rsidRPr="00487EE5" w:rsidRDefault="00487EE5" w:rsidP="00487EE5">
      <w:pPr>
        <w:pStyle w:val="Heading1"/>
        <w:numPr>
          <w:ilvl w:val="0"/>
          <w:numId w:val="34"/>
        </w:numPr>
        <w:rPr>
          <w:lang w:val="es-ES_tradnl"/>
        </w:rPr>
      </w:pPr>
      <w:bookmarkStart w:id="1192" w:name="_Toc396479516"/>
      <w:bookmarkStart w:id="1193" w:name="_Toc396479672"/>
      <w:bookmarkStart w:id="1194" w:name="_Toc396479828"/>
      <w:bookmarkStart w:id="1195" w:name="_Toc400624990"/>
      <w:bookmarkStart w:id="1196" w:name="_Toc400630562"/>
      <w:bookmarkStart w:id="1197" w:name="_Toc401586877"/>
      <w:bookmarkStart w:id="1198" w:name="_Toc417394159"/>
      <w:r w:rsidRPr="00487EE5">
        <w:rPr>
          <w:lang w:val="es-ES_tradnl"/>
        </w:rPr>
        <w:t>Introducción</w:t>
      </w:r>
      <w:bookmarkEnd w:id="1192"/>
      <w:bookmarkEnd w:id="1193"/>
      <w:bookmarkEnd w:id="1194"/>
      <w:bookmarkEnd w:id="1195"/>
      <w:bookmarkEnd w:id="1196"/>
      <w:bookmarkEnd w:id="1197"/>
      <w:bookmarkEnd w:id="1198"/>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 xml:space="preserve">¡Felicitaciones por la compra de su ClearNote HD, </w:t>
      </w:r>
      <w:r w:rsidRPr="00D3240F">
        <w:rPr>
          <w:rFonts w:cs="Arial"/>
          <w:lang w:val="es-ES_tradnl"/>
        </w:rPr>
        <w:t xml:space="preserve">el sistema de amplificación portátil y desplegable, desarrollado por </w:t>
      </w:r>
      <w:r w:rsidRPr="00D3240F">
        <w:rPr>
          <w:lang w:val="es-ES_tradnl"/>
        </w:rPr>
        <w:t xml:space="preserve">Optelec! El ClearNote HD es un sistema de amplificación con auto-foco que se conecta al ordenador. Se usa el ClearNote HD para ampliar texto, </w:t>
      </w:r>
      <w:r w:rsidRPr="00D3240F">
        <w:rPr>
          <w:rFonts w:cs="Arial"/>
          <w:lang w:val="es-ES_tradnl"/>
        </w:rPr>
        <w:t>ver fotografías, el pizarrón y mucho más</w:t>
      </w:r>
      <w:r w:rsidRPr="00D3240F">
        <w:rPr>
          <w:lang w:val="es-ES_tradnl"/>
        </w:rPr>
        <w:t xml:space="preserve"> en la pantalla del monitor de su ordenador. También, el ClearNote HD puede ser plegado hasta un tamaño compacto para transportarlo con facilidad.</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El ClearNote HD ha sido desarrollado para proporcionar una mayor comodidad de uso gracias a su ergonomía cuyo diseño garantiza un rendimiento óptimo cuando se lo usa junto con el ordenador. El ClearNote HD puede ser utilizado con la pantalla táctil del ordenador, el ratón, el teclado del ordenador o el telemando.</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El programa ClearNote HD es compatible con Windows 8 o superior. La unidad debe ser conectada a un puerto USB 3.0.</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Si tiene preguntas o sugerencias con respecto al uso de este producto, por favor contacte a su proveedor o a la oficina central de Optelec, utilizando la información de contacto que aparece al final de este manual. Sus opiniones serán altamente apreciadas. ¡Esperamos que disfruten trabajar con su ClearNote HD!</w:t>
      </w:r>
    </w:p>
    <w:p w:rsidR="00487EE5" w:rsidRPr="00D3240F" w:rsidRDefault="00487EE5" w:rsidP="00487EE5">
      <w:pPr>
        <w:rPr>
          <w:lang w:val="es-ES_tradnl"/>
        </w:rPr>
      </w:pPr>
    </w:p>
    <w:p w:rsidR="00487EE5" w:rsidRPr="00D3240F" w:rsidRDefault="00487EE5" w:rsidP="00487EE5">
      <w:pPr>
        <w:pStyle w:val="Heading3"/>
        <w:rPr>
          <w:lang w:val="es-ES_tradnl"/>
        </w:rPr>
      </w:pPr>
      <w:bookmarkStart w:id="1199" w:name="_Toc396479517"/>
      <w:bookmarkStart w:id="1200" w:name="_Toc396479673"/>
      <w:bookmarkStart w:id="1201" w:name="_Toc396479829"/>
      <w:bookmarkStart w:id="1202" w:name="_Toc400624991"/>
      <w:bookmarkStart w:id="1203" w:name="_Toc400630563"/>
      <w:bookmarkStart w:id="1204" w:name="_Toc401586878"/>
      <w:bookmarkStart w:id="1205" w:name="_Toc417394160"/>
      <w:r w:rsidRPr="00D3240F">
        <w:rPr>
          <w:lang w:val="es-ES_tradnl"/>
        </w:rPr>
        <w:t>Acerca de este manual</w:t>
      </w:r>
      <w:bookmarkEnd w:id="1199"/>
      <w:bookmarkEnd w:id="1200"/>
      <w:bookmarkEnd w:id="1201"/>
      <w:bookmarkEnd w:id="1202"/>
      <w:bookmarkEnd w:id="1203"/>
      <w:bookmarkEnd w:id="1204"/>
      <w:bookmarkEnd w:id="1205"/>
    </w:p>
    <w:p w:rsidR="00487EE5" w:rsidRPr="00D3240F" w:rsidRDefault="00487EE5" w:rsidP="00487EE5">
      <w:pPr>
        <w:ind w:right="42"/>
        <w:rPr>
          <w:lang w:val="es-ES_tradnl"/>
        </w:rPr>
      </w:pPr>
      <w:r>
        <w:rPr>
          <w:lang w:val="es-ES_tradnl"/>
        </w:rPr>
        <w:t xml:space="preserve">Debido a que estámos </w:t>
      </w:r>
      <w:r w:rsidRPr="00D3240F">
        <w:rPr>
          <w:lang w:val="es-ES_tradnl"/>
        </w:rPr>
        <w:t xml:space="preserve">constantemente mejorando nuestros productos y sus funcionalidades, es posible que no sea la versión más reciente de este manual. Por favor, descargue la última versión de este manual en la página de </w:t>
      </w:r>
      <w:hyperlink r:id="rId72" w:history="1">
        <w:r w:rsidRPr="00D3240F">
          <w:rPr>
            <w:rStyle w:val="Hyperlink"/>
            <w:lang w:val="es-ES_tradnl"/>
          </w:rPr>
          <w:t>www.optelec.com</w:t>
        </w:r>
      </w:hyperlink>
      <w:r>
        <w:rPr>
          <w:lang w:val="es-ES_tradnl"/>
        </w:rPr>
        <w:t>.</w:t>
      </w:r>
      <w:r w:rsidRPr="00D3240F">
        <w:rPr>
          <w:lang w:val="es-ES_tradnl"/>
        </w:rPr>
        <w:t xml:space="preserve"> </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 xml:space="preserve">El siguiente </w:t>
      </w:r>
      <w:r w:rsidRPr="00D3240F">
        <w:rPr>
          <w:rFonts w:cs="Arial"/>
          <w:szCs w:val="20"/>
          <w:lang w:val="es-ES_tradnl"/>
        </w:rPr>
        <w:t xml:space="preserve">manual le permitirá familiarizarse con las características y el funcionamiento del </w:t>
      </w:r>
      <w:r w:rsidRPr="00D3240F">
        <w:rPr>
          <w:lang w:val="es-ES_tradnl"/>
        </w:rPr>
        <w:t xml:space="preserve">ClearNote HD y el programa ClearNote HD en el ordenador. </w:t>
      </w:r>
      <w:r w:rsidRPr="00D3240F">
        <w:rPr>
          <w:rFonts w:cs="Arial"/>
          <w:szCs w:val="20"/>
          <w:lang w:val="es-ES_tradnl"/>
        </w:rPr>
        <w:t>Por favor, lea atentamente este manual antes de usar su unidad</w:t>
      </w:r>
      <w:r w:rsidRPr="00D3240F">
        <w:rPr>
          <w:lang w:val="es-ES_tradnl"/>
        </w:rPr>
        <w:t>. Conserve este manual en un lugar seguro para eventual referencia futura.</w:t>
      </w: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pStyle w:val="Heading1"/>
        <w:spacing w:before="0"/>
        <w:rPr>
          <w:lang w:val="es-ES_tradnl"/>
        </w:rPr>
      </w:pPr>
      <w:r w:rsidRPr="00D3240F">
        <w:rPr>
          <w:lang w:val="es-ES_tradnl"/>
        </w:rPr>
        <w:br w:type="page"/>
      </w:r>
      <w:bookmarkStart w:id="1206" w:name="_Toc396479518"/>
      <w:bookmarkStart w:id="1207" w:name="_Toc396479674"/>
      <w:bookmarkStart w:id="1208" w:name="_Toc396479830"/>
      <w:bookmarkStart w:id="1209" w:name="_Toc400624992"/>
      <w:bookmarkStart w:id="1210" w:name="_Toc400630564"/>
      <w:bookmarkStart w:id="1211" w:name="_Toc401586879"/>
      <w:bookmarkStart w:id="1212" w:name="_Toc417394161"/>
      <w:r w:rsidRPr="00D3240F">
        <w:rPr>
          <w:lang w:val="es-ES_tradnl"/>
        </w:rPr>
        <w:t>¿Qué contiene la caja?</w:t>
      </w:r>
      <w:bookmarkEnd w:id="1206"/>
      <w:bookmarkEnd w:id="1207"/>
      <w:bookmarkEnd w:id="1208"/>
      <w:bookmarkEnd w:id="1209"/>
      <w:bookmarkEnd w:id="1210"/>
      <w:bookmarkEnd w:id="1211"/>
      <w:bookmarkEnd w:id="1212"/>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 xml:space="preserve">El </w:t>
      </w:r>
      <w:r w:rsidRPr="00D3240F">
        <w:rPr>
          <w:rFonts w:cs="Arial"/>
          <w:lang w:val="es-ES_tradnl"/>
        </w:rPr>
        <w:t xml:space="preserve">empaque del </w:t>
      </w:r>
      <w:r w:rsidRPr="00D3240F">
        <w:rPr>
          <w:lang w:val="es-ES_tradnl"/>
        </w:rPr>
        <w:t>ClearNote HD contiene los elementos siguientes:</w:t>
      </w:r>
    </w:p>
    <w:p w:rsidR="00487EE5" w:rsidRPr="00D3240F" w:rsidRDefault="00487EE5" w:rsidP="00487EE5">
      <w:pPr>
        <w:rPr>
          <w:lang w:val="es-ES_tradnl"/>
        </w:rPr>
      </w:pPr>
    </w:p>
    <w:p w:rsidR="00487EE5" w:rsidRPr="00D3240F" w:rsidRDefault="00487EE5" w:rsidP="00487EE5">
      <w:pPr>
        <w:numPr>
          <w:ilvl w:val="0"/>
          <w:numId w:val="12"/>
        </w:numPr>
        <w:tabs>
          <w:tab w:val="clear" w:pos="720"/>
          <w:tab w:val="num" w:pos="540"/>
        </w:tabs>
        <w:ind w:left="540"/>
        <w:rPr>
          <w:rFonts w:cs="Arial"/>
          <w:bCs/>
          <w:szCs w:val="28"/>
          <w:lang w:val="es-ES_tradnl"/>
        </w:rPr>
      </w:pPr>
      <w:r w:rsidRPr="00D3240F">
        <w:rPr>
          <w:rFonts w:cs="Arial"/>
          <w:bCs/>
          <w:szCs w:val="28"/>
          <w:lang w:val="es-ES_tradnl"/>
        </w:rPr>
        <w:t>Un estuche de transporte</w:t>
      </w:r>
    </w:p>
    <w:p w:rsidR="00487EE5" w:rsidRPr="00D3240F" w:rsidRDefault="00487EE5" w:rsidP="00487EE5">
      <w:pPr>
        <w:numPr>
          <w:ilvl w:val="0"/>
          <w:numId w:val="12"/>
        </w:numPr>
        <w:tabs>
          <w:tab w:val="clear" w:pos="720"/>
          <w:tab w:val="num" w:pos="540"/>
        </w:tabs>
        <w:ind w:left="540"/>
        <w:rPr>
          <w:rFonts w:cs="Arial"/>
          <w:bCs/>
          <w:szCs w:val="28"/>
          <w:lang w:val="es-ES_tradnl"/>
        </w:rPr>
      </w:pPr>
      <w:r w:rsidRPr="00D3240F">
        <w:rPr>
          <w:rFonts w:cs="Arial"/>
          <w:bCs/>
          <w:szCs w:val="28"/>
          <w:lang w:val="es-ES_tradnl"/>
        </w:rPr>
        <w:t xml:space="preserve">El </w:t>
      </w:r>
      <w:r w:rsidRPr="00D3240F">
        <w:rPr>
          <w:lang w:val="es-ES_tradnl"/>
        </w:rPr>
        <w:t xml:space="preserve">sistema de amplificación </w:t>
      </w:r>
      <w:r w:rsidRPr="00D3240F">
        <w:rPr>
          <w:rFonts w:cs="Arial"/>
          <w:bCs/>
          <w:szCs w:val="28"/>
          <w:lang w:val="es-ES_tradnl"/>
        </w:rPr>
        <w:t>ClearNote HD</w:t>
      </w:r>
    </w:p>
    <w:p w:rsidR="00487EE5" w:rsidRPr="00D3240F" w:rsidRDefault="00487EE5" w:rsidP="00487EE5">
      <w:pPr>
        <w:numPr>
          <w:ilvl w:val="0"/>
          <w:numId w:val="12"/>
        </w:numPr>
        <w:tabs>
          <w:tab w:val="clear" w:pos="720"/>
          <w:tab w:val="num" w:pos="540"/>
        </w:tabs>
        <w:ind w:left="540"/>
        <w:rPr>
          <w:rFonts w:cs="Arial"/>
          <w:bCs/>
          <w:szCs w:val="28"/>
          <w:lang w:val="es-ES_tradnl"/>
        </w:rPr>
      </w:pPr>
      <w:r w:rsidRPr="00D3240F">
        <w:rPr>
          <w:rFonts w:cs="Arial"/>
          <w:bCs/>
          <w:szCs w:val="28"/>
          <w:lang w:val="es-ES_tradnl"/>
        </w:rPr>
        <w:t>Una placa de base</w:t>
      </w:r>
    </w:p>
    <w:p w:rsidR="00487EE5" w:rsidRPr="00D3240F" w:rsidRDefault="00487EE5" w:rsidP="00487EE5">
      <w:pPr>
        <w:numPr>
          <w:ilvl w:val="0"/>
          <w:numId w:val="12"/>
        </w:numPr>
        <w:tabs>
          <w:tab w:val="clear" w:pos="720"/>
          <w:tab w:val="num" w:pos="540"/>
        </w:tabs>
        <w:ind w:left="540"/>
        <w:rPr>
          <w:rFonts w:cs="Arial"/>
          <w:bCs/>
          <w:szCs w:val="28"/>
          <w:lang w:val="es-ES_tradnl"/>
        </w:rPr>
      </w:pPr>
      <w:r w:rsidRPr="00D3240F">
        <w:rPr>
          <w:rFonts w:cs="Arial"/>
          <w:bCs/>
          <w:szCs w:val="28"/>
          <w:lang w:val="es-ES_tradnl"/>
        </w:rPr>
        <w:t xml:space="preserve">Un telemando </w:t>
      </w:r>
    </w:p>
    <w:p w:rsidR="00487EE5" w:rsidRPr="00D3240F" w:rsidRDefault="00487EE5" w:rsidP="00487EE5">
      <w:pPr>
        <w:numPr>
          <w:ilvl w:val="0"/>
          <w:numId w:val="12"/>
        </w:numPr>
        <w:tabs>
          <w:tab w:val="clear" w:pos="720"/>
          <w:tab w:val="num" w:pos="540"/>
        </w:tabs>
        <w:ind w:left="540"/>
        <w:rPr>
          <w:rFonts w:cs="Arial"/>
          <w:bCs/>
          <w:szCs w:val="28"/>
          <w:lang w:val="es-ES_tradnl"/>
        </w:rPr>
      </w:pPr>
      <w:r w:rsidRPr="00D3240F">
        <w:rPr>
          <w:rFonts w:cs="Arial"/>
          <w:bCs/>
          <w:szCs w:val="28"/>
          <w:lang w:val="es-ES_tradnl"/>
        </w:rPr>
        <w:t>El programa ClearNote HD y documentos</w:t>
      </w:r>
    </w:p>
    <w:p w:rsidR="00487EE5" w:rsidRPr="00D3240F" w:rsidRDefault="00487EE5" w:rsidP="00487EE5">
      <w:pPr>
        <w:numPr>
          <w:ilvl w:val="0"/>
          <w:numId w:val="12"/>
        </w:numPr>
        <w:tabs>
          <w:tab w:val="clear" w:pos="720"/>
          <w:tab w:val="num" w:pos="540"/>
        </w:tabs>
        <w:ind w:left="540"/>
        <w:rPr>
          <w:rFonts w:cs="Arial"/>
          <w:szCs w:val="28"/>
          <w:lang w:val="es-ES_tradnl"/>
        </w:rPr>
      </w:pPr>
      <w:r w:rsidRPr="00D3240F">
        <w:rPr>
          <w:rFonts w:cs="Arial"/>
          <w:szCs w:val="28"/>
          <w:lang w:val="es-ES_tradnl"/>
        </w:rPr>
        <w:t xml:space="preserve">Este </w:t>
      </w:r>
      <w:r w:rsidRPr="00D3240F">
        <w:rPr>
          <w:lang w:val="es-ES_tradnl"/>
        </w:rPr>
        <w:t xml:space="preserve">manual del usuario </w:t>
      </w:r>
    </w:p>
    <w:p w:rsidR="00487EE5" w:rsidRPr="00D3240F" w:rsidRDefault="00487EE5" w:rsidP="00487EE5">
      <w:pPr>
        <w:numPr>
          <w:ilvl w:val="0"/>
          <w:numId w:val="12"/>
        </w:numPr>
        <w:tabs>
          <w:tab w:val="clear" w:pos="720"/>
          <w:tab w:val="num" w:pos="540"/>
        </w:tabs>
        <w:ind w:left="540"/>
        <w:rPr>
          <w:rFonts w:cs="Arial"/>
          <w:szCs w:val="28"/>
          <w:lang w:val="es-ES_tradnl"/>
        </w:rPr>
      </w:pPr>
      <w:r w:rsidRPr="00D3240F">
        <w:rPr>
          <w:rFonts w:cs="Arial"/>
          <w:szCs w:val="28"/>
          <w:lang w:val="es-ES_tradnl"/>
        </w:rPr>
        <w:t xml:space="preserve">Listas de las teclas de acceso directo </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 xml:space="preserve">En </w:t>
      </w:r>
      <w:r w:rsidRPr="00D3240F">
        <w:rPr>
          <w:rFonts w:cs="Arial"/>
          <w:lang w:val="es-ES_tradnl"/>
        </w:rPr>
        <w:t xml:space="preserve">caso de notar que dentro del empaque falta alguno de los elementos arriba mencionados, por favor, </w:t>
      </w:r>
      <w:r w:rsidRPr="00D3240F">
        <w:rPr>
          <w:lang w:val="es-ES_tradnl"/>
        </w:rPr>
        <w:t>póngase en contacto con su proveedor.</w:t>
      </w:r>
    </w:p>
    <w:p w:rsidR="00487EE5"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pStyle w:val="Heading1"/>
        <w:rPr>
          <w:lang w:val="es-ES_tradnl"/>
        </w:rPr>
      </w:pPr>
      <w:bookmarkStart w:id="1213" w:name="_Toc396479519"/>
      <w:bookmarkStart w:id="1214" w:name="_Toc396479675"/>
      <w:bookmarkStart w:id="1215" w:name="_Toc396479831"/>
      <w:bookmarkStart w:id="1216" w:name="_Toc400624993"/>
      <w:bookmarkStart w:id="1217" w:name="_Toc400630565"/>
      <w:bookmarkStart w:id="1218" w:name="_Toc401586880"/>
      <w:bookmarkStart w:id="1219" w:name="_Toc417394162"/>
      <w:r w:rsidRPr="00D3240F">
        <w:rPr>
          <w:lang w:val="es-ES_tradnl"/>
        </w:rPr>
        <w:t>Instalación del programa ClearNote HD</w:t>
      </w:r>
      <w:bookmarkEnd w:id="1213"/>
      <w:bookmarkEnd w:id="1214"/>
      <w:bookmarkEnd w:id="1215"/>
      <w:bookmarkEnd w:id="1216"/>
      <w:bookmarkEnd w:id="1217"/>
      <w:bookmarkEnd w:id="1218"/>
      <w:bookmarkEnd w:id="1219"/>
    </w:p>
    <w:p w:rsidR="00487EE5" w:rsidRPr="00D3240F" w:rsidRDefault="00487EE5" w:rsidP="00487EE5">
      <w:pPr>
        <w:tabs>
          <w:tab w:val="left" w:pos="1584"/>
          <w:tab w:val="left" w:pos="1728"/>
        </w:tabs>
        <w:spacing w:line="280" w:lineRule="atLeast"/>
        <w:rPr>
          <w:rFonts w:cs="Arial"/>
          <w:b/>
          <w:szCs w:val="28"/>
          <w:lang w:val="es-ES_tradnl"/>
        </w:rPr>
      </w:pPr>
    </w:p>
    <w:p w:rsidR="00487EE5" w:rsidRPr="00D3240F" w:rsidRDefault="00487EE5" w:rsidP="00487EE5">
      <w:pPr>
        <w:tabs>
          <w:tab w:val="left" w:pos="1584"/>
          <w:tab w:val="left" w:pos="1728"/>
        </w:tabs>
        <w:spacing w:line="280" w:lineRule="atLeast"/>
        <w:rPr>
          <w:rFonts w:cs="Arial"/>
          <w:szCs w:val="28"/>
          <w:lang w:val="es-ES_tradnl"/>
        </w:rPr>
      </w:pPr>
      <w:r w:rsidRPr="00D3240F">
        <w:rPr>
          <w:rFonts w:cs="Arial"/>
          <w:b/>
          <w:szCs w:val="28"/>
          <w:lang w:val="es-ES_tradnl"/>
        </w:rPr>
        <w:t>Importante:</w:t>
      </w:r>
      <w:r w:rsidRPr="00D3240F">
        <w:rPr>
          <w:rFonts w:cs="Arial"/>
          <w:szCs w:val="28"/>
          <w:lang w:val="es-ES_tradnl"/>
        </w:rPr>
        <w:t xml:space="preserve"> Instale el programa ClearNote HD antes de conectar la unidad al ordenador.</w:t>
      </w:r>
    </w:p>
    <w:p w:rsidR="00487EE5" w:rsidRPr="00D3240F" w:rsidRDefault="00487EE5" w:rsidP="00487EE5">
      <w:pPr>
        <w:tabs>
          <w:tab w:val="left" w:pos="1584"/>
          <w:tab w:val="left" w:pos="1728"/>
        </w:tabs>
        <w:spacing w:line="280" w:lineRule="atLeast"/>
        <w:rPr>
          <w:rFonts w:cs="Arial"/>
          <w:szCs w:val="28"/>
          <w:lang w:val="es-ES_tradnl"/>
        </w:rPr>
      </w:pPr>
    </w:p>
    <w:p w:rsidR="00487EE5" w:rsidRPr="00D3240F" w:rsidRDefault="00487EE5" w:rsidP="00487EE5">
      <w:pPr>
        <w:tabs>
          <w:tab w:val="left" w:pos="1584"/>
          <w:tab w:val="left" w:pos="1728"/>
        </w:tabs>
        <w:spacing w:line="280" w:lineRule="atLeast"/>
        <w:rPr>
          <w:rFonts w:cs="Arial"/>
          <w:szCs w:val="28"/>
          <w:lang w:val="es-ES_tradnl"/>
        </w:rPr>
      </w:pPr>
      <w:r w:rsidRPr="00D3240F">
        <w:rPr>
          <w:rFonts w:cs="Arial"/>
          <w:szCs w:val="28"/>
          <w:lang w:val="es-ES_tradnl"/>
        </w:rPr>
        <w:t>Para usar el ClearNote HD junto con el ordenador, es necesario instalar el programa proporcionado con la unidad. Para instalar el programa:</w:t>
      </w:r>
    </w:p>
    <w:p w:rsidR="00487EE5" w:rsidRPr="00D3240F" w:rsidRDefault="00487EE5" w:rsidP="00487EE5">
      <w:pPr>
        <w:numPr>
          <w:ilvl w:val="0"/>
          <w:numId w:val="22"/>
        </w:numPr>
        <w:tabs>
          <w:tab w:val="left" w:pos="1134"/>
          <w:tab w:val="left" w:pos="1728"/>
        </w:tabs>
        <w:spacing w:line="280" w:lineRule="atLeast"/>
        <w:ind w:left="1134" w:hanging="567"/>
        <w:rPr>
          <w:rFonts w:cs="Arial"/>
          <w:szCs w:val="28"/>
          <w:lang w:val="es-ES_tradnl"/>
        </w:rPr>
      </w:pPr>
      <w:r w:rsidRPr="00D3240F">
        <w:rPr>
          <w:rFonts w:cs="Arial"/>
          <w:szCs w:val="28"/>
          <w:lang w:val="es-ES_tradnl"/>
        </w:rPr>
        <w:t>Ejecute el programa de instalación;</w:t>
      </w:r>
    </w:p>
    <w:p w:rsidR="00487EE5" w:rsidRPr="00D3240F" w:rsidRDefault="00487EE5" w:rsidP="00487EE5">
      <w:pPr>
        <w:numPr>
          <w:ilvl w:val="0"/>
          <w:numId w:val="22"/>
        </w:numPr>
        <w:tabs>
          <w:tab w:val="left" w:pos="1134"/>
          <w:tab w:val="left" w:pos="1728"/>
        </w:tabs>
        <w:spacing w:line="280" w:lineRule="atLeast"/>
        <w:ind w:left="1134" w:hanging="567"/>
        <w:rPr>
          <w:rFonts w:cs="Arial"/>
          <w:szCs w:val="28"/>
          <w:lang w:val="es-ES_tradnl"/>
        </w:rPr>
      </w:pPr>
      <w:r w:rsidRPr="00D3240F">
        <w:rPr>
          <w:rFonts w:cs="Arial"/>
          <w:szCs w:val="28"/>
          <w:lang w:val="es-ES_tradnl"/>
        </w:rPr>
        <w:t>Siga las instrucciones que se indican en pantalla.</w:t>
      </w:r>
    </w:p>
    <w:p w:rsidR="00487EE5" w:rsidRPr="00D3240F" w:rsidRDefault="00487EE5" w:rsidP="00487EE5">
      <w:pPr>
        <w:numPr>
          <w:ilvl w:val="0"/>
          <w:numId w:val="22"/>
        </w:numPr>
        <w:tabs>
          <w:tab w:val="left" w:pos="1134"/>
          <w:tab w:val="left" w:pos="1728"/>
        </w:tabs>
        <w:spacing w:line="280" w:lineRule="atLeast"/>
        <w:ind w:left="1134" w:hanging="567"/>
        <w:rPr>
          <w:rFonts w:cs="Arial"/>
          <w:szCs w:val="28"/>
          <w:lang w:val="es-ES_tradnl"/>
        </w:rPr>
      </w:pPr>
      <w:r w:rsidRPr="00D3240F">
        <w:rPr>
          <w:rFonts w:cs="Arial"/>
          <w:szCs w:val="28"/>
          <w:lang w:val="es-ES_tradnl"/>
        </w:rPr>
        <w:t>Ahora conecte el cable USB del ClearNote HD al ordenador mediante un puerto USB 3.0, y espere hasta que Windows termine la instalación del controlador;</w:t>
      </w:r>
    </w:p>
    <w:p w:rsidR="00487EE5" w:rsidRPr="00D3240F" w:rsidRDefault="00487EE5" w:rsidP="00487EE5">
      <w:pPr>
        <w:numPr>
          <w:ilvl w:val="0"/>
          <w:numId w:val="22"/>
        </w:numPr>
        <w:tabs>
          <w:tab w:val="left" w:pos="1134"/>
          <w:tab w:val="left" w:pos="1728"/>
        </w:tabs>
        <w:spacing w:line="280" w:lineRule="atLeast"/>
        <w:ind w:left="1134" w:hanging="567"/>
        <w:rPr>
          <w:rFonts w:cs="Arial"/>
          <w:szCs w:val="28"/>
          <w:lang w:val="es-ES_tradnl"/>
        </w:rPr>
      </w:pPr>
      <w:r w:rsidRPr="00D3240F">
        <w:rPr>
          <w:rFonts w:cs="Arial"/>
          <w:szCs w:val="28"/>
          <w:lang w:val="es-ES_tradnl"/>
        </w:rPr>
        <w:t xml:space="preserve">Inicie el programa haciendo clic en el icono del ClearNote HD 7 que se encuentra en el escritorio o el menú de inicio de Windows. </w:t>
      </w:r>
    </w:p>
    <w:p w:rsidR="00487EE5" w:rsidRPr="00D3240F" w:rsidRDefault="00487EE5" w:rsidP="00487EE5">
      <w:pPr>
        <w:pStyle w:val="Heading1"/>
        <w:spacing w:before="0"/>
        <w:rPr>
          <w:lang w:val="es-ES_tradnl"/>
        </w:rPr>
      </w:pPr>
      <w:r w:rsidRPr="00D3240F">
        <w:rPr>
          <w:lang w:val="es-ES_tradnl"/>
        </w:rPr>
        <w:br w:type="page"/>
      </w:r>
      <w:bookmarkStart w:id="1220" w:name="_Toc396479520"/>
      <w:bookmarkStart w:id="1221" w:name="_Toc396479676"/>
      <w:bookmarkStart w:id="1222" w:name="_Toc396479832"/>
      <w:bookmarkStart w:id="1223" w:name="_Toc400624994"/>
      <w:bookmarkStart w:id="1224" w:name="_Toc400630566"/>
      <w:bookmarkStart w:id="1225" w:name="_Toc401586881"/>
      <w:bookmarkStart w:id="1226" w:name="_Toc417394163"/>
      <w:r w:rsidRPr="00D3240F">
        <w:rPr>
          <w:lang w:val="es-ES_tradnl"/>
        </w:rPr>
        <w:t>Montaje del ClearNote HD</w:t>
      </w:r>
      <w:bookmarkEnd w:id="1220"/>
      <w:bookmarkEnd w:id="1221"/>
      <w:bookmarkEnd w:id="1222"/>
      <w:bookmarkEnd w:id="1223"/>
      <w:bookmarkEnd w:id="1224"/>
      <w:bookmarkEnd w:id="1225"/>
      <w:bookmarkEnd w:id="1226"/>
    </w:p>
    <w:p w:rsidR="00487EE5" w:rsidRPr="00D3240F" w:rsidRDefault="00487EE5" w:rsidP="00487EE5">
      <w:pPr>
        <w:rPr>
          <w:sz w:val="10"/>
          <w:szCs w:val="10"/>
          <w:lang w:val="es-ES_tradnl"/>
        </w:rPr>
      </w:pPr>
    </w:p>
    <w:p w:rsidR="00487EE5" w:rsidRPr="00D3240F" w:rsidRDefault="00CC2399" w:rsidP="00487EE5">
      <w:pPr>
        <w:rPr>
          <w:rFonts w:cs="Arial"/>
          <w:sz w:val="16"/>
          <w:szCs w:val="16"/>
          <w:lang w:val="es-ES_tradnl"/>
        </w:rPr>
      </w:pPr>
      <w:r w:rsidRPr="00D3240F">
        <w:rPr>
          <w:noProof/>
          <w:sz w:val="16"/>
          <w:szCs w:val="16"/>
          <w:lang w:val="nl-NL" w:eastAsia="nl-NL" w:bidi="ar-SA"/>
        </w:rPr>
        <w:drawing>
          <wp:anchor distT="0" distB="0" distL="114300" distR="114300" simplePos="0" relativeHeight="251669504" behindDoc="0" locked="0" layoutInCell="1" allowOverlap="1">
            <wp:simplePos x="0" y="0"/>
            <wp:positionH relativeFrom="column">
              <wp:posOffset>4072890</wp:posOffset>
            </wp:positionH>
            <wp:positionV relativeFrom="paragraph">
              <wp:posOffset>149860</wp:posOffset>
            </wp:positionV>
            <wp:extent cx="2012315" cy="2329815"/>
            <wp:effectExtent l="0" t="0" r="0" b="0"/>
            <wp:wrapSquare wrapText="bothSides"/>
            <wp:docPr id="400" name="Picture 400" descr="CN_VGA_Aufstellen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N_VGA_Aufstellen1 (2)"/>
                    <pic:cNvPicPr>
                      <a:picLocks noChangeAspect="1" noChangeArrowheads="1"/>
                    </pic:cNvPicPr>
                  </pic:nvPicPr>
                  <pic:blipFill>
                    <a:blip r:embed="rId73" cstate="print">
                      <a:extLst>
                        <a:ext uri="{28A0092B-C50C-407E-A947-70E740481C1C}">
                          <a14:useLocalDpi xmlns:a14="http://schemas.microsoft.com/office/drawing/2010/main" val="0"/>
                        </a:ext>
                      </a:extLst>
                    </a:blip>
                    <a:srcRect r="17717"/>
                    <a:stretch>
                      <a:fillRect/>
                    </a:stretch>
                  </pic:blipFill>
                  <pic:spPr bwMode="auto">
                    <a:xfrm>
                      <a:off x="0" y="0"/>
                      <a:ext cx="2012315"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E5" w:rsidRPr="00D3240F">
        <w:rPr>
          <w:rFonts w:cs="Arial"/>
          <w:szCs w:val="28"/>
          <w:lang w:val="es-ES_tradnl"/>
        </w:rPr>
        <w:t>Para montar el ClearNote HD, siga los pasos a continuación:</w:t>
      </w:r>
    </w:p>
    <w:p w:rsidR="00487EE5" w:rsidRPr="00D3240F" w:rsidRDefault="00487EE5" w:rsidP="00487EE5">
      <w:pPr>
        <w:numPr>
          <w:ilvl w:val="0"/>
          <w:numId w:val="23"/>
        </w:numPr>
        <w:tabs>
          <w:tab w:val="left" w:pos="567"/>
          <w:tab w:val="left" w:pos="3686"/>
        </w:tabs>
        <w:ind w:left="567" w:hanging="567"/>
        <w:rPr>
          <w:rFonts w:cs="Arial"/>
          <w:szCs w:val="28"/>
          <w:lang w:val="es-ES_tradnl"/>
        </w:rPr>
      </w:pPr>
      <w:r w:rsidRPr="00D3240F">
        <w:rPr>
          <w:rFonts w:cs="Arial"/>
          <w:szCs w:val="28"/>
          <w:lang w:val="es-ES_tradnl"/>
        </w:rPr>
        <w:t>Coloque la placa de base cerca del ordenador sobre una superficie estable.</w:t>
      </w:r>
    </w:p>
    <w:p w:rsidR="00487EE5" w:rsidRPr="00D3240F" w:rsidRDefault="00487EE5" w:rsidP="00487EE5">
      <w:pPr>
        <w:numPr>
          <w:ilvl w:val="0"/>
          <w:numId w:val="23"/>
        </w:numPr>
        <w:tabs>
          <w:tab w:val="left" w:pos="567"/>
        </w:tabs>
        <w:ind w:left="567" w:hanging="567"/>
        <w:rPr>
          <w:rFonts w:cs="Arial"/>
          <w:szCs w:val="28"/>
          <w:lang w:val="es-ES_tradnl"/>
        </w:rPr>
      </w:pPr>
      <w:r w:rsidRPr="00D3240F">
        <w:rPr>
          <w:rFonts w:cs="Arial"/>
          <w:szCs w:val="28"/>
          <w:lang w:val="es-ES_tradnl"/>
        </w:rPr>
        <w:t>Despliegue la unidad del ClearNote HD.</w:t>
      </w:r>
    </w:p>
    <w:p w:rsidR="00487EE5" w:rsidRPr="00D3240F" w:rsidRDefault="00487EE5" w:rsidP="00487EE5">
      <w:pPr>
        <w:numPr>
          <w:ilvl w:val="0"/>
          <w:numId w:val="23"/>
        </w:numPr>
        <w:tabs>
          <w:tab w:val="left" w:pos="567"/>
        </w:tabs>
        <w:ind w:left="567" w:hanging="567"/>
        <w:rPr>
          <w:rFonts w:cs="Arial"/>
          <w:szCs w:val="28"/>
          <w:lang w:val="es-ES_tradnl"/>
        </w:rPr>
      </w:pPr>
      <w:r w:rsidRPr="00D3240F">
        <w:rPr>
          <w:rFonts w:cs="Arial"/>
          <w:szCs w:val="28"/>
          <w:lang w:val="es-ES_tradnl"/>
        </w:rPr>
        <w:t xml:space="preserve">Coloque el ClearNote HD en el punto de conexión en la placa de base. </w:t>
      </w:r>
    </w:p>
    <w:p w:rsidR="00487EE5" w:rsidRPr="00D3240F" w:rsidRDefault="00487EE5" w:rsidP="00487EE5">
      <w:pPr>
        <w:numPr>
          <w:ilvl w:val="0"/>
          <w:numId w:val="23"/>
        </w:numPr>
        <w:tabs>
          <w:tab w:val="left" w:pos="567"/>
        </w:tabs>
        <w:ind w:left="567" w:hanging="567"/>
        <w:rPr>
          <w:rFonts w:cs="Arial"/>
          <w:szCs w:val="28"/>
          <w:lang w:val="es-ES_tradnl"/>
        </w:rPr>
      </w:pPr>
      <w:r w:rsidRPr="00D3240F">
        <w:rPr>
          <w:rFonts w:cs="Arial"/>
          <w:szCs w:val="28"/>
          <w:lang w:val="es-ES_tradnl"/>
        </w:rPr>
        <w:t>Conecte el telemando al soporte de la cámara.</w:t>
      </w:r>
    </w:p>
    <w:p w:rsidR="00487EE5" w:rsidRPr="00D3240F" w:rsidRDefault="00487EE5" w:rsidP="00487EE5">
      <w:pPr>
        <w:numPr>
          <w:ilvl w:val="0"/>
          <w:numId w:val="23"/>
        </w:numPr>
        <w:tabs>
          <w:tab w:val="left" w:pos="567"/>
        </w:tabs>
        <w:ind w:left="567" w:hanging="567"/>
        <w:rPr>
          <w:rFonts w:cs="Arial"/>
          <w:szCs w:val="28"/>
          <w:lang w:val="es-ES_tradnl"/>
        </w:rPr>
      </w:pPr>
      <w:r w:rsidRPr="00D3240F">
        <w:rPr>
          <w:rFonts w:cs="Arial"/>
          <w:szCs w:val="28"/>
          <w:lang w:val="es-ES_tradnl"/>
        </w:rPr>
        <w:t>Si ha instalado el programa ClearNote HD, conecte el cable del ClearNote HD (USB 3.0) al ordenador.</w:t>
      </w:r>
    </w:p>
    <w:p w:rsidR="00487EE5" w:rsidRPr="00D3240F" w:rsidRDefault="00487EE5" w:rsidP="00487EE5">
      <w:pPr>
        <w:tabs>
          <w:tab w:val="left" w:pos="567"/>
        </w:tabs>
        <w:ind w:left="567"/>
        <w:rPr>
          <w:rFonts w:cs="Arial"/>
          <w:sz w:val="10"/>
          <w:szCs w:val="10"/>
          <w:lang w:val="es-ES_tradnl"/>
        </w:rPr>
      </w:pPr>
    </w:p>
    <w:p w:rsidR="00487EE5" w:rsidRPr="00D3240F" w:rsidRDefault="00487EE5" w:rsidP="00487EE5">
      <w:pPr>
        <w:rPr>
          <w:rFonts w:cs="Arial"/>
          <w:szCs w:val="28"/>
          <w:lang w:val="es-ES_tradnl"/>
        </w:rPr>
      </w:pPr>
      <w:r w:rsidRPr="00D3240F">
        <w:rPr>
          <w:rFonts w:cs="Arial"/>
          <w:szCs w:val="28"/>
          <w:lang w:val="es-ES_tradnl"/>
        </w:rPr>
        <w:t xml:space="preserve">Si utiliza un ordenador portátil, se puede colocarlo sobre la placa de base del ClearNote HD. Puede posicionar el ClearNote HD a la izquierda o a la derecha del ordenador portátil. </w:t>
      </w:r>
    </w:p>
    <w:p w:rsidR="00487EE5" w:rsidRPr="00D3240F" w:rsidRDefault="00CC2399" w:rsidP="00487EE5">
      <w:pPr>
        <w:pStyle w:val="Heading3"/>
        <w:rPr>
          <w:lang w:val="es-ES_tradnl"/>
        </w:rPr>
      </w:pPr>
      <w:bookmarkStart w:id="1227" w:name="_Toc396479521"/>
      <w:bookmarkStart w:id="1228" w:name="_Toc396479677"/>
      <w:bookmarkStart w:id="1229" w:name="_Toc396479833"/>
      <w:bookmarkStart w:id="1230" w:name="_Toc400624995"/>
      <w:bookmarkStart w:id="1231" w:name="_Toc400630567"/>
      <w:bookmarkStart w:id="1232" w:name="_Toc401586882"/>
      <w:r w:rsidRPr="00D3240F">
        <w:rPr>
          <w:b w:val="0"/>
          <w:bCs w:val="0"/>
          <w:noProof/>
          <w:lang w:val="nl-NL" w:eastAsia="nl-NL" w:bidi="ar-SA"/>
        </w:rPr>
        <w:drawing>
          <wp:anchor distT="0" distB="0" distL="114300" distR="114300" simplePos="0" relativeHeight="251671552" behindDoc="0" locked="0" layoutInCell="1" allowOverlap="1">
            <wp:simplePos x="0" y="0"/>
            <wp:positionH relativeFrom="column">
              <wp:posOffset>4063365</wp:posOffset>
            </wp:positionH>
            <wp:positionV relativeFrom="paragraph">
              <wp:posOffset>220345</wp:posOffset>
            </wp:positionV>
            <wp:extent cx="2185035" cy="1585595"/>
            <wp:effectExtent l="0" t="0" r="0" b="0"/>
            <wp:wrapSquare wrapText="bothSides"/>
            <wp:docPr id="40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5035" cy="15855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33" w:name="_Toc417394164"/>
      <w:r w:rsidR="00487EE5" w:rsidRPr="00D3240F">
        <w:rPr>
          <w:lang w:val="es-ES_tradnl"/>
        </w:rPr>
        <w:t>Posicionar el cabezal de la cámara</w:t>
      </w:r>
      <w:bookmarkEnd w:id="1227"/>
      <w:bookmarkEnd w:id="1228"/>
      <w:bookmarkEnd w:id="1229"/>
      <w:bookmarkEnd w:id="1230"/>
      <w:bookmarkEnd w:id="1231"/>
      <w:bookmarkEnd w:id="1232"/>
      <w:bookmarkEnd w:id="1233"/>
    </w:p>
    <w:p w:rsidR="00487EE5" w:rsidRPr="00D3240F" w:rsidRDefault="00487EE5" w:rsidP="00487EE5">
      <w:pPr>
        <w:rPr>
          <w:rFonts w:cs="Arial"/>
          <w:szCs w:val="28"/>
          <w:lang w:val="es-ES_tradnl"/>
        </w:rPr>
      </w:pPr>
      <w:r w:rsidRPr="00D3240F">
        <w:rPr>
          <w:rFonts w:cs="Arial"/>
          <w:szCs w:val="28"/>
          <w:lang w:val="es-ES_tradnl"/>
        </w:rPr>
        <w:t xml:space="preserve">El ClearNote HD cuenta con una cámara flexible </w:t>
      </w:r>
      <w:r w:rsidRPr="00D3240F">
        <w:rPr>
          <w:rFonts w:cs="Arial"/>
          <w:lang w:val="es-ES_tradnl"/>
        </w:rPr>
        <w:t>que se puede girar a un eje horizontal o vertical</w:t>
      </w:r>
      <w:r w:rsidRPr="00D3240F">
        <w:rPr>
          <w:rFonts w:cs="Arial"/>
          <w:szCs w:val="28"/>
          <w:lang w:val="es-ES_tradnl"/>
        </w:rPr>
        <w:t xml:space="preserve">. Dirija el enfoque de la cámara hacia abajo para ver un documento de cerca. Posicione la cámara horizontalmente para ver un objeto a distancia o para mirarse a uno mismo. La cámara flexible ofrece una vista de más de 180 grados horizontalmente y verticalmente. </w:t>
      </w:r>
    </w:p>
    <w:p w:rsidR="00487EE5" w:rsidRPr="00D3240F" w:rsidRDefault="00487EE5" w:rsidP="00487EE5">
      <w:pPr>
        <w:pStyle w:val="Heading3"/>
        <w:rPr>
          <w:lang w:val="es-ES_tradnl"/>
        </w:rPr>
      </w:pPr>
      <w:bookmarkStart w:id="1234" w:name="_Toc396479522"/>
      <w:bookmarkStart w:id="1235" w:name="_Toc396479678"/>
      <w:bookmarkStart w:id="1236" w:name="_Toc396479834"/>
      <w:bookmarkStart w:id="1237" w:name="_Toc400624996"/>
      <w:bookmarkStart w:id="1238" w:name="_Toc400630568"/>
      <w:bookmarkStart w:id="1239" w:name="_Toc401586883"/>
      <w:bookmarkStart w:id="1240" w:name="_Toc417394165"/>
      <w:r w:rsidRPr="00D3240F">
        <w:rPr>
          <w:lang w:val="es-ES_tradnl"/>
        </w:rPr>
        <w:t>Posiciones de la cámara</w:t>
      </w:r>
      <w:bookmarkEnd w:id="1234"/>
      <w:bookmarkEnd w:id="1235"/>
      <w:bookmarkEnd w:id="1236"/>
      <w:bookmarkEnd w:id="1237"/>
      <w:bookmarkEnd w:id="1238"/>
      <w:bookmarkEnd w:id="1239"/>
      <w:bookmarkEnd w:id="1240"/>
    </w:p>
    <w:p w:rsidR="00487EE5" w:rsidRPr="00D3240F" w:rsidRDefault="00487EE5" w:rsidP="00487EE5">
      <w:pPr>
        <w:tabs>
          <w:tab w:val="left" w:pos="1728"/>
          <w:tab w:val="left" w:pos="2674"/>
        </w:tabs>
        <w:rPr>
          <w:rFonts w:cs="Arial"/>
          <w:szCs w:val="28"/>
          <w:lang w:val="es-ES_tradnl"/>
        </w:rPr>
      </w:pPr>
      <w:r w:rsidRPr="00D3240F">
        <w:rPr>
          <w:rFonts w:cs="Arial"/>
          <w:szCs w:val="28"/>
          <w:lang w:val="es-ES_tradnl"/>
        </w:rPr>
        <w:t xml:space="preserve">El ClearNote HD </w:t>
      </w:r>
      <w:r w:rsidRPr="00D3240F">
        <w:rPr>
          <w:rFonts w:cs="Arial"/>
          <w:lang w:val="es-ES_tradnl"/>
        </w:rPr>
        <w:t>vuelve automáticamente a su configuración predeterminada cuando la c</w:t>
      </w:r>
      <w:bookmarkStart w:id="1241" w:name="OLE_LINK7"/>
      <w:bookmarkStart w:id="1242" w:name="OLE_LINK8"/>
      <w:r w:rsidRPr="00D3240F">
        <w:rPr>
          <w:rFonts w:cs="Arial"/>
          <w:lang w:val="es-ES_tradnl"/>
        </w:rPr>
        <w:t>á</w:t>
      </w:r>
      <w:bookmarkEnd w:id="1241"/>
      <w:bookmarkEnd w:id="1242"/>
      <w:r w:rsidRPr="00D3240F">
        <w:rPr>
          <w:rFonts w:cs="Arial"/>
          <w:lang w:val="es-ES_tradnl"/>
        </w:rPr>
        <w:t>mara pasa del modo de visualización de cerca al modo de visualización a distancia o viceversa. Por ejemplo, al inclinar rápidamente la cámara desde un pizarrón hacia su escritorio, sus preferencias de modo de visualización y de amplificación se aplicarán automáticamente. El ClearNote HD ofrece tres modos de visualización: Visualización de documentos, visualización a distancia y auto-visualización/visualización hacia atrás</w:t>
      </w:r>
      <w:r w:rsidRPr="00D3240F">
        <w:rPr>
          <w:rFonts w:cs="Arial"/>
          <w:szCs w:val="28"/>
          <w:lang w:val="es-ES_tradnl"/>
        </w:rPr>
        <w:t>.</w:t>
      </w:r>
    </w:p>
    <w:p w:rsidR="00487EE5" w:rsidRPr="00D3240F" w:rsidRDefault="00487EE5" w:rsidP="00487EE5">
      <w:pPr>
        <w:pStyle w:val="Heading3"/>
        <w:rPr>
          <w:lang w:val="es-ES_tradnl"/>
        </w:rPr>
      </w:pPr>
      <w:bookmarkStart w:id="1243" w:name="_Toc396479523"/>
      <w:bookmarkStart w:id="1244" w:name="_Toc396479679"/>
      <w:bookmarkStart w:id="1245" w:name="_Toc396479835"/>
      <w:bookmarkStart w:id="1246" w:name="_Toc400624997"/>
      <w:bookmarkStart w:id="1247" w:name="_Toc400630569"/>
      <w:bookmarkStart w:id="1248" w:name="_Toc401586884"/>
      <w:bookmarkStart w:id="1249" w:name="_Toc417394166"/>
      <w:r w:rsidRPr="00D3240F">
        <w:rPr>
          <w:lang w:val="es-ES_tradnl"/>
        </w:rPr>
        <w:t>Visualización de cerca y a distancia</w:t>
      </w:r>
      <w:bookmarkEnd w:id="1243"/>
      <w:bookmarkEnd w:id="1244"/>
      <w:bookmarkEnd w:id="1245"/>
      <w:bookmarkEnd w:id="1246"/>
      <w:bookmarkEnd w:id="1247"/>
      <w:bookmarkEnd w:id="1248"/>
      <w:bookmarkEnd w:id="1249"/>
    </w:p>
    <w:p w:rsidR="00487EE5" w:rsidRPr="00D3240F" w:rsidRDefault="00487EE5" w:rsidP="00487EE5">
      <w:pPr>
        <w:pStyle w:val="BodyText3"/>
        <w:tabs>
          <w:tab w:val="left" w:pos="2674"/>
        </w:tabs>
        <w:spacing w:after="0"/>
        <w:rPr>
          <w:sz w:val="28"/>
          <w:szCs w:val="28"/>
          <w:lang w:val="es-ES_tradnl"/>
        </w:rPr>
      </w:pPr>
      <w:r w:rsidRPr="00D3240F">
        <w:rPr>
          <w:rFonts w:cs="Arial"/>
          <w:sz w:val="28"/>
          <w:szCs w:val="28"/>
          <w:lang w:val="es-ES_tradnl"/>
        </w:rPr>
        <w:t xml:space="preserve">Se puede ajustar la posición de la cámara para ver objetos de cerca o a distancia. </w:t>
      </w:r>
      <w:bookmarkStart w:id="1250" w:name="OLE_LINK96"/>
      <w:r w:rsidRPr="00D3240F">
        <w:rPr>
          <w:rFonts w:cs="Arial"/>
          <w:sz w:val="28"/>
          <w:szCs w:val="28"/>
          <w:lang w:val="es-ES_tradnl"/>
        </w:rPr>
        <w:t xml:space="preserve">Para ver objetos </w:t>
      </w:r>
      <w:bookmarkEnd w:id="1250"/>
      <w:r w:rsidRPr="00D3240F">
        <w:rPr>
          <w:rFonts w:cs="Arial"/>
          <w:sz w:val="28"/>
          <w:szCs w:val="28"/>
          <w:lang w:val="es-ES_tradnl"/>
        </w:rPr>
        <w:t xml:space="preserve">puestos a una distancia dentro de 25 cm, posicione </w:t>
      </w:r>
      <w:bookmarkStart w:id="1251" w:name="OLE_LINK97"/>
      <w:bookmarkStart w:id="1252" w:name="OLE_LINK98"/>
      <w:r w:rsidRPr="00D3240F">
        <w:rPr>
          <w:rFonts w:cs="Arial"/>
          <w:sz w:val="28"/>
          <w:szCs w:val="28"/>
          <w:lang w:val="es-ES_tradnl"/>
        </w:rPr>
        <w:t xml:space="preserve">la </w:t>
      </w:r>
      <w:r w:rsidRPr="00D3240F">
        <w:rPr>
          <w:rFonts w:cs="Arial"/>
          <w:sz w:val="28"/>
          <w:lang w:val="es-ES_tradnl"/>
        </w:rPr>
        <w:t xml:space="preserve">lente de acercamiento </w:t>
      </w:r>
      <w:bookmarkEnd w:id="1251"/>
      <w:bookmarkEnd w:id="1252"/>
      <w:r w:rsidRPr="00D3240F">
        <w:rPr>
          <w:rFonts w:cs="Arial"/>
          <w:sz w:val="28"/>
          <w:lang w:val="es-ES_tradnl"/>
        </w:rPr>
        <w:t>delante de la cámara</w:t>
      </w:r>
      <w:r w:rsidRPr="00D3240F">
        <w:rPr>
          <w:rFonts w:cs="Arial"/>
          <w:sz w:val="28"/>
          <w:szCs w:val="28"/>
          <w:lang w:val="es-ES_tradnl"/>
        </w:rPr>
        <w:t xml:space="preserve">. Para ver objetos puestos más lejos, abra la </w:t>
      </w:r>
      <w:r w:rsidRPr="00D3240F">
        <w:rPr>
          <w:rFonts w:cs="Arial"/>
          <w:sz w:val="28"/>
          <w:lang w:val="es-ES_tradnl"/>
        </w:rPr>
        <w:t xml:space="preserve">lente de acercamiento para alejarla de </w:t>
      </w:r>
      <w:r w:rsidRPr="00D3240F">
        <w:rPr>
          <w:rFonts w:cs="Arial"/>
          <w:sz w:val="28"/>
          <w:szCs w:val="28"/>
          <w:lang w:val="es-ES_tradnl"/>
        </w:rPr>
        <w:t>la cámara.</w:t>
      </w:r>
      <w:r w:rsidRPr="00D3240F">
        <w:rPr>
          <w:sz w:val="28"/>
          <w:szCs w:val="28"/>
          <w:lang w:val="es-ES_tradnl"/>
        </w:rPr>
        <w:t xml:space="preserve"> </w:t>
      </w:r>
    </w:p>
    <w:p w:rsidR="00487EE5" w:rsidRPr="00D3240F" w:rsidRDefault="00487EE5" w:rsidP="00487EE5">
      <w:pPr>
        <w:pStyle w:val="Heading1"/>
        <w:spacing w:before="0"/>
        <w:jc w:val="left"/>
        <w:rPr>
          <w:lang w:val="es-ES_tradnl"/>
        </w:rPr>
      </w:pPr>
      <w:r w:rsidRPr="00D3240F">
        <w:rPr>
          <w:lang w:val="es-ES_tradnl"/>
        </w:rPr>
        <w:br w:type="page"/>
      </w:r>
      <w:bookmarkStart w:id="1253" w:name="_Toc396479524"/>
      <w:bookmarkStart w:id="1254" w:name="_Toc396479680"/>
      <w:bookmarkStart w:id="1255" w:name="_Toc396479836"/>
      <w:bookmarkStart w:id="1256" w:name="_Toc400624998"/>
      <w:bookmarkStart w:id="1257" w:name="_Toc400630570"/>
      <w:bookmarkStart w:id="1258" w:name="_Toc401586885"/>
      <w:bookmarkStart w:id="1259" w:name="_Toc417394167"/>
      <w:r w:rsidRPr="00D3240F">
        <w:rPr>
          <w:lang w:val="es-ES_tradnl"/>
        </w:rPr>
        <w:t xml:space="preserve">Barra de herramientas, comandos y </w:t>
      </w:r>
      <w:r>
        <w:rPr>
          <w:lang w:val="es-ES_tradnl"/>
        </w:rPr>
        <w:t>f</w:t>
      </w:r>
      <w:r w:rsidRPr="00D3240F">
        <w:rPr>
          <w:lang w:val="es-ES_tradnl"/>
        </w:rPr>
        <w:t>unciones del ClearNote HD</w:t>
      </w:r>
      <w:bookmarkEnd w:id="1253"/>
      <w:bookmarkEnd w:id="1254"/>
      <w:bookmarkEnd w:id="1255"/>
      <w:bookmarkEnd w:id="1256"/>
      <w:bookmarkEnd w:id="1257"/>
      <w:bookmarkEnd w:id="1258"/>
      <w:bookmarkEnd w:id="1259"/>
      <w:r w:rsidRPr="00D3240F">
        <w:rPr>
          <w:lang w:val="es-ES_tradnl"/>
        </w:rPr>
        <w:t xml:space="preserve"> </w:t>
      </w:r>
    </w:p>
    <w:p w:rsidR="00487EE5" w:rsidRPr="00D3240F" w:rsidRDefault="00487EE5" w:rsidP="00487EE5">
      <w:pPr>
        <w:pStyle w:val="Heading3"/>
        <w:rPr>
          <w:lang w:val="es-ES_tradnl"/>
        </w:rPr>
      </w:pPr>
      <w:bookmarkStart w:id="1260" w:name="_Toc396479525"/>
      <w:bookmarkStart w:id="1261" w:name="_Toc396479681"/>
      <w:bookmarkStart w:id="1262" w:name="_Toc396479837"/>
      <w:bookmarkStart w:id="1263" w:name="_Toc400624999"/>
      <w:bookmarkStart w:id="1264" w:name="_Toc400630571"/>
      <w:bookmarkStart w:id="1265" w:name="_Toc401586886"/>
      <w:bookmarkStart w:id="1266" w:name="_Toc417394168"/>
      <w:r w:rsidRPr="00D3240F">
        <w:rPr>
          <w:lang w:val="es-ES_tradnl"/>
        </w:rPr>
        <w:t>Iniciar el programa ClearNote HD</w:t>
      </w:r>
      <w:bookmarkEnd w:id="1260"/>
      <w:bookmarkEnd w:id="1261"/>
      <w:bookmarkEnd w:id="1262"/>
      <w:bookmarkEnd w:id="1263"/>
      <w:bookmarkEnd w:id="1264"/>
      <w:bookmarkEnd w:id="1265"/>
      <w:bookmarkEnd w:id="1266"/>
    </w:p>
    <w:p w:rsidR="00487EE5" w:rsidRPr="00D3240F" w:rsidRDefault="00487EE5" w:rsidP="00487EE5">
      <w:pPr>
        <w:rPr>
          <w:rFonts w:cs="Arial"/>
          <w:szCs w:val="28"/>
          <w:lang w:val="es-ES_tradnl"/>
        </w:rPr>
      </w:pPr>
      <w:r w:rsidRPr="00D3240F">
        <w:rPr>
          <w:rFonts w:cs="Arial"/>
          <w:szCs w:val="28"/>
          <w:lang w:val="es-ES_tradnl"/>
        </w:rPr>
        <w:t>Inicie el programa ClearNote HD haciendo clic en el icono ClearNote HD que se encuentra en el escritorio o selecciónelo en el menú de inicio de Windows.</w:t>
      </w:r>
    </w:p>
    <w:p w:rsidR="00487EE5" w:rsidRPr="00D3240F" w:rsidRDefault="00487EE5" w:rsidP="00487EE5">
      <w:pPr>
        <w:rPr>
          <w:rFonts w:cs="Arial"/>
          <w:szCs w:val="28"/>
          <w:lang w:val="es-ES_tradnl"/>
        </w:rPr>
      </w:pPr>
      <w:r w:rsidRPr="00D3240F">
        <w:rPr>
          <w:rFonts w:cs="Arial"/>
          <w:szCs w:val="28"/>
          <w:lang w:val="es-ES_tradnl"/>
        </w:rPr>
        <w:t xml:space="preserve">Como cualquier otro programa, el programa ClearNote HD puede cerrarse presionando las teclas </w:t>
      </w:r>
      <w:r w:rsidRPr="00D3240F">
        <w:rPr>
          <w:rFonts w:cs="Arial"/>
          <w:b/>
          <w:szCs w:val="28"/>
          <w:lang w:val="es-ES_tradnl"/>
        </w:rPr>
        <w:t>Alt+F4</w:t>
      </w:r>
      <w:r w:rsidRPr="00D3240F">
        <w:rPr>
          <w:rFonts w:cs="Arial"/>
          <w:szCs w:val="28"/>
          <w:lang w:val="es-ES_tradnl"/>
        </w:rPr>
        <w:t xml:space="preserve"> o haciendo clic en el botón </w:t>
      </w:r>
      <w:r w:rsidRPr="00D3240F">
        <w:rPr>
          <w:rFonts w:cs="Arial"/>
          <w:b/>
          <w:szCs w:val="28"/>
          <w:lang w:val="es-ES_tradnl"/>
        </w:rPr>
        <w:t>x</w:t>
      </w:r>
      <w:r w:rsidRPr="00D3240F">
        <w:rPr>
          <w:rFonts w:cs="Arial"/>
          <w:szCs w:val="28"/>
          <w:lang w:val="es-ES_tradnl"/>
        </w:rPr>
        <w:t xml:space="preserve"> ubicado en la barra de herramientas del ClearNote HD.</w:t>
      </w:r>
    </w:p>
    <w:p w:rsidR="00487EE5" w:rsidRPr="00D3240F" w:rsidRDefault="00487EE5" w:rsidP="00487EE5">
      <w:pPr>
        <w:pStyle w:val="Heading3"/>
        <w:rPr>
          <w:lang w:val="es-ES_tradnl"/>
        </w:rPr>
      </w:pPr>
      <w:bookmarkStart w:id="1267" w:name="_Toc396479526"/>
      <w:bookmarkStart w:id="1268" w:name="_Toc396479682"/>
      <w:bookmarkStart w:id="1269" w:name="_Toc396479838"/>
      <w:bookmarkStart w:id="1270" w:name="_Toc400625000"/>
      <w:bookmarkStart w:id="1271" w:name="_Toc400630572"/>
      <w:bookmarkStart w:id="1272" w:name="_Toc401586887"/>
      <w:bookmarkStart w:id="1273" w:name="_Toc417394169"/>
      <w:r w:rsidRPr="00D3240F">
        <w:rPr>
          <w:lang w:val="es-ES_tradnl"/>
        </w:rPr>
        <w:t>Barra de herramientas</w:t>
      </w:r>
      <w:bookmarkEnd w:id="1267"/>
      <w:bookmarkEnd w:id="1268"/>
      <w:bookmarkEnd w:id="1269"/>
      <w:bookmarkEnd w:id="1270"/>
      <w:bookmarkEnd w:id="1271"/>
      <w:bookmarkEnd w:id="1272"/>
      <w:bookmarkEnd w:id="1273"/>
      <w:r w:rsidRPr="00D3240F">
        <w:rPr>
          <w:lang w:val="es-ES_tradnl"/>
        </w:rPr>
        <w:t xml:space="preserve"> </w:t>
      </w:r>
    </w:p>
    <w:p w:rsidR="00487EE5" w:rsidRPr="00D3240F" w:rsidRDefault="00487EE5" w:rsidP="00487EE5">
      <w:pPr>
        <w:rPr>
          <w:lang w:val="es-ES_tradnl"/>
        </w:rPr>
      </w:pPr>
      <w:r w:rsidRPr="00D3240F">
        <w:rPr>
          <w:lang w:val="es-ES_tradnl"/>
        </w:rPr>
        <w:t>La barra de herramientas contiene los siguientes botones: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487EE5" w:rsidRPr="00D3240F" w:rsidTr="00487EE5">
        <w:tc>
          <w:tcPr>
            <w:tcW w:w="4497" w:type="dxa"/>
          </w:tcPr>
          <w:p w:rsidR="00487EE5" w:rsidRPr="00D3240F" w:rsidRDefault="00487EE5" w:rsidP="00487EE5">
            <w:pPr>
              <w:rPr>
                <w:lang w:val="es-ES_tradnl"/>
              </w:rPr>
            </w:pPr>
            <w:r w:rsidRPr="00D3240F">
              <w:rPr>
                <w:lang w:val="es-ES_tradnl"/>
              </w:rPr>
              <w:t>Botón</w:t>
            </w:r>
          </w:p>
        </w:tc>
        <w:tc>
          <w:tcPr>
            <w:tcW w:w="4605" w:type="dxa"/>
          </w:tcPr>
          <w:p w:rsidR="00487EE5" w:rsidRPr="00D3240F" w:rsidRDefault="00487EE5" w:rsidP="00487EE5">
            <w:pPr>
              <w:rPr>
                <w:lang w:val="es-ES_tradnl"/>
              </w:rPr>
            </w:pPr>
            <w:r w:rsidRPr="00D3240F">
              <w:rPr>
                <w:lang w:val="es-ES_tradnl"/>
              </w:rPr>
              <w:t>Descripción</w:t>
            </w:r>
          </w:p>
        </w:tc>
      </w:tr>
      <w:tr w:rsidR="00487EE5" w:rsidRPr="00D3240F" w:rsidTr="00487EE5">
        <w:tc>
          <w:tcPr>
            <w:tcW w:w="4497" w:type="dxa"/>
            <w:vAlign w:val="center"/>
          </w:tcPr>
          <w:p w:rsidR="00487EE5" w:rsidRPr="00D3240F" w:rsidRDefault="00CC2399" w:rsidP="00487EE5">
            <w:pPr>
              <w:jc w:val="left"/>
              <w:rPr>
                <w:lang w:val="es-ES_tradnl"/>
              </w:rPr>
            </w:pPr>
            <w:r w:rsidRPr="00D3240F">
              <w:rPr>
                <w:noProof/>
                <w:lang w:val="nl-NL" w:eastAsia="nl-NL" w:bidi="ar-SA"/>
              </w:rPr>
              <w:drawing>
                <wp:inline distT="0" distB="0" distL="0" distR="0">
                  <wp:extent cx="682625" cy="682625"/>
                  <wp:effectExtent l="0" t="0" r="0" b="0"/>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17">
                            <a:extLst>
                              <a:ext uri="{28A0092B-C50C-407E-A947-70E740481C1C}">
                                <a14:useLocalDpi xmlns:a14="http://schemas.microsoft.com/office/drawing/2010/main" val="0"/>
                              </a:ext>
                            </a:extLst>
                          </a:blip>
                          <a:srcRect l="7176" t="7086" r="7176" b="7086"/>
                          <a:stretch>
                            <a:fillRect/>
                          </a:stretch>
                        </pic:blipFill>
                        <pic:spPr bwMode="auto">
                          <a:xfrm>
                            <a:off x="0" y="0"/>
                            <a:ext cx="682625" cy="682625"/>
                          </a:xfrm>
                          <a:prstGeom prst="rect">
                            <a:avLst/>
                          </a:prstGeom>
                          <a:noFill/>
                          <a:ln>
                            <a:noFill/>
                          </a:ln>
                        </pic:spPr>
                      </pic:pic>
                    </a:graphicData>
                  </a:graphic>
                </wp:inline>
              </w:drawing>
            </w:r>
          </w:p>
        </w:tc>
        <w:tc>
          <w:tcPr>
            <w:tcW w:w="4605" w:type="dxa"/>
          </w:tcPr>
          <w:p w:rsidR="00487EE5" w:rsidRPr="00D3240F" w:rsidRDefault="00487EE5" w:rsidP="00487EE5">
            <w:pPr>
              <w:rPr>
                <w:lang w:val="es-ES_tradnl"/>
              </w:rPr>
            </w:pPr>
            <w:r w:rsidRPr="00D3240F">
              <w:rPr>
                <w:lang w:val="es-ES_tradnl"/>
              </w:rPr>
              <w:t>Alejar el zoom</w:t>
            </w:r>
          </w:p>
        </w:tc>
      </w:tr>
      <w:tr w:rsidR="00487EE5" w:rsidRPr="00D3240F" w:rsidTr="00487EE5">
        <w:tc>
          <w:tcPr>
            <w:tcW w:w="4497" w:type="dxa"/>
            <w:vAlign w:val="center"/>
          </w:tcPr>
          <w:p w:rsidR="00487EE5" w:rsidRPr="00D3240F" w:rsidRDefault="00CC2399" w:rsidP="00487EE5">
            <w:pPr>
              <w:jc w:val="left"/>
              <w:rPr>
                <w:lang w:val="es-ES_tradnl"/>
              </w:rPr>
            </w:pPr>
            <w:r w:rsidRPr="00D3240F">
              <w:rPr>
                <w:noProof/>
                <w:lang w:val="nl-NL" w:eastAsia="nl-NL" w:bidi="ar-SA"/>
              </w:rPr>
              <w:drawing>
                <wp:inline distT="0" distB="0" distL="0" distR="0">
                  <wp:extent cx="668655" cy="655320"/>
                  <wp:effectExtent l="0" t="0" r="0" b="0"/>
                  <wp:docPr id="42"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8">
                            <a:extLst>
                              <a:ext uri="{28A0092B-C50C-407E-A947-70E740481C1C}">
                                <a14:useLocalDpi xmlns:a14="http://schemas.microsoft.com/office/drawing/2010/main" val="0"/>
                              </a:ext>
                            </a:extLst>
                          </a:blip>
                          <a:srcRect l="6999" t="7086" r="6999" b="7086"/>
                          <a:stretch>
                            <a:fillRect/>
                          </a:stretch>
                        </pic:blipFill>
                        <pic:spPr bwMode="auto">
                          <a:xfrm>
                            <a:off x="0" y="0"/>
                            <a:ext cx="668655" cy="655320"/>
                          </a:xfrm>
                          <a:prstGeom prst="rect">
                            <a:avLst/>
                          </a:prstGeom>
                          <a:noFill/>
                          <a:ln>
                            <a:noFill/>
                          </a:ln>
                        </pic:spPr>
                      </pic:pic>
                    </a:graphicData>
                  </a:graphic>
                </wp:inline>
              </w:drawing>
            </w:r>
          </w:p>
        </w:tc>
        <w:tc>
          <w:tcPr>
            <w:tcW w:w="4605" w:type="dxa"/>
          </w:tcPr>
          <w:p w:rsidR="00487EE5" w:rsidRPr="00D3240F" w:rsidRDefault="00487EE5" w:rsidP="00487EE5">
            <w:pPr>
              <w:rPr>
                <w:lang w:val="es-ES_tradnl"/>
              </w:rPr>
            </w:pPr>
            <w:r w:rsidRPr="00D3240F">
              <w:rPr>
                <w:lang w:val="es-ES_tradnl"/>
              </w:rPr>
              <w:t>Acercar el zoom</w:t>
            </w:r>
          </w:p>
        </w:tc>
      </w:tr>
      <w:tr w:rsidR="00487EE5" w:rsidRPr="00D3240F" w:rsidTr="00487EE5">
        <w:tc>
          <w:tcPr>
            <w:tcW w:w="4497" w:type="dxa"/>
            <w:vAlign w:val="center"/>
          </w:tcPr>
          <w:p w:rsidR="00487EE5" w:rsidRPr="00D3240F" w:rsidRDefault="00CC2399" w:rsidP="00487EE5">
            <w:pPr>
              <w:jc w:val="left"/>
              <w:rPr>
                <w:lang w:val="es-ES_tradnl"/>
              </w:rPr>
            </w:pPr>
            <w:r w:rsidRPr="00D3240F">
              <w:rPr>
                <w:noProof/>
                <w:lang w:val="nl-NL" w:eastAsia="nl-NL" w:bidi="ar-SA"/>
              </w:rPr>
              <w:drawing>
                <wp:inline distT="0" distB="0" distL="0" distR="0">
                  <wp:extent cx="709930" cy="737235"/>
                  <wp:effectExtent l="0" t="0" r="0" b="0"/>
                  <wp:docPr id="43" name="Picture 43" descr="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930" cy="737235"/>
                          </a:xfrm>
                          <a:prstGeom prst="rect">
                            <a:avLst/>
                          </a:prstGeom>
                          <a:noFill/>
                          <a:ln>
                            <a:noFill/>
                          </a:ln>
                        </pic:spPr>
                      </pic:pic>
                    </a:graphicData>
                  </a:graphic>
                </wp:inline>
              </w:drawing>
            </w:r>
          </w:p>
        </w:tc>
        <w:tc>
          <w:tcPr>
            <w:tcW w:w="4605" w:type="dxa"/>
          </w:tcPr>
          <w:p w:rsidR="00487EE5" w:rsidRPr="00D3240F" w:rsidRDefault="00487EE5" w:rsidP="00487EE5">
            <w:pPr>
              <w:rPr>
                <w:lang w:val="es-ES_tradnl"/>
              </w:rPr>
            </w:pPr>
            <w:r w:rsidRPr="00D3240F">
              <w:rPr>
                <w:lang w:val="es-ES_tradnl"/>
              </w:rPr>
              <w:t>Alternar entre Modo de alto Contraste/Modo foto a todo color</w:t>
            </w:r>
          </w:p>
        </w:tc>
      </w:tr>
      <w:tr w:rsidR="00487EE5" w:rsidRPr="00D3240F" w:rsidTr="00487EE5">
        <w:tc>
          <w:tcPr>
            <w:tcW w:w="4497" w:type="dxa"/>
            <w:vAlign w:val="center"/>
          </w:tcPr>
          <w:p w:rsidR="00487EE5" w:rsidRPr="00D3240F" w:rsidRDefault="00CC2399" w:rsidP="00487EE5">
            <w:pPr>
              <w:jc w:val="left"/>
              <w:rPr>
                <w:lang w:val="es-ES_tradnl"/>
              </w:rPr>
            </w:pPr>
            <w:r w:rsidRPr="00D3240F">
              <w:rPr>
                <w:noProof/>
                <w:lang w:val="nl-NL" w:eastAsia="nl-NL" w:bidi="ar-SA"/>
              </w:rPr>
              <w:drawing>
                <wp:inline distT="0" distB="0" distL="0" distR="0">
                  <wp:extent cx="709930" cy="764540"/>
                  <wp:effectExtent l="0" t="0" r="0" b="0"/>
                  <wp:docPr id="44" name="Picture 44" descr="d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ws"/>
                          <pic:cNvPicPr>
                            <a:picLocks noChangeAspect="1" noChangeArrowheads="1"/>
                          </pic:cNvPicPr>
                        </pic:nvPicPr>
                        <pic:blipFill>
                          <a:blip r:embed="rId20">
                            <a:extLst>
                              <a:ext uri="{28A0092B-C50C-407E-A947-70E740481C1C}">
                                <a14:useLocalDpi xmlns:a14="http://schemas.microsoft.com/office/drawing/2010/main" val="0"/>
                              </a:ext>
                            </a:extLst>
                          </a:blip>
                          <a:srcRect r="3635"/>
                          <a:stretch>
                            <a:fillRect/>
                          </a:stretch>
                        </pic:blipFill>
                        <pic:spPr bwMode="auto">
                          <a:xfrm>
                            <a:off x="0" y="0"/>
                            <a:ext cx="709930" cy="764540"/>
                          </a:xfrm>
                          <a:prstGeom prst="rect">
                            <a:avLst/>
                          </a:prstGeom>
                          <a:noFill/>
                          <a:ln>
                            <a:noFill/>
                          </a:ln>
                        </pic:spPr>
                      </pic:pic>
                    </a:graphicData>
                  </a:graphic>
                </wp:inline>
              </w:drawing>
            </w:r>
          </w:p>
        </w:tc>
        <w:tc>
          <w:tcPr>
            <w:tcW w:w="4605" w:type="dxa"/>
          </w:tcPr>
          <w:p w:rsidR="00487EE5" w:rsidRPr="00D3240F" w:rsidRDefault="00487EE5" w:rsidP="00487EE5">
            <w:pPr>
              <w:rPr>
                <w:lang w:val="es-ES_tradnl"/>
              </w:rPr>
            </w:pPr>
            <w:r w:rsidRPr="00D3240F">
              <w:rPr>
                <w:lang w:val="es-ES_tradnl"/>
              </w:rPr>
              <w:t xml:space="preserve">Reducir el tamaño de la ventana </w:t>
            </w:r>
          </w:p>
        </w:tc>
      </w:tr>
      <w:tr w:rsidR="00487EE5" w:rsidRPr="00D3240F" w:rsidTr="00487EE5">
        <w:tc>
          <w:tcPr>
            <w:tcW w:w="4497" w:type="dxa"/>
            <w:vAlign w:val="center"/>
          </w:tcPr>
          <w:p w:rsidR="00487EE5" w:rsidRPr="00D3240F" w:rsidRDefault="00CC2399" w:rsidP="00487EE5">
            <w:pPr>
              <w:jc w:val="left"/>
              <w:rPr>
                <w:lang w:val="es-ES_tradnl"/>
              </w:rPr>
            </w:pPr>
            <w:r w:rsidRPr="00D3240F">
              <w:rPr>
                <w:noProof/>
                <w:lang w:val="nl-NL" w:eastAsia="nl-NL" w:bidi="ar-SA"/>
              </w:rPr>
              <w:drawing>
                <wp:inline distT="0" distB="0" distL="0" distR="0">
                  <wp:extent cx="668655" cy="709930"/>
                  <wp:effectExtent l="0" t="0" r="0" b="0"/>
                  <wp:docPr id="45" name="Picture 45" descr="i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 cy="709930"/>
                          </a:xfrm>
                          <a:prstGeom prst="rect">
                            <a:avLst/>
                          </a:prstGeom>
                          <a:noFill/>
                          <a:ln>
                            <a:noFill/>
                          </a:ln>
                        </pic:spPr>
                      </pic:pic>
                    </a:graphicData>
                  </a:graphic>
                </wp:inline>
              </w:drawing>
            </w:r>
          </w:p>
        </w:tc>
        <w:tc>
          <w:tcPr>
            <w:tcW w:w="4605" w:type="dxa"/>
          </w:tcPr>
          <w:p w:rsidR="00487EE5" w:rsidRPr="00D3240F" w:rsidRDefault="00487EE5" w:rsidP="00487EE5">
            <w:pPr>
              <w:rPr>
                <w:lang w:val="es-ES_tradnl"/>
              </w:rPr>
            </w:pPr>
            <w:r w:rsidRPr="00D3240F">
              <w:rPr>
                <w:lang w:val="es-ES_tradnl"/>
              </w:rPr>
              <w:t>Aumentar el tamaño de la ventana</w:t>
            </w:r>
          </w:p>
        </w:tc>
      </w:tr>
      <w:tr w:rsidR="00487EE5" w:rsidRPr="00D3240F" w:rsidTr="00487EE5">
        <w:tc>
          <w:tcPr>
            <w:tcW w:w="4497" w:type="dxa"/>
            <w:vAlign w:val="center"/>
          </w:tcPr>
          <w:p w:rsidR="00487EE5" w:rsidRPr="00D3240F" w:rsidRDefault="00CC2399" w:rsidP="00487EE5">
            <w:pPr>
              <w:jc w:val="left"/>
              <w:rPr>
                <w:lang w:val="es-ES_tradnl"/>
              </w:rPr>
            </w:pPr>
            <w:r w:rsidRPr="00D3240F">
              <w:rPr>
                <w:noProof/>
                <w:lang w:val="nl-NL" w:eastAsia="nl-NL" w:bidi="ar-SA"/>
              </w:rPr>
              <w:drawing>
                <wp:inline distT="0" distB="0" distL="0" distR="0">
                  <wp:extent cx="668655" cy="668655"/>
                  <wp:effectExtent l="0" t="0" r="0" b="0"/>
                  <wp:docPr id="46" name="Picture 46"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nu"/>
                          <pic:cNvPicPr>
                            <a:picLocks noChangeAspect="1" noChangeArrowheads="1"/>
                          </pic:cNvPicPr>
                        </pic:nvPicPr>
                        <pic:blipFill>
                          <a:blip r:embed="rId22">
                            <a:extLst>
                              <a:ext uri="{28A0092B-C50C-407E-A947-70E740481C1C}">
                                <a14:useLocalDpi xmlns:a14="http://schemas.microsoft.com/office/drawing/2010/main" val="0"/>
                              </a:ext>
                            </a:extLst>
                          </a:blip>
                          <a:srcRect t="7086" r="7362" b="3543"/>
                          <a:stretch>
                            <a:fillRect/>
                          </a:stretch>
                        </pic:blipFill>
                        <pic:spPr bwMode="auto">
                          <a:xfrm>
                            <a:off x="0" y="0"/>
                            <a:ext cx="668655" cy="668655"/>
                          </a:xfrm>
                          <a:prstGeom prst="rect">
                            <a:avLst/>
                          </a:prstGeom>
                          <a:noFill/>
                          <a:ln>
                            <a:noFill/>
                          </a:ln>
                        </pic:spPr>
                      </pic:pic>
                    </a:graphicData>
                  </a:graphic>
                </wp:inline>
              </w:drawing>
            </w:r>
          </w:p>
        </w:tc>
        <w:tc>
          <w:tcPr>
            <w:tcW w:w="4605" w:type="dxa"/>
          </w:tcPr>
          <w:p w:rsidR="00487EE5" w:rsidRPr="00D3240F" w:rsidRDefault="00487EE5" w:rsidP="00487EE5">
            <w:pPr>
              <w:rPr>
                <w:lang w:val="es-ES_tradnl"/>
              </w:rPr>
            </w:pPr>
            <w:r w:rsidRPr="00D3240F">
              <w:rPr>
                <w:lang w:val="es-ES_tradnl"/>
              </w:rPr>
              <w:t xml:space="preserve">Abrir el menú Opciones </w:t>
            </w:r>
          </w:p>
        </w:tc>
      </w:tr>
      <w:tr w:rsidR="00487EE5" w:rsidRPr="00D3240F" w:rsidTr="00487EE5">
        <w:tc>
          <w:tcPr>
            <w:tcW w:w="4497" w:type="dxa"/>
            <w:vAlign w:val="center"/>
          </w:tcPr>
          <w:p w:rsidR="00487EE5" w:rsidRPr="00D3240F" w:rsidRDefault="00CC2399" w:rsidP="00487EE5">
            <w:pPr>
              <w:jc w:val="left"/>
              <w:rPr>
                <w:lang w:val="es-ES_tradnl"/>
              </w:rPr>
            </w:pPr>
            <w:r w:rsidRPr="00D3240F">
              <w:rPr>
                <w:noProof/>
                <w:lang w:val="nl-NL" w:eastAsia="nl-NL" w:bidi="ar-SA"/>
              </w:rPr>
              <w:drawing>
                <wp:inline distT="0" distB="0" distL="0" distR="0">
                  <wp:extent cx="723265" cy="750570"/>
                  <wp:effectExtent l="0" t="0" r="0" b="0"/>
                  <wp:docPr id="47" name="Picture 47" descr="settings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ttingsmen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265" cy="750570"/>
                          </a:xfrm>
                          <a:prstGeom prst="rect">
                            <a:avLst/>
                          </a:prstGeom>
                          <a:noFill/>
                          <a:ln>
                            <a:noFill/>
                          </a:ln>
                        </pic:spPr>
                      </pic:pic>
                    </a:graphicData>
                  </a:graphic>
                </wp:inline>
              </w:drawing>
            </w:r>
          </w:p>
        </w:tc>
        <w:tc>
          <w:tcPr>
            <w:tcW w:w="4605" w:type="dxa"/>
          </w:tcPr>
          <w:p w:rsidR="00487EE5" w:rsidRPr="00D3240F" w:rsidRDefault="00487EE5" w:rsidP="00487EE5">
            <w:pPr>
              <w:rPr>
                <w:lang w:val="es-ES_tradnl"/>
              </w:rPr>
            </w:pPr>
            <w:r w:rsidRPr="00D3240F">
              <w:rPr>
                <w:lang w:val="es-ES_tradnl"/>
              </w:rPr>
              <w:t>Abrir el menú Configuraciones</w:t>
            </w:r>
          </w:p>
        </w:tc>
      </w:tr>
      <w:tr w:rsidR="00487EE5" w:rsidRPr="00D3240F" w:rsidTr="00487EE5">
        <w:tc>
          <w:tcPr>
            <w:tcW w:w="4497" w:type="dxa"/>
            <w:vAlign w:val="center"/>
          </w:tcPr>
          <w:p w:rsidR="00487EE5" w:rsidRPr="00D3240F" w:rsidRDefault="00CC2399" w:rsidP="00487EE5">
            <w:pPr>
              <w:jc w:val="left"/>
              <w:rPr>
                <w:lang w:val="es-ES_tradnl"/>
              </w:rPr>
            </w:pPr>
            <w:r w:rsidRPr="00D3240F">
              <w:rPr>
                <w:noProof/>
                <w:lang w:val="nl-NL" w:eastAsia="nl-NL" w:bidi="ar-SA"/>
              </w:rPr>
              <w:drawing>
                <wp:inline distT="0" distB="0" distL="0" distR="0">
                  <wp:extent cx="723265" cy="777875"/>
                  <wp:effectExtent l="0" t="0" r="0" b="0"/>
                  <wp:docPr id="48" name="Picture 48"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ose"/>
                          <pic:cNvPicPr>
                            <a:picLocks noChangeAspect="1" noChangeArrowheads="1"/>
                          </pic:cNvPicPr>
                        </pic:nvPicPr>
                        <pic:blipFill>
                          <a:blip r:embed="rId24">
                            <a:extLst>
                              <a:ext uri="{28A0092B-C50C-407E-A947-70E740481C1C}">
                                <a14:useLocalDpi xmlns:a14="http://schemas.microsoft.com/office/drawing/2010/main" val="0"/>
                              </a:ext>
                            </a:extLst>
                          </a:blip>
                          <a:srcRect t="7086" r="10765"/>
                          <a:stretch>
                            <a:fillRect/>
                          </a:stretch>
                        </pic:blipFill>
                        <pic:spPr bwMode="auto">
                          <a:xfrm>
                            <a:off x="0" y="0"/>
                            <a:ext cx="723265" cy="777875"/>
                          </a:xfrm>
                          <a:prstGeom prst="rect">
                            <a:avLst/>
                          </a:prstGeom>
                          <a:noFill/>
                          <a:ln>
                            <a:noFill/>
                          </a:ln>
                        </pic:spPr>
                      </pic:pic>
                    </a:graphicData>
                  </a:graphic>
                </wp:inline>
              </w:drawing>
            </w:r>
          </w:p>
        </w:tc>
        <w:tc>
          <w:tcPr>
            <w:tcW w:w="4605" w:type="dxa"/>
          </w:tcPr>
          <w:p w:rsidR="00487EE5" w:rsidRPr="00D3240F" w:rsidRDefault="00487EE5" w:rsidP="00487EE5">
            <w:pPr>
              <w:rPr>
                <w:lang w:val="es-ES_tradnl"/>
              </w:rPr>
            </w:pPr>
            <w:r w:rsidRPr="00D3240F">
              <w:rPr>
                <w:lang w:val="es-ES_tradnl"/>
              </w:rPr>
              <w:t>Cerrar el programa ClearNote HD</w:t>
            </w:r>
          </w:p>
        </w:tc>
      </w:tr>
    </w:tbl>
    <w:p w:rsidR="00487EE5" w:rsidRPr="00D3240F" w:rsidRDefault="00487EE5" w:rsidP="00487EE5">
      <w:pPr>
        <w:rPr>
          <w:lang w:val="es-ES_tradnl"/>
        </w:rPr>
      </w:pPr>
    </w:p>
    <w:p w:rsidR="00487EE5" w:rsidRPr="00D3240F" w:rsidRDefault="00487EE5" w:rsidP="00487EE5">
      <w:pPr>
        <w:pStyle w:val="Heading3"/>
        <w:rPr>
          <w:lang w:val="es-ES_tradnl"/>
        </w:rPr>
      </w:pPr>
      <w:bookmarkStart w:id="1274" w:name="_Toc396479527"/>
      <w:bookmarkStart w:id="1275" w:name="_Toc396479683"/>
      <w:bookmarkStart w:id="1276" w:name="_Toc396479839"/>
      <w:bookmarkStart w:id="1277" w:name="_Toc400625001"/>
      <w:bookmarkStart w:id="1278" w:name="_Toc400630573"/>
      <w:bookmarkStart w:id="1279" w:name="_Toc401586888"/>
      <w:bookmarkStart w:id="1280" w:name="_Toc417394170"/>
      <w:r w:rsidRPr="00D3240F">
        <w:rPr>
          <w:lang w:val="es-ES_tradnl"/>
        </w:rPr>
        <w:t xml:space="preserve">Botón </w:t>
      </w:r>
      <w:r w:rsidRPr="00103328">
        <w:rPr>
          <w:color w:val="000000"/>
          <w:lang w:val="es-ES_tradnl"/>
        </w:rPr>
        <w:t>Auto-foco</w:t>
      </w:r>
      <w:bookmarkEnd w:id="1280"/>
    </w:p>
    <w:p w:rsidR="00487EE5" w:rsidRPr="00D3240F" w:rsidRDefault="00CC2399" w:rsidP="00487EE5">
      <w:pPr>
        <w:rPr>
          <w:lang w:val="es-ES_tradnl"/>
        </w:rPr>
      </w:pPr>
      <w:bookmarkStart w:id="1281" w:name="OLE_LINK13"/>
      <w:bookmarkStart w:id="1282" w:name="OLE_LINK14"/>
      <w:r w:rsidRPr="00D3240F">
        <w:rPr>
          <w:noProof/>
          <w:lang w:val="nl-NL" w:eastAsia="nl-NL" w:bidi="ar-SA"/>
        </w:rPr>
        <w:drawing>
          <wp:anchor distT="0" distB="0" distL="114300" distR="114300" simplePos="0" relativeHeight="251672576" behindDoc="0" locked="0" layoutInCell="1" allowOverlap="1">
            <wp:simplePos x="0" y="0"/>
            <wp:positionH relativeFrom="column">
              <wp:posOffset>149860</wp:posOffset>
            </wp:positionH>
            <wp:positionV relativeFrom="paragraph">
              <wp:posOffset>30480</wp:posOffset>
            </wp:positionV>
            <wp:extent cx="859790" cy="767715"/>
            <wp:effectExtent l="0" t="0" r="0" b="0"/>
            <wp:wrapSquare wrapText="bothSides"/>
            <wp:docPr id="403"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l="6364" t="8182" b="8182"/>
                    <a:stretch>
                      <a:fillRect/>
                    </a:stretch>
                  </pic:blipFill>
                  <pic:spPr bwMode="auto">
                    <a:xfrm>
                      <a:off x="0" y="0"/>
                      <a:ext cx="85979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E5" w:rsidRPr="00D3240F">
        <w:rPr>
          <w:lang w:val="es-ES_tradnl"/>
        </w:rPr>
        <w:t xml:space="preserve">Aparte de los botones de la barra de herramientas, </w:t>
      </w:r>
      <w:r w:rsidR="00487EE5" w:rsidRPr="00D3240F">
        <w:rPr>
          <w:szCs w:val="36"/>
          <w:lang w:val="es-ES_tradnl"/>
        </w:rPr>
        <w:t xml:space="preserve">un icono con un dibujo de bolígrafo </w:t>
      </w:r>
      <w:r w:rsidR="00487EE5" w:rsidRPr="00D3240F">
        <w:rPr>
          <w:lang w:val="es-ES_tradnl"/>
        </w:rPr>
        <w:t>aparece en la esquina inferior izquierda de la ventana ClearNote HD. Al hacer un clic en el icono activar</w:t>
      </w:r>
      <w:r w:rsidR="00487EE5" w:rsidRPr="00D3240F">
        <w:rPr>
          <w:rFonts w:cs="Arial"/>
          <w:lang w:val="es-ES_tradnl"/>
        </w:rPr>
        <w:t>á</w:t>
      </w:r>
      <w:r w:rsidR="00487EE5" w:rsidRPr="00D3240F">
        <w:rPr>
          <w:lang w:val="es-ES_tradnl"/>
        </w:rPr>
        <w:t xml:space="preserve"> o desactivar</w:t>
      </w:r>
      <w:r w:rsidR="00487EE5" w:rsidRPr="00D3240F">
        <w:rPr>
          <w:rFonts w:cs="Arial"/>
          <w:lang w:val="es-ES_tradnl"/>
        </w:rPr>
        <w:t>á</w:t>
      </w:r>
      <w:r w:rsidR="00487EE5" w:rsidRPr="00D3240F">
        <w:rPr>
          <w:lang w:val="es-ES_tradnl"/>
        </w:rPr>
        <w:t xml:space="preserve"> el Auto-Foco.</w:t>
      </w:r>
    </w:p>
    <w:p w:rsidR="00487EE5" w:rsidRPr="00D3240F" w:rsidRDefault="00487EE5" w:rsidP="00487EE5">
      <w:pPr>
        <w:pStyle w:val="Heading3"/>
        <w:rPr>
          <w:lang w:val="es-ES_tradnl"/>
        </w:rPr>
      </w:pPr>
      <w:bookmarkStart w:id="1283" w:name="_Toc417394171"/>
      <w:bookmarkEnd w:id="1281"/>
      <w:bookmarkEnd w:id="1282"/>
      <w:r w:rsidRPr="00D3240F">
        <w:rPr>
          <w:lang w:val="es-ES_tradnl"/>
        </w:rPr>
        <w:t>Gestos en pantalla táctil</w:t>
      </w:r>
      <w:bookmarkEnd w:id="1274"/>
      <w:bookmarkEnd w:id="1275"/>
      <w:bookmarkEnd w:id="1276"/>
      <w:bookmarkEnd w:id="1277"/>
      <w:bookmarkEnd w:id="1278"/>
      <w:bookmarkEnd w:id="1279"/>
      <w:bookmarkEnd w:id="1283"/>
    </w:p>
    <w:p w:rsidR="00487EE5" w:rsidRPr="00D3240F" w:rsidRDefault="00487EE5" w:rsidP="00487EE5">
      <w:pPr>
        <w:rPr>
          <w:lang w:val="es-ES_tradnl"/>
        </w:rPr>
      </w:pPr>
      <w:r w:rsidRPr="00D3240F">
        <w:rPr>
          <w:lang w:val="es-ES_tradnl"/>
        </w:rPr>
        <w:t>El ClearNote HD puede ser controlado haciendo gestos con los dedos en la pantalla. Tenga en cuenta que los gestos en pantalla pueden provocar conflictos con los programas de amplificación, dependiente del tipo de programa o de la versión utilizada.</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Se permiten los siguientes gestos en pantalla táctil: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487EE5" w:rsidRPr="00D3240F" w:rsidTr="00487EE5">
        <w:tc>
          <w:tcPr>
            <w:tcW w:w="4497" w:type="dxa"/>
          </w:tcPr>
          <w:p w:rsidR="00487EE5" w:rsidRPr="00D76114" w:rsidRDefault="00487EE5" w:rsidP="00487EE5">
            <w:pPr>
              <w:rPr>
                <w:b/>
                <w:lang w:val="es-ES_tradnl"/>
              </w:rPr>
            </w:pPr>
            <w:r w:rsidRPr="00D76114">
              <w:rPr>
                <w:b/>
                <w:lang w:val="es-ES_tradnl"/>
              </w:rPr>
              <w:t>Gesto</w:t>
            </w:r>
          </w:p>
        </w:tc>
        <w:tc>
          <w:tcPr>
            <w:tcW w:w="4605" w:type="dxa"/>
          </w:tcPr>
          <w:p w:rsidR="00487EE5" w:rsidRPr="00D76114" w:rsidRDefault="00487EE5" w:rsidP="00487EE5">
            <w:pPr>
              <w:rPr>
                <w:b/>
                <w:lang w:val="es-ES_tradnl"/>
              </w:rPr>
            </w:pPr>
            <w:r w:rsidRPr="00D76114">
              <w:rPr>
                <w:b/>
                <w:lang w:val="es-ES_tradnl"/>
              </w:rPr>
              <w:t>Descripción</w:t>
            </w:r>
          </w:p>
        </w:tc>
      </w:tr>
      <w:tr w:rsidR="00487EE5" w:rsidRPr="00D3240F" w:rsidTr="00487EE5">
        <w:tc>
          <w:tcPr>
            <w:tcW w:w="4497" w:type="dxa"/>
          </w:tcPr>
          <w:p w:rsidR="00487EE5" w:rsidRPr="00D3240F" w:rsidRDefault="00487EE5" w:rsidP="00487EE5">
            <w:pPr>
              <w:rPr>
                <w:lang w:val="es-ES_tradnl"/>
              </w:rPr>
            </w:pPr>
            <w:r w:rsidRPr="00D3240F">
              <w:rPr>
                <w:lang w:val="es-ES_tradnl"/>
              </w:rPr>
              <w:t xml:space="preserve">Tocar una vez </w:t>
            </w:r>
          </w:p>
        </w:tc>
        <w:tc>
          <w:tcPr>
            <w:tcW w:w="4605" w:type="dxa"/>
          </w:tcPr>
          <w:p w:rsidR="00487EE5" w:rsidRPr="00D3240F" w:rsidRDefault="00487EE5" w:rsidP="00487EE5">
            <w:pPr>
              <w:rPr>
                <w:lang w:val="es-ES_tradnl"/>
              </w:rPr>
            </w:pPr>
            <w:r w:rsidRPr="00D3240F">
              <w:rPr>
                <w:lang w:val="es-ES_tradnl"/>
              </w:rPr>
              <w:t xml:space="preserve">Clic de ratón izquierdo </w:t>
            </w:r>
          </w:p>
        </w:tc>
      </w:tr>
      <w:tr w:rsidR="00487EE5" w:rsidRPr="00D3240F" w:rsidTr="00487EE5">
        <w:tc>
          <w:tcPr>
            <w:tcW w:w="4497" w:type="dxa"/>
          </w:tcPr>
          <w:p w:rsidR="00487EE5" w:rsidRPr="00D3240F" w:rsidRDefault="00487EE5" w:rsidP="00487EE5">
            <w:pPr>
              <w:rPr>
                <w:lang w:val="es-ES_tradnl"/>
              </w:rPr>
            </w:pPr>
            <w:r w:rsidRPr="00D3240F">
              <w:rPr>
                <w:lang w:val="es-ES_tradnl"/>
              </w:rPr>
              <w:t>Tocar la ventana dos veces</w:t>
            </w:r>
          </w:p>
        </w:tc>
        <w:tc>
          <w:tcPr>
            <w:tcW w:w="4605" w:type="dxa"/>
          </w:tcPr>
          <w:p w:rsidR="00487EE5" w:rsidRPr="00D3240F" w:rsidRDefault="00487EE5" w:rsidP="00487EE5">
            <w:pPr>
              <w:rPr>
                <w:lang w:val="es-ES_tradnl"/>
              </w:rPr>
            </w:pPr>
            <w:r w:rsidRPr="00D3240F">
              <w:rPr>
                <w:lang w:val="es-ES_tradnl"/>
              </w:rPr>
              <w:t>Activa y desactiva el modo de pantalla completa</w:t>
            </w:r>
          </w:p>
        </w:tc>
      </w:tr>
      <w:tr w:rsidR="00487EE5" w:rsidRPr="00D3240F" w:rsidTr="00487EE5">
        <w:tc>
          <w:tcPr>
            <w:tcW w:w="4497" w:type="dxa"/>
          </w:tcPr>
          <w:p w:rsidR="00487EE5" w:rsidRPr="00D3240F" w:rsidRDefault="00487EE5" w:rsidP="00487EE5">
            <w:pPr>
              <w:rPr>
                <w:lang w:val="es-ES_tradnl"/>
              </w:rPr>
            </w:pPr>
            <w:r w:rsidRPr="00D3240F">
              <w:rPr>
                <w:lang w:val="es-ES_tradnl"/>
              </w:rPr>
              <w:t>Tocar la barra de herramientas dos veces</w:t>
            </w:r>
          </w:p>
        </w:tc>
        <w:tc>
          <w:tcPr>
            <w:tcW w:w="4605" w:type="dxa"/>
          </w:tcPr>
          <w:p w:rsidR="00487EE5" w:rsidRPr="00D3240F" w:rsidRDefault="00487EE5" w:rsidP="00487EE5">
            <w:pPr>
              <w:rPr>
                <w:lang w:val="es-ES_tradnl"/>
              </w:rPr>
            </w:pPr>
            <w:r w:rsidRPr="00D3240F">
              <w:rPr>
                <w:lang w:val="es-ES_tradnl"/>
              </w:rPr>
              <w:t>Abre el menú contextual</w:t>
            </w:r>
          </w:p>
        </w:tc>
      </w:tr>
      <w:tr w:rsidR="00487EE5" w:rsidRPr="00D3240F" w:rsidTr="00487EE5">
        <w:tc>
          <w:tcPr>
            <w:tcW w:w="4497" w:type="dxa"/>
          </w:tcPr>
          <w:p w:rsidR="00487EE5" w:rsidRPr="00D3240F" w:rsidRDefault="00487EE5" w:rsidP="00487EE5">
            <w:pPr>
              <w:rPr>
                <w:lang w:val="es-ES_tradnl"/>
              </w:rPr>
            </w:pPr>
            <w:r w:rsidRPr="00D3240F">
              <w:rPr>
                <w:lang w:val="es-ES_tradnl"/>
              </w:rPr>
              <w:t>Arrastrar la ventana</w:t>
            </w:r>
          </w:p>
        </w:tc>
        <w:tc>
          <w:tcPr>
            <w:tcW w:w="4605" w:type="dxa"/>
          </w:tcPr>
          <w:p w:rsidR="00487EE5" w:rsidRPr="00D3240F" w:rsidRDefault="00487EE5" w:rsidP="00487EE5">
            <w:pPr>
              <w:rPr>
                <w:lang w:val="es-ES_tradnl"/>
              </w:rPr>
            </w:pPr>
            <w:r w:rsidRPr="00D3240F">
              <w:rPr>
                <w:lang w:val="es-ES_tradnl"/>
              </w:rPr>
              <w:t xml:space="preserve">Desplaza la ventana </w:t>
            </w:r>
          </w:p>
        </w:tc>
      </w:tr>
      <w:tr w:rsidR="00487EE5" w:rsidRPr="00D3240F" w:rsidTr="00487EE5">
        <w:tc>
          <w:tcPr>
            <w:tcW w:w="4497" w:type="dxa"/>
          </w:tcPr>
          <w:p w:rsidR="00487EE5" w:rsidRPr="00D3240F" w:rsidRDefault="00487EE5" w:rsidP="00487EE5">
            <w:pPr>
              <w:rPr>
                <w:lang w:val="es-ES_tradnl"/>
              </w:rPr>
            </w:pPr>
            <w:r w:rsidRPr="00D3240F">
              <w:rPr>
                <w:lang w:val="es-ES_tradnl"/>
              </w:rPr>
              <w:t>Pellizcar para cerrar</w:t>
            </w:r>
          </w:p>
        </w:tc>
        <w:tc>
          <w:tcPr>
            <w:tcW w:w="4605" w:type="dxa"/>
          </w:tcPr>
          <w:p w:rsidR="00487EE5" w:rsidRPr="00D3240F" w:rsidRDefault="00487EE5" w:rsidP="00487EE5">
            <w:pPr>
              <w:rPr>
                <w:lang w:val="es-ES_tradnl"/>
              </w:rPr>
            </w:pPr>
            <w:r w:rsidRPr="00D3240F">
              <w:rPr>
                <w:lang w:val="es-ES_tradnl"/>
              </w:rPr>
              <w:t xml:space="preserve">Aleja el zoom </w:t>
            </w:r>
          </w:p>
        </w:tc>
      </w:tr>
      <w:tr w:rsidR="00487EE5" w:rsidRPr="00D3240F" w:rsidTr="00487EE5">
        <w:tc>
          <w:tcPr>
            <w:tcW w:w="4497" w:type="dxa"/>
          </w:tcPr>
          <w:p w:rsidR="00487EE5" w:rsidRPr="00D3240F" w:rsidRDefault="00487EE5" w:rsidP="00487EE5">
            <w:pPr>
              <w:rPr>
                <w:lang w:val="es-ES_tradnl"/>
              </w:rPr>
            </w:pPr>
            <w:r w:rsidRPr="00D3240F">
              <w:rPr>
                <w:lang w:val="es-ES_tradnl"/>
              </w:rPr>
              <w:t>Pellizcar para abrir</w:t>
            </w:r>
          </w:p>
        </w:tc>
        <w:tc>
          <w:tcPr>
            <w:tcW w:w="4605" w:type="dxa"/>
          </w:tcPr>
          <w:p w:rsidR="00487EE5" w:rsidRPr="00D3240F" w:rsidRDefault="00487EE5" w:rsidP="00487EE5">
            <w:pPr>
              <w:rPr>
                <w:lang w:val="es-ES_tradnl"/>
              </w:rPr>
            </w:pPr>
            <w:r w:rsidRPr="00D3240F">
              <w:rPr>
                <w:lang w:val="es-ES_tradnl"/>
              </w:rPr>
              <w:t xml:space="preserve">Acerca el zoom </w:t>
            </w:r>
          </w:p>
        </w:tc>
      </w:tr>
      <w:tr w:rsidR="00487EE5" w:rsidRPr="00D3240F" w:rsidTr="00487EE5">
        <w:tc>
          <w:tcPr>
            <w:tcW w:w="4497" w:type="dxa"/>
          </w:tcPr>
          <w:p w:rsidR="00487EE5" w:rsidRPr="00D3240F" w:rsidRDefault="00487EE5" w:rsidP="00487EE5">
            <w:pPr>
              <w:rPr>
                <w:lang w:val="es-ES_tradnl"/>
              </w:rPr>
            </w:pPr>
            <w:r w:rsidRPr="00D3240F">
              <w:rPr>
                <w:lang w:val="es-ES_tradnl"/>
              </w:rPr>
              <w:t xml:space="preserve">Deslizar por izquierda/derecha con dos dedos </w:t>
            </w:r>
          </w:p>
        </w:tc>
        <w:tc>
          <w:tcPr>
            <w:tcW w:w="4605" w:type="dxa"/>
          </w:tcPr>
          <w:p w:rsidR="00487EE5" w:rsidRPr="00D3240F" w:rsidRDefault="00487EE5" w:rsidP="00487EE5">
            <w:pPr>
              <w:rPr>
                <w:lang w:val="es-ES_tradnl"/>
              </w:rPr>
            </w:pPr>
            <w:r w:rsidRPr="00D3240F">
              <w:rPr>
                <w:lang w:val="es-ES_tradnl"/>
              </w:rPr>
              <w:t xml:space="preserve">Cambia la combinación de colores </w:t>
            </w:r>
          </w:p>
        </w:tc>
      </w:tr>
      <w:tr w:rsidR="00487EE5" w:rsidRPr="00D3240F" w:rsidTr="00487EE5">
        <w:tc>
          <w:tcPr>
            <w:tcW w:w="4497" w:type="dxa"/>
          </w:tcPr>
          <w:p w:rsidR="00487EE5" w:rsidRPr="00D3240F" w:rsidRDefault="00487EE5" w:rsidP="00487EE5">
            <w:pPr>
              <w:rPr>
                <w:lang w:val="es-ES_tradnl"/>
              </w:rPr>
            </w:pPr>
            <w:r w:rsidRPr="00D3240F">
              <w:rPr>
                <w:lang w:val="es-ES_tradnl"/>
              </w:rPr>
              <w:t>Deslizar por arriba/abajo con dos dedos</w:t>
            </w:r>
          </w:p>
        </w:tc>
        <w:tc>
          <w:tcPr>
            <w:tcW w:w="4605" w:type="dxa"/>
          </w:tcPr>
          <w:p w:rsidR="00487EE5" w:rsidRPr="00D3240F" w:rsidRDefault="00487EE5" w:rsidP="00487EE5">
            <w:pPr>
              <w:rPr>
                <w:lang w:val="es-ES_tradnl"/>
              </w:rPr>
            </w:pPr>
            <w:r w:rsidRPr="00D3240F">
              <w:rPr>
                <w:lang w:val="es-ES_tradnl"/>
              </w:rPr>
              <w:t xml:space="preserve">Alterna entre el modo foto y el modo color falso </w:t>
            </w:r>
          </w:p>
        </w:tc>
      </w:tr>
    </w:tbl>
    <w:p w:rsidR="00487EE5" w:rsidRPr="00D3240F" w:rsidRDefault="00487EE5" w:rsidP="00487EE5">
      <w:pPr>
        <w:rPr>
          <w:lang w:val="es-ES_tradnl"/>
        </w:rPr>
      </w:pPr>
    </w:p>
    <w:p w:rsidR="00487EE5" w:rsidRPr="00D3240F" w:rsidRDefault="00487EE5" w:rsidP="00487EE5">
      <w:pPr>
        <w:pStyle w:val="Heading3"/>
        <w:rPr>
          <w:lang w:val="es-ES_tradnl"/>
        </w:rPr>
      </w:pPr>
      <w:bookmarkStart w:id="1284" w:name="_Toc396479528"/>
      <w:bookmarkStart w:id="1285" w:name="_Toc396479684"/>
      <w:bookmarkStart w:id="1286" w:name="_Toc396479840"/>
      <w:bookmarkStart w:id="1287" w:name="_Toc400625002"/>
      <w:bookmarkStart w:id="1288" w:name="_Toc400630574"/>
      <w:bookmarkStart w:id="1289" w:name="_Toc401586889"/>
      <w:bookmarkStart w:id="1290" w:name="_Toc417394172"/>
      <w:r w:rsidRPr="00D3240F">
        <w:rPr>
          <w:lang w:val="es-ES_tradnl"/>
        </w:rPr>
        <w:t>Uso del ratón</w:t>
      </w:r>
      <w:bookmarkEnd w:id="1284"/>
      <w:bookmarkEnd w:id="1285"/>
      <w:bookmarkEnd w:id="1286"/>
      <w:bookmarkEnd w:id="1287"/>
      <w:bookmarkEnd w:id="1288"/>
      <w:bookmarkEnd w:id="1289"/>
      <w:bookmarkEnd w:id="1290"/>
    </w:p>
    <w:p w:rsidR="00487EE5" w:rsidRPr="00D3240F" w:rsidRDefault="00487EE5" w:rsidP="00487EE5">
      <w:pPr>
        <w:rPr>
          <w:lang w:val="es-ES_tradnl"/>
        </w:rPr>
      </w:pPr>
      <w:r w:rsidRPr="00D3240F">
        <w:rPr>
          <w:lang w:val="es-ES_tradnl"/>
        </w:rPr>
        <w:t>Se permiten las siguientes acciones de ratón: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487EE5" w:rsidRPr="00D3240F" w:rsidTr="00487EE5">
        <w:tc>
          <w:tcPr>
            <w:tcW w:w="4497" w:type="dxa"/>
          </w:tcPr>
          <w:p w:rsidR="00487EE5" w:rsidRPr="001C1126" w:rsidRDefault="00487EE5" w:rsidP="00487EE5">
            <w:pPr>
              <w:jc w:val="center"/>
              <w:rPr>
                <w:b/>
                <w:lang w:val="es-ES_tradnl"/>
              </w:rPr>
            </w:pPr>
            <w:r w:rsidRPr="001C1126">
              <w:rPr>
                <w:b/>
                <w:lang w:val="es-ES_tradnl"/>
              </w:rPr>
              <w:t>Acción de ratón</w:t>
            </w:r>
          </w:p>
        </w:tc>
        <w:tc>
          <w:tcPr>
            <w:tcW w:w="4605" w:type="dxa"/>
          </w:tcPr>
          <w:p w:rsidR="00487EE5" w:rsidRPr="001C1126" w:rsidRDefault="00487EE5" w:rsidP="00487EE5">
            <w:pPr>
              <w:jc w:val="center"/>
              <w:rPr>
                <w:b/>
                <w:lang w:val="es-ES_tradnl"/>
              </w:rPr>
            </w:pPr>
            <w:r w:rsidRPr="001C1126">
              <w:rPr>
                <w:b/>
                <w:lang w:val="es-ES_tradnl"/>
              </w:rPr>
              <w:t>Descripción</w:t>
            </w:r>
          </w:p>
        </w:tc>
      </w:tr>
      <w:tr w:rsidR="00487EE5" w:rsidRPr="00D3240F" w:rsidTr="00487EE5">
        <w:tc>
          <w:tcPr>
            <w:tcW w:w="4497" w:type="dxa"/>
          </w:tcPr>
          <w:p w:rsidR="00487EE5" w:rsidRPr="00D3240F" w:rsidRDefault="00487EE5" w:rsidP="00487EE5">
            <w:pPr>
              <w:rPr>
                <w:lang w:val="es-ES_tradnl"/>
              </w:rPr>
            </w:pPr>
            <w:r w:rsidRPr="00D3240F">
              <w:rPr>
                <w:lang w:val="es-ES_tradnl"/>
              </w:rPr>
              <w:t xml:space="preserve">Rueda del ratón </w:t>
            </w:r>
          </w:p>
        </w:tc>
        <w:tc>
          <w:tcPr>
            <w:tcW w:w="4605" w:type="dxa"/>
          </w:tcPr>
          <w:p w:rsidR="00487EE5" w:rsidRPr="00D3240F" w:rsidRDefault="00487EE5" w:rsidP="00487EE5">
            <w:pPr>
              <w:rPr>
                <w:lang w:val="es-ES_tradnl"/>
              </w:rPr>
            </w:pPr>
            <w:r w:rsidRPr="00D3240F">
              <w:rPr>
                <w:lang w:val="es-ES_tradnl"/>
              </w:rPr>
              <w:t xml:space="preserve">Redimensiona la ventana </w:t>
            </w:r>
          </w:p>
        </w:tc>
      </w:tr>
      <w:tr w:rsidR="00487EE5" w:rsidRPr="00D3240F" w:rsidTr="00487EE5">
        <w:tc>
          <w:tcPr>
            <w:tcW w:w="4497" w:type="dxa"/>
          </w:tcPr>
          <w:p w:rsidR="00487EE5" w:rsidRPr="00D3240F" w:rsidRDefault="00487EE5" w:rsidP="00487EE5">
            <w:pPr>
              <w:rPr>
                <w:lang w:val="es-ES_tradnl"/>
              </w:rPr>
            </w:pPr>
            <w:r w:rsidRPr="00D3240F">
              <w:rPr>
                <w:lang w:val="es-ES_tradnl"/>
              </w:rPr>
              <w:t>Alt+Rueda del ratón</w:t>
            </w:r>
          </w:p>
        </w:tc>
        <w:tc>
          <w:tcPr>
            <w:tcW w:w="4605" w:type="dxa"/>
          </w:tcPr>
          <w:p w:rsidR="00487EE5" w:rsidRPr="00D3240F" w:rsidRDefault="00487EE5" w:rsidP="00487EE5">
            <w:pPr>
              <w:rPr>
                <w:lang w:val="es-ES_tradnl"/>
              </w:rPr>
            </w:pPr>
            <w:r w:rsidRPr="00D3240F">
              <w:rPr>
                <w:lang w:val="es-ES_tradnl"/>
              </w:rPr>
              <w:t>Ajusta la Posición de la línea</w:t>
            </w:r>
          </w:p>
        </w:tc>
      </w:tr>
      <w:tr w:rsidR="00487EE5" w:rsidRPr="00D3240F" w:rsidTr="00487EE5">
        <w:tc>
          <w:tcPr>
            <w:tcW w:w="4497"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scula+Rueda del ratón</w:t>
            </w:r>
          </w:p>
        </w:tc>
        <w:tc>
          <w:tcPr>
            <w:tcW w:w="4605" w:type="dxa"/>
          </w:tcPr>
          <w:p w:rsidR="00487EE5" w:rsidRPr="00D3240F" w:rsidRDefault="00487EE5" w:rsidP="00487EE5">
            <w:pPr>
              <w:rPr>
                <w:lang w:val="es-ES_tradnl"/>
              </w:rPr>
            </w:pPr>
            <w:r w:rsidRPr="00D3240F">
              <w:rPr>
                <w:lang w:val="es-ES_tradnl"/>
              </w:rPr>
              <w:t>Ajusta el grosor del Texto en modo de alto contraste</w:t>
            </w:r>
          </w:p>
        </w:tc>
      </w:tr>
      <w:tr w:rsidR="00487EE5" w:rsidRPr="00D3240F" w:rsidTr="00487EE5">
        <w:tc>
          <w:tcPr>
            <w:tcW w:w="4497" w:type="dxa"/>
          </w:tcPr>
          <w:p w:rsidR="00487EE5" w:rsidRPr="00D3240F" w:rsidRDefault="00487EE5" w:rsidP="00487EE5">
            <w:pPr>
              <w:rPr>
                <w:lang w:val="es-ES_tradnl"/>
              </w:rPr>
            </w:pPr>
            <w:r w:rsidRPr="00D3240F">
              <w:rPr>
                <w:lang w:val="es-ES_tradnl"/>
              </w:rPr>
              <w:t>Ctrl+Rueda del ratón</w:t>
            </w:r>
          </w:p>
        </w:tc>
        <w:tc>
          <w:tcPr>
            <w:tcW w:w="4605" w:type="dxa"/>
          </w:tcPr>
          <w:p w:rsidR="00487EE5" w:rsidRPr="00D3240F" w:rsidRDefault="00487EE5" w:rsidP="00487EE5">
            <w:pPr>
              <w:rPr>
                <w:lang w:val="es-ES_tradnl"/>
              </w:rPr>
            </w:pPr>
            <w:r w:rsidRPr="00D3240F">
              <w:rPr>
                <w:lang w:val="es-ES_tradnl"/>
              </w:rPr>
              <w:t xml:space="preserve">Acerca y aleja el zoom </w:t>
            </w:r>
          </w:p>
        </w:tc>
      </w:tr>
      <w:tr w:rsidR="00487EE5" w:rsidRPr="00D3240F" w:rsidTr="00487EE5">
        <w:tc>
          <w:tcPr>
            <w:tcW w:w="4497" w:type="dxa"/>
          </w:tcPr>
          <w:p w:rsidR="00487EE5" w:rsidRPr="00D3240F" w:rsidRDefault="00487EE5" w:rsidP="00487EE5">
            <w:pPr>
              <w:rPr>
                <w:lang w:val="es-ES_tradnl"/>
              </w:rPr>
            </w:pPr>
            <w:r w:rsidRPr="00D3240F">
              <w:rPr>
                <w:lang w:val="es-ES_tradnl"/>
              </w:rPr>
              <w:t>Doble clic con el botón izquierdo</w:t>
            </w:r>
          </w:p>
        </w:tc>
        <w:tc>
          <w:tcPr>
            <w:tcW w:w="4605" w:type="dxa"/>
          </w:tcPr>
          <w:p w:rsidR="00487EE5" w:rsidRPr="00D3240F" w:rsidRDefault="00487EE5" w:rsidP="00487EE5">
            <w:pPr>
              <w:rPr>
                <w:lang w:val="es-ES_tradnl"/>
              </w:rPr>
            </w:pPr>
            <w:r w:rsidRPr="00D3240F">
              <w:rPr>
                <w:lang w:val="es-ES_tradnl"/>
              </w:rPr>
              <w:t>Active y desactiva el modo de pantalla completa</w:t>
            </w:r>
          </w:p>
        </w:tc>
      </w:tr>
      <w:tr w:rsidR="00487EE5" w:rsidRPr="00D3240F" w:rsidTr="00487EE5">
        <w:tc>
          <w:tcPr>
            <w:tcW w:w="4497" w:type="dxa"/>
          </w:tcPr>
          <w:p w:rsidR="00487EE5" w:rsidRPr="00D3240F" w:rsidRDefault="00487EE5" w:rsidP="00487EE5">
            <w:pPr>
              <w:rPr>
                <w:lang w:val="es-ES_tradnl"/>
              </w:rPr>
            </w:pPr>
            <w:r w:rsidRPr="00D3240F">
              <w:rPr>
                <w:lang w:val="es-ES_tradnl"/>
              </w:rPr>
              <w:t>Un clic con el botón derecho</w:t>
            </w:r>
          </w:p>
        </w:tc>
        <w:tc>
          <w:tcPr>
            <w:tcW w:w="4605" w:type="dxa"/>
          </w:tcPr>
          <w:p w:rsidR="00487EE5" w:rsidRPr="00D3240F" w:rsidRDefault="00487EE5" w:rsidP="00487EE5">
            <w:pPr>
              <w:rPr>
                <w:lang w:val="es-ES_tradnl"/>
              </w:rPr>
            </w:pPr>
            <w:r w:rsidRPr="00D3240F">
              <w:rPr>
                <w:lang w:val="es-ES_tradnl"/>
              </w:rPr>
              <w:t>Activa el menú contextual</w:t>
            </w:r>
          </w:p>
        </w:tc>
      </w:tr>
      <w:tr w:rsidR="00487EE5" w:rsidRPr="00D3240F" w:rsidTr="00487EE5">
        <w:tc>
          <w:tcPr>
            <w:tcW w:w="4497" w:type="dxa"/>
          </w:tcPr>
          <w:p w:rsidR="00487EE5" w:rsidRPr="00D3240F" w:rsidRDefault="00487EE5" w:rsidP="00487EE5">
            <w:pPr>
              <w:rPr>
                <w:lang w:val="es-ES_tradnl"/>
              </w:rPr>
            </w:pPr>
            <w:r w:rsidRPr="00D3240F">
              <w:rPr>
                <w:lang w:val="es-ES_tradnl"/>
              </w:rPr>
              <w:t xml:space="preserve">Un clic </w:t>
            </w:r>
            <w:bookmarkStart w:id="1291" w:name="OLE_LINK6"/>
            <w:r w:rsidRPr="00D3240F">
              <w:rPr>
                <w:lang w:val="es-ES_tradnl"/>
              </w:rPr>
              <w:t xml:space="preserve">con el botón derecho en el icono </w:t>
            </w:r>
            <w:r w:rsidRPr="00D3240F">
              <w:rPr>
                <w:b/>
                <w:lang w:val="es-ES_tradnl"/>
              </w:rPr>
              <w:t>Enfocar</w:t>
            </w:r>
            <w:r w:rsidRPr="00D3240F">
              <w:rPr>
                <w:lang w:val="es-ES_tradnl"/>
              </w:rPr>
              <w:t xml:space="preserve"> presionado</w:t>
            </w:r>
            <w:bookmarkEnd w:id="1291"/>
          </w:p>
        </w:tc>
        <w:tc>
          <w:tcPr>
            <w:tcW w:w="4605" w:type="dxa"/>
          </w:tcPr>
          <w:p w:rsidR="00487EE5" w:rsidRPr="00D3240F" w:rsidRDefault="00487EE5" w:rsidP="00487EE5">
            <w:pPr>
              <w:rPr>
                <w:lang w:val="es-ES_tradnl"/>
              </w:rPr>
            </w:pPr>
            <w:bookmarkStart w:id="1292" w:name="OLE_LINK9"/>
            <w:r w:rsidRPr="00D3240F">
              <w:rPr>
                <w:lang w:val="es-ES_tradnl"/>
              </w:rPr>
              <w:t>Ajusta el enfoque cuando el auto-foco est</w:t>
            </w:r>
            <w:r w:rsidRPr="00D3240F">
              <w:rPr>
                <w:rFonts w:cs="Arial"/>
                <w:lang w:val="es-ES_tradnl"/>
              </w:rPr>
              <w:t>á</w:t>
            </w:r>
            <w:r w:rsidRPr="00D3240F">
              <w:rPr>
                <w:lang w:val="es-ES_tradnl"/>
              </w:rPr>
              <w:t xml:space="preserve"> desactivado</w:t>
            </w:r>
            <w:bookmarkEnd w:id="1292"/>
          </w:p>
        </w:tc>
      </w:tr>
      <w:tr w:rsidR="00487EE5" w:rsidRPr="00D3240F" w:rsidTr="00487EE5">
        <w:tc>
          <w:tcPr>
            <w:tcW w:w="4497" w:type="dxa"/>
          </w:tcPr>
          <w:p w:rsidR="00487EE5" w:rsidRPr="00D3240F" w:rsidRDefault="00487EE5" w:rsidP="00487EE5">
            <w:pPr>
              <w:rPr>
                <w:lang w:val="es-ES_tradnl"/>
              </w:rPr>
            </w:pPr>
            <w:r w:rsidRPr="00D3240F">
              <w:rPr>
                <w:lang w:val="es-ES_tradnl"/>
              </w:rPr>
              <w:t xml:space="preserve">Ctrl+Un clic con el botón izquierdo en el icono </w:t>
            </w:r>
            <w:r w:rsidRPr="00D3240F">
              <w:rPr>
                <w:b/>
                <w:lang w:val="es-ES_tradnl"/>
              </w:rPr>
              <w:t>Enfocar</w:t>
            </w:r>
            <w:r w:rsidRPr="00D3240F">
              <w:rPr>
                <w:lang w:val="es-ES_tradnl"/>
              </w:rPr>
              <w:t xml:space="preserve"> presionado</w:t>
            </w:r>
          </w:p>
        </w:tc>
        <w:tc>
          <w:tcPr>
            <w:tcW w:w="4605" w:type="dxa"/>
          </w:tcPr>
          <w:p w:rsidR="00487EE5" w:rsidRPr="00D3240F" w:rsidRDefault="00487EE5" w:rsidP="00487EE5">
            <w:pPr>
              <w:rPr>
                <w:lang w:val="es-ES_tradnl"/>
              </w:rPr>
            </w:pPr>
            <w:r w:rsidRPr="00D3240F">
              <w:rPr>
                <w:lang w:val="es-ES_tradnl"/>
              </w:rPr>
              <w:t>Ajusta el enfoque cuando el auto-foco est</w:t>
            </w:r>
            <w:r w:rsidRPr="00D3240F">
              <w:rPr>
                <w:rFonts w:cs="Arial"/>
                <w:lang w:val="es-ES_tradnl"/>
              </w:rPr>
              <w:t>á</w:t>
            </w:r>
            <w:r w:rsidRPr="00D3240F">
              <w:rPr>
                <w:lang w:val="es-ES_tradnl"/>
              </w:rPr>
              <w:t xml:space="preserve"> desactivado</w:t>
            </w:r>
          </w:p>
        </w:tc>
      </w:tr>
    </w:tbl>
    <w:p w:rsidR="00487EE5" w:rsidRPr="00D3240F" w:rsidRDefault="00487EE5" w:rsidP="00487EE5">
      <w:pPr>
        <w:pStyle w:val="Heading3"/>
        <w:rPr>
          <w:lang w:val="es-ES_tradnl"/>
        </w:rPr>
      </w:pPr>
      <w:bookmarkStart w:id="1293" w:name="_Toc396479529"/>
      <w:bookmarkStart w:id="1294" w:name="_Toc396479685"/>
      <w:bookmarkStart w:id="1295" w:name="_Toc396479841"/>
      <w:bookmarkStart w:id="1296" w:name="_Toc400625003"/>
      <w:bookmarkStart w:id="1297" w:name="_Toc400630575"/>
      <w:bookmarkStart w:id="1298" w:name="_Toc401586890"/>
      <w:bookmarkStart w:id="1299" w:name="_Toc417394173"/>
      <w:r w:rsidRPr="00D3240F">
        <w:rPr>
          <w:lang w:val="es-ES_tradnl"/>
        </w:rPr>
        <w:t>Lista de teclas de acceso directo</w:t>
      </w:r>
      <w:bookmarkEnd w:id="1293"/>
      <w:bookmarkEnd w:id="1294"/>
      <w:bookmarkEnd w:id="1295"/>
      <w:bookmarkEnd w:id="1296"/>
      <w:bookmarkEnd w:id="1297"/>
      <w:bookmarkEnd w:id="1298"/>
      <w:bookmarkEnd w:id="1299"/>
    </w:p>
    <w:p w:rsidR="00487EE5" w:rsidRDefault="00487EE5" w:rsidP="00487EE5">
      <w:pPr>
        <w:rPr>
          <w:rFonts w:cs="Arial"/>
          <w:szCs w:val="28"/>
          <w:lang w:val="es-ES_tradnl"/>
        </w:rPr>
      </w:pPr>
      <w:r w:rsidRPr="00D3240F">
        <w:rPr>
          <w:rFonts w:cs="Arial"/>
          <w:szCs w:val="28"/>
          <w:lang w:val="es-ES_tradnl"/>
        </w:rPr>
        <w:t xml:space="preserve">Para consultar la lista de las teclas de acceso directo, presione la tecla </w:t>
      </w:r>
      <w:r w:rsidRPr="00D3240F">
        <w:rPr>
          <w:rFonts w:cs="Arial"/>
          <w:b/>
          <w:szCs w:val="28"/>
          <w:lang w:val="es-ES_tradnl"/>
        </w:rPr>
        <w:t>F1</w:t>
      </w:r>
      <w:r w:rsidRPr="00D3240F">
        <w:rPr>
          <w:rFonts w:cs="Arial"/>
          <w:szCs w:val="28"/>
          <w:lang w:val="es-ES_tradnl"/>
        </w:rPr>
        <w:t xml:space="preserve"> o abra el menú </w:t>
      </w:r>
      <w:r w:rsidRPr="00D3240F">
        <w:rPr>
          <w:rFonts w:cs="Arial"/>
          <w:b/>
          <w:szCs w:val="28"/>
          <w:lang w:val="es-ES_tradnl"/>
        </w:rPr>
        <w:t>Ayuda</w:t>
      </w:r>
      <w:r w:rsidRPr="00D3240F">
        <w:rPr>
          <w:rFonts w:cs="Arial"/>
          <w:szCs w:val="28"/>
          <w:lang w:val="es-ES_tradnl"/>
        </w:rPr>
        <w:t xml:space="preserve"> mediante la barra de herramientas. </w:t>
      </w:r>
    </w:p>
    <w:p w:rsidR="00487EE5" w:rsidRPr="00D3240F" w:rsidRDefault="00487EE5" w:rsidP="00487EE5">
      <w:pPr>
        <w:rPr>
          <w:rFonts w:cs="Arial"/>
          <w:szCs w:val="28"/>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700"/>
      </w:tblGrid>
      <w:tr w:rsidR="00487EE5" w:rsidRPr="00D3240F" w:rsidTr="00487EE5">
        <w:tc>
          <w:tcPr>
            <w:tcW w:w="3402" w:type="dxa"/>
          </w:tcPr>
          <w:p w:rsidR="00487EE5" w:rsidRPr="00D3240F" w:rsidRDefault="00487EE5" w:rsidP="00487EE5">
            <w:pPr>
              <w:rPr>
                <w:b/>
                <w:lang w:val="es-ES_tradnl"/>
              </w:rPr>
            </w:pPr>
            <w:r w:rsidRPr="00D3240F">
              <w:rPr>
                <w:b/>
                <w:lang w:val="es-ES_tradnl"/>
              </w:rPr>
              <w:t>Tecla de acceso directo</w:t>
            </w:r>
          </w:p>
        </w:tc>
        <w:tc>
          <w:tcPr>
            <w:tcW w:w="5700" w:type="dxa"/>
          </w:tcPr>
          <w:p w:rsidR="00487EE5" w:rsidRPr="00D3240F" w:rsidRDefault="00487EE5" w:rsidP="00487EE5">
            <w:pPr>
              <w:rPr>
                <w:b/>
                <w:lang w:val="es-ES_tradnl"/>
              </w:rPr>
            </w:pPr>
            <w:r w:rsidRPr="00D3240F">
              <w:rPr>
                <w:b/>
                <w:lang w:val="es-ES_tradnl"/>
              </w:rPr>
              <w:t>Descripción</w:t>
            </w:r>
          </w:p>
        </w:tc>
      </w:tr>
      <w:tr w:rsidR="00487EE5" w:rsidRPr="00D3240F" w:rsidTr="00487EE5">
        <w:tc>
          <w:tcPr>
            <w:tcW w:w="3402" w:type="dxa"/>
          </w:tcPr>
          <w:p w:rsidR="00487EE5" w:rsidRPr="00D3240F" w:rsidRDefault="00487EE5" w:rsidP="00487EE5">
            <w:pPr>
              <w:rPr>
                <w:lang w:val="es-ES_tradnl"/>
              </w:rPr>
            </w:pPr>
            <w:r w:rsidRPr="00D3240F">
              <w:rPr>
                <w:lang w:val="es-ES_tradnl"/>
              </w:rPr>
              <w:t>Flecha abajo</w:t>
            </w:r>
          </w:p>
        </w:tc>
        <w:tc>
          <w:tcPr>
            <w:tcW w:w="5700" w:type="dxa"/>
          </w:tcPr>
          <w:p w:rsidR="00487EE5" w:rsidRPr="00D3240F" w:rsidRDefault="00487EE5" w:rsidP="00487EE5">
            <w:pPr>
              <w:rPr>
                <w:lang w:val="es-ES_tradnl"/>
              </w:rPr>
            </w:pPr>
            <w:r w:rsidRPr="00D3240F">
              <w:rPr>
                <w:lang w:val="es-ES_tradnl"/>
              </w:rPr>
              <w:t xml:space="preserve">Aleja el zoom </w:t>
            </w:r>
          </w:p>
        </w:tc>
      </w:tr>
      <w:tr w:rsidR="00487EE5" w:rsidRPr="00D3240F" w:rsidTr="00487EE5">
        <w:tc>
          <w:tcPr>
            <w:tcW w:w="3402" w:type="dxa"/>
          </w:tcPr>
          <w:p w:rsidR="00487EE5" w:rsidRPr="00D3240F" w:rsidRDefault="00487EE5" w:rsidP="00487EE5">
            <w:pPr>
              <w:rPr>
                <w:lang w:val="es-ES_tradnl"/>
              </w:rPr>
            </w:pPr>
            <w:r w:rsidRPr="00D3240F">
              <w:rPr>
                <w:lang w:val="es-ES_tradnl"/>
              </w:rPr>
              <w:t>Flecha arriba</w:t>
            </w:r>
          </w:p>
        </w:tc>
        <w:tc>
          <w:tcPr>
            <w:tcW w:w="5700" w:type="dxa"/>
          </w:tcPr>
          <w:p w:rsidR="00487EE5" w:rsidRPr="00D3240F" w:rsidRDefault="00487EE5" w:rsidP="00487EE5">
            <w:pPr>
              <w:rPr>
                <w:lang w:val="es-ES_tradnl"/>
              </w:rPr>
            </w:pPr>
            <w:r w:rsidRPr="00D3240F">
              <w:rPr>
                <w:lang w:val="es-ES_tradnl"/>
              </w:rPr>
              <w:t xml:space="preserve">Acerca el zoom </w:t>
            </w:r>
          </w:p>
        </w:tc>
      </w:tr>
      <w:tr w:rsidR="00487EE5" w:rsidRPr="00D3240F" w:rsidTr="00487EE5">
        <w:tc>
          <w:tcPr>
            <w:tcW w:w="3402" w:type="dxa"/>
          </w:tcPr>
          <w:p w:rsidR="00487EE5" w:rsidRPr="00D3240F" w:rsidRDefault="00487EE5" w:rsidP="00487EE5">
            <w:pPr>
              <w:rPr>
                <w:lang w:val="es-ES_tradnl"/>
              </w:rPr>
            </w:pPr>
            <w:r w:rsidRPr="00D3240F">
              <w:rPr>
                <w:lang w:val="es-ES_tradnl"/>
              </w:rPr>
              <w:t>Flecha izquierda</w:t>
            </w:r>
          </w:p>
        </w:tc>
        <w:tc>
          <w:tcPr>
            <w:tcW w:w="5700" w:type="dxa"/>
          </w:tcPr>
          <w:p w:rsidR="00487EE5" w:rsidRPr="00D3240F" w:rsidRDefault="00487EE5" w:rsidP="00487EE5">
            <w:pPr>
              <w:rPr>
                <w:lang w:val="es-ES_tradnl"/>
              </w:rPr>
            </w:pPr>
            <w:r w:rsidRPr="00D3240F">
              <w:rPr>
                <w:lang w:val="es-ES_tradnl"/>
              </w:rPr>
              <w:t xml:space="preserve">Vuelve a la combinación de colores anterior </w:t>
            </w:r>
          </w:p>
        </w:tc>
      </w:tr>
      <w:tr w:rsidR="00487EE5" w:rsidRPr="00D3240F" w:rsidTr="00487EE5">
        <w:tc>
          <w:tcPr>
            <w:tcW w:w="3402" w:type="dxa"/>
          </w:tcPr>
          <w:p w:rsidR="00487EE5" w:rsidRPr="00D3240F" w:rsidRDefault="00487EE5" w:rsidP="00487EE5">
            <w:pPr>
              <w:rPr>
                <w:lang w:val="es-ES_tradnl"/>
              </w:rPr>
            </w:pPr>
            <w:r w:rsidRPr="00D3240F">
              <w:rPr>
                <w:lang w:val="es-ES_tradnl"/>
              </w:rPr>
              <w:t>Flecha derecha</w:t>
            </w:r>
          </w:p>
        </w:tc>
        <w:tc>
          <w:tcPr>
            <w:tcW w:w="5700" w:type="dxa"/>
          </w:tcPr>
          <w:p w:rsidR="00487EE5" w:rsidRPr="00D3240F" w:rsidRDefault="00487EE5" w:rsidP="00487EE5">
            <w:pPr>
              <w:rPr>
                <w:lang w:val="es-ES_tradnl"/>
              </w:rPr>
            </w:pPr>
            <w:r w:rsidRPr="00D3240F">
              <w:rPr>
                <w:lang w:val="es-ES_tradnl"/>
              </w:rPr>
              <w:t>Pasa a la siguiente combinación de colores</w:t>
            </w:r>
          </w:p>
        </w:tc>
      </w:tr>
      <w:tr w:rsidR="00487EE5" w:rsidRPr="00D3240F" w:rsidTr="00487EE5">
        <w:tc>
          <w:tcPr>
            <w:tcW w:w="3402" w:type="dxa"/>
          </w:tcPr>
          <w:p w:rsidR="00487EE5" w:rsidRPr="00D3240F" w:rsidRDefault="00487EE5" w:rsidP="00487EE5">
            <w:pPr>
              <w:rPr>
                <w:lang w:val="es-ES_tradnl"/>
              </w:rPr>
            </w:pPr>
            <w:r w:rsidRPr="00D3240F">
              <w:rPr>
                <w:lang w:val="es-ES_tradnl"/>
              </w:rPr>
              <w:t>Ctrl+Flecha izquierda</w:t>
            </w:r>
          </w:p>
        </w:tc>
        <w:tc>
          <w:tcPr>
            <w:tcW w:w="5700" w:type="dxa"/>
          </w:tcPr>
          <w:p w:rsidR="00487EE5" w:rsidRPr="00D3240F" w:rsidRDefault="00487EE5" w:rsidP="00487EE5">
            <w:pPr>
              <w:rPr>
                <w:lang w:val="es-ES_tradnl"/>
              </w:rPr>
            </w:pPr>
            <w:r w:rsidRPr="00D3240F">
              <w:rPr>
                <w:lang w:val="es-ES_tradnl"/>
              </w:rPr>
              <w:t>Reduce el tamaño de la ventana</w:t>
            </w:r>
          </w:p>
        </w:tc>
      </w:tr>
      <w:tr w:rsidR="00487EE5" w:rsidRPr="00D3240F" w:rsidTr="00487EE5">
        <w:tc>
          <w:tcPr>
            <w:tcW w:w="3402" w:type="dxa"/>
          </w:tcPr>
          <w:p w:rsidR="00487EE5" w:rsidRPr="00D3240F" w:rsidRDefault="00487EE5" w:rsidP="00487EE5">
            <w:pPr>
              <w:rPr>
                <w:lang w:val="es-ES_tradnl"/>
              </w:rPr>
            </w:pPr>
            <w:r w:rsidRPr="00D3240F">
              <w:rPr>
                <w:lang w:val="es-ES_tradnl"/>
              </w:rPr>
              <w:t>Ctrl+Flecha derecha</w:t>
            </w:r>
          </w:p>
        </w:tc>
        <w:tc>
          <w:tcPr>
            <w:tcW w:w="5700" w:type="dxa"/>
          </w:tcPr>
          <w:p w:rsidR="00487EE5" w:rsidRPr="00D3240F" w:rsidRDefault="00487EE5" w:rsidP="00487EE5">
            <w:pPr>
              <w:rPr>
                <w:lang w:val="es-ES_tradnl"/>
              </w:rPr>
            </w:pPr>
            <w:r w:rsidRPr="00D3240F">
              <w:rPr>
                <w:lang w:val="es-ES_tradnl"/>
              </w:rPr>
              <w:t xml:space="preserve">Aumenta el tamaño de la ventana </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scula+Flecha abajo</w:t>
            </w:r>
          </w:p>
        </w:tc>
        <w:tc>
          <w:tcPr>
            <w:tcW w:w="5700" w:type="dxa"/>
          </w:tcPr>
          <w:p w:rsidR="00487EE5" w:rsidRPr="00D3240F" w:rsidRDefault="00487EE5" w:rsidP="00487EE5">
            <w:pPr>
              <w:rPr>
                <w:lang w:val="es-ES_tradnl"/>
              </w:rPr>
            </w:pPr>
            <w:r w:rsidRPr="00D3240F">
              <w:rPr>
                <w:lang w:val="es-ES_tradnl"/>
              </w:rPr>
              <w:t xml:space="preserve">Cambia verticalmente la posición de la ventana (abajo) </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scula+Flecha arriba</w:t>
            </w:r>
          </w:p>
        </w:tc>
        <w:tc>
          <w:tcPr>
            <w:tcW w:w="5700" w:type="dxa"/>
          </w:tcPr>
          <w:p w:rsidR="00487EE5" w:rsidRPr="00D3240F" w:rsidRDefault="00487EE5" w:rsidP="00487EE5">
            <w:pPr>
              <w:rPr>
                <w:lang w:val="es-ES_tradnl"/>
              </w:rPr>
            </w:pPr>
            <w:r w:rsidRPr="00D3240F">
              <w:rPr>
                <w:lang w:val="es-ES_tradnl"/>
              </w:rPr>
              <w:t xml:space="preserve">Cambia verticalmente la posición de la ventana (arriba) </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scula+Flecha izquierda</w:t>
            </w:r>
          </w:p>
        </w:tc>
        <w:tc>
          <w:tcPr>
            <w:tcW w:w="5700" w:type="dxa"/>
          </w:tcPr>
          <w:p w:rsidR="00487EE5" w:rsidRPr="00D3240F" w:rsidRDefault="00487EE5" w:rsidP="00487EE5">
            <w:pPr>
              <w:jc w:val="left"/>
              <w:rPr>
                <w:lang w:val="es-ES_tradnl"/>
              </w:rPr>
            </w:pPr>
            <w:r w:rsidRPr="00D3240F">
              <w:rPr>
                <w:lang w:val="es-ES_tradnl"/>
              </w:rPr>
              <w:t xml:space="preserve">Cambia horizontalmente la posición de la ventana (izquierdo) </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scula+Flecha derecha</w:t>
            </w:r>
          </w:p>
        </w:tc>
        <w:tc>
          <w:tcPr>
            <w:tcW w:w="5700" w:type="dxa"/>
          </w:tcPr>
          <w:p w:rsidR="00487EE5" w:rsidRPr="00D3240F" w:rsidRDefault="00487EE5" w:rsidP="00487EE5">
            <w:pPr>
              <w:rPr>
                <w:lang w:val="es-ES_tradnl"/>
              </w:rPr>
            </w:pPr>
            <w:r w:rsidRPr="00D3240F">
              <w:rPr>
                <w:lang w:val="es-ES_tradnl"/>
              </w:rPr>
              <w:t xml:space="preserve">Cambia horizontalmente la posición de la ventana (derecho) </w:t>
            </w:r>
          </w:p>
        </w:tc>
      </w:tr>
      <w:tr w:rsidR="00487EE5" w:rsidRPr="00D3240F" w:rsidTr="00487EE5">
        <w:tc>
          <w:tcPr>
            <w:tcW w:w="3402" w:type="dxa"/>
          </w:tcPr>
          <w:p w:rsidR="00487EE5" w:rsidRPr="00D3240F" w:rsidRDefault="00487EE5" w:rsidP="00487EE5">
            <w:pPr>
              <w:rPr>
                <w:lang w:val="es-ES_tradnl"/>
              </w:rPr>
            </w:pPr>
            <w:r w:rsidRPr="00D3240F">
              <w:rPr>
                <w:lang w:val="es-ES_tradnl"/>
              </w:rPr>
              <w:t>Ctrl+May</w:t>
            </w:r>
            <w:r w:rsidRPr="00D3240F">
              <w:rPr>
                <w:rFonts w:cs="Arial"/>
                <w:szCs w:val="28"/>
                <w:lang w:val="es-ES_tradnl"/>
              </w:rPr>
              <w:t>ú</w:t>
            </w:r>
            <w:r w:rsidRPr="00D3240F">
              <w:rPr>
                <w:lang w:val="es-ES_tradnl"/>
              </w:rPr>
              <w:t>scula+Flecha abajo</w:t>
            </w:r>
          </w:p>
        </w:tc>
        <w:tc>
          <w:tcPr>
            <w:tcW w:w="5700" w:type="dxa"/>
          </w:tcPr>
          <w:p w:rsidR="00487EE5" w:rsidRPr="00D3240F" w:rsidRDefault="00487EE5" w:rsidP="00487EE5">
            <w:pPr>
              <w:rPr>
                <w:lang w:val="es-ES_tradnl"/>
              </w:rPr>
            </w:pPr>
            <w:r w:rsidRPr="00D3240F">
              <w:rPr>
                <w:lang w:val="es-ES_tradnl"/>
              </w:rPr>
              <w:t>Reduce el grosor del texto</w:t>
            </w:r>
          </w:p>
        </w:tc>
      </w:tr>
      <w:tr w:rsidR="00487EE5" w:rsidRPr="00D3240F" w:rsidTr="00487EE5">
        <w:tc>
          <w:tcPr>
            <w:tcW w:w="3402" w:type="dxa"/>
          </w:tcPr>
          <w:p w:rsidR="00487EE5" w:rsidRPr="00D3240F" w:rsidRDefault="00487EE5" w:rsidP="00487EE5">
            <w:pPr>
              <w:rPr>
                <w:lang w:val="es-ES_tradnl"/>
              </w:rPr>
            </w:pPr>
            <w:r w:rsidRPr="00D3240F">
              <w:rPr>
                <w:lang w:val="es-ES_tradnl"/>
              </w:rPr>
              <w:t>Ctrl+May</w:t>
            </w:r>
            <w:r w:rsidRPr="00D3240F">
              <w:rPr>
                <w:rFonts w:cs="Arial"/>
                <w:szCs w:val="28"/>
                <w:lang w:val="es-ES_tradnl"/>
              </w:rPr>
              <w:t>ú</w:t>
            </w:r>
            <w:r w:rsidRPr="00D3240F">
              <w:rPr>
                <w:lang w:val="es-ES_tradnl"/>
              </w:rPr>
              <w:t>scula+Flecha arriba</w:t>
            </w:r>
          </w:p>
        </w:tc>
        <w:tc>
          <w:tcPr>
            <w:tcW w:w="5700" w:type="dxa"/>
          </w:tcPr>
          <w:p w:rsidR="00487EE5" w:rsidRPr="00D3240F" w:rsidRDefault="00487EE5" w:rsidP="00487EE5">
            <w:pPr>
              <w:rPr>
                <w:lang w:val="es-ES_tradnl"/>
              </w:rPr>
            </w:pPr>
            <w:r w:rsidRPr="00D3240F">
              <w:rPr>
                <w:lang w:val="es-ES_tradnl"/>
              </w:rPr>
              <w:t>Aumenta el grosor del texto</w:t>
            </w:r>
          </w:p>
        </w:tc>
      </w:tr>
      <w:tr w:rsidR="00487EE5" w:rsidRPr="00D3240F" w:rsidTr="00487EE5">
        <w:tc>
          <w:tcPr>
            <w:tcW w:w="3402" w:type="dxa"/>
          </w:tcPr>
          <w:p w:rsidR="00487EE5" w:rsidRPr="00D3240F" w:rsidRDefault="00487EE5" w:rsidP="00487EE5">
            <w:pPr>
              <w:rPr>
                <w:lang w:val="es-ES_tradnl"/>
              </w:rPr>
            </w:pPr>
            <w:r w:rsidRPr="00D3240F">
              <w:rPr>
                <w:lang w:val="es-ES_tradnl"/>
              </w:rPr>
              <w:t>Página abajo</w:t>
            </w:r>
          </w:p>
        </w:tc>
        <w:tc>
          <w:tcPr>
            <w:tcW w:w="5700" w:type="dxa"/>
          </w:tcPr>
          <w:p w:rsidR="00487EE5" w:rsidRPr="00D3240F" w:rsidRDefault="00487EE5" w:rsidP="00487EE5">
            <w:pPr>
              <w:rPr>
                <w:lang w:val="es-ES_tradnl"/>
              </w:rPr>
            </w:pPr>
            <w:r w:rsidRPr="00D3240F">
              <w:rPr>
                <w:lang w:val="es-ES_tradnl"/>
              </w:rPr>
              <w:t>Baja la posición de la línea</w:t>
            </w:r>
          </w:p>
        </w:tc>
      </w:tr>
      <w:tr w:rsidR="00487EE5" w:rsidRPr="00D3240F" w:rsidTr="00487EE5">
        <w:tc>
          <w:tcPr>
            <w:tcW w:w="3402" w:type="dxa"/>
          </w:tcPr>
          <w:p w:rsidR="00487EE5" w:rsidRPr="00D3240F" w:rsidRDefault="00487EE5" w:rsidP="00487EE5">
            <w:pPr>
              <w:rPr>
                <w:lang w:val="es-ES_tradnl"/>
              </w:rPr>
            </w:pPr>
            <w:r w:rsidRPr="00D3240F">
              <w:rPr>
                <w:lang w:val="es-ES_tradnl"/>
              </w:rPr>
              <w:t>Página arriba</w:t>
            </w:r>
          </w:p>
        </w:tc>
        <w:tc>
          <w:tcPr>
            <w:tcW w:w="5700" w:type="dxa"/>
          </w:tcPr>
          <w:p w:rsidR="00487EE5" w:rsidRPr="00D3240F" w:rsidRDefault="00487EE5" w:rsidP="00487EE5">
            <w:pPr>
              <w:rPr>
                <w:lang w:val="es-ES_tradnl"/>
              </w:rPr>
            </w:pPr>
            <w:r w:rsidRPr="00D3240F">
              <w:rPr>
                <w:lang w:val="es-ES_tradnl"/>
              </w:rPr>
              <w:t>Sube la posición de la línea</w:t>
            </w:r>
          </w:p>
        </w:tc>
      </w:tr>
      <w:tr w:rsidR="00487EE5" w:rsidRPr="00D3240F" w:rsidTr="00487EE5">
        <w:tc>
          <w:tcPr>
            <w:tcW w:w="3402" w:type="dxa"/>
          </w:tcPr>
          <w:p w:rsidR="00487EE5" w:rsidRPr="00D3240F" w:rsidRDefault="00487EE5" w:rsidP="00487EE5">
            <w:pPr>
              <w:rPr>
                <w:lang w:val="es-ES_tradnl"/>
              </w:rPr>
            </w:pPr>
            <w:r w:rsidRPr="00D3240F">
              <w:rPr>
                <w:lang w:val="es-ES_tradnl"/>
              </w:rPr>
              <w:t>F1</w:t>
            </w:r>
          </w:p>
        </w:tc>
        <w:tc>
          <w:tcPr>
            <w:tcW w:w="5700" w:type="dxa"/>
          </w:tcPr>
          <w:p w:rsidR="00487EE5" w:rsidRPr="00D3240F" w:rsidRDefault="00487EE5" w:rsidP="00487EE5">
            <w:pPr>
              <w:rPr>
                <w:lang w:val="es-ES_tradnl"/>
              </w:rPr>
            </w:pPr>
            <w:r w:rsidRPr="00D3240F">
              <w:rPr>
                <w:lang w:val="es-ES_tradnl"/>
              </w:rPr>
              <w:t>Ayuda</w:t>
            </w:r>
          </w:p>
        </w:tc>
      </w:tr>
      <w:tr w:rsidR="00487EE5" w:rsidRPr="00D3240F" w:rsidTr="00487EE5">
        <w:tc>
          <w:tcPr>
            <w:tcW w:w="3402" w:type="dxa"/>
          </w:tcPr>
          <w:p w:rsidR="00487EE5" w:rsidRPr="00D3240F" w:rsidRDefault="00487EE5" w:rsidP="00487EE5">
            <w:pPr>
              <w:rPr>
                <w:lang w:val="es-ES_tradnl"/>
              </w:rPr>
            </w:pPr>
            <w:r w:rsidRPr="00D3240F">
              <w:rPr>
                <w:lang w:val="es-ES_tradnl"/>
              </w:rPr>
              <w:t>F2</w:t>
            </w:r>
          </w:p>
        </w:tc>
        <w:tc>
          <w:tcPr>
            <w:tcW w:w="5700" w:type="dxa"/>
          </w:tcPr>
          <w:p w:rsidR="00487EE5" w:rsidRPr="00D3240F" w:rsidRDefault="00487EE5" w:rsidP="00487EE5">
            <w:pPr>
              <w:rPr>
                <w:lang w:val="es-ES_tradnl"/>
              </w:rPr>
            </w:pPr>
            <w:r w:rsidRPr="00D3240F">
              <w:rPr>
                <w:lang w:val="es-ES_tradnl"/>
              </w:rPr>
              <w:t>Guarda la imagen</w:t>
            </w:r>
          </w:p>
        </w:tc>
      </w:tr>
      <w:tr w:rsidR="00487EE5" w:rsidRPr="00D3240F" w:rsidTr="00487EE5">
        <w:tc>
          <w:tcPr>
            <w:tcW w:w="3402" w:type="dxa"/>
          </w:tcPr>
          <w:p w:rsidR="00487EE5" w:rsidRPr="00D3240F" w:rsidRDefault="00487EE5" w:rsidP="00487EE5">
            <w:pPr>
              <w:rPr>
                <w:lang w:val="es-ES_tradnl"/>
              </w:rPr>
            </w:pPr>
            <w:r w:rsidRPr="00D3240F">
              <w:rPr>
                <w:lang w:val="es-ES_tradnl"/>
              </w:rPr>
              <w:t>F3</w:t>
            </w:r>
          </w:p>
        </w:tc>
        <w:tc>
          <w:tcPr>
            <w:tcW w:w="5700" w:type="dxa"/>
          </w:tcPr>
          <w:p w:rsidR="00487EE5" w:rsidRPr="00D3240F" w:rsidRDefault="00487EE5" w:rsidP="00487EE5">
            <w:pPr>
              <w:rPr>
                <w:lang w:val="es-ES_tradnl"/>
              </w:rPr>
            </w:pPr>
            <w:r w:rsidRPr="00D3240F">
              <w:rPr>
                <w:lang w:val="es-ES_tradnl"/>
              </w:rPr>
              <w:t xml:space="preserve">Abre la carpeta de imágenes </w:t>
            </w:r>
          </w:p>
        </w:tc>
      </w:tr>
      <w:tr w:rsidR="00487EE5" w:rsidRPr="00D3240F" w:rsidTr="00487EE5">
        <w:tc>
          <w:tcPr>
            <w:tcW w:w="3402" w:type="dxa"/>
          </w:tcPr>
          <w:p w:rsidR="00487EE5" w:rsidRPr="00D3240F" w:rsidRDefault="00487EE5" w:rsidP="00487EE5">
            <w:pPr>
              <w:rPr>
                <w:lang w:val="es-ES_tradnl"/>
              </w:rPr>
            </w:pPr>
            <w:r w:rsidRPr="00D3240F">
              <w:rPr>
                <w:lang w:val="es-ES_tradnl"/>
              </w:rPr>
              <w:t>F5</w:t>
            </w:r>
          </w:p>
        </w:tc>
        <w:tc>
          <w:tcPr>
            <w:tcW w:w="5700" w:type="dxa"/>
          </w:tcPr>
          <w:p w:rsidR="00487EE5" w:rsidRPr="00D3240F" w:rsidRDefault="00487EE5" w:rsidP="00487EE5">
            <w:pPr>
              <w:jc w:val="left"/>
              <w:rPr>
                <w:lang w:val="es-ES_tradnl"/>
              </w:rPr>
            </w:pPr>
            <w:r w:rsidRPr="00D3240F">
              <w:rPr>
                <w:lang w:val="es-ES_tradnl"/>
              </w:rPr>
              <w:t xml:space="preserve">Alterna entre Modo de alto contraste / Modo foto a todo color </w:t>
            </w:r>
          </w:p>
        </w:tc>
      </w:tr>
      <w:tr w:rsidR="00487EE5" w:rsidRPr="00D3240F" w:rsidTr="00487EE5">
        <w:tc>
          <w:tcPr>
            <w:tcW w:w="3402" w:type="dxa"/>
          </w:tcPr>
          <w:p w:rsidR="00487EE5" w:rsidRPr="00D3240F" w:rsidRDefault="00487EE5" w:rsidP="00487EE5">
            <w:pPr>
              <w:rPr>
                <w:lang w:val="es-ES_tradnl"/>
              </w:rPr>
            </w:pPr>
            <w:r w:rsidRPr="00D3240F">
              <w:rPr>
                <w:lang w:val="es-ES_tradnl"/>
              </w:rPr>
              <w:t>F6</w:t>
            </w:r>
          </w:p>
        </w:tc>
        <w:tc>
          <w:tcPr>
            <w:tcW w:w="5700" w:type="dxa"/>
          </w:tcPr>
          <w:p w:rsidR="00487EE5" w:rsidRPr="00D3240F" w:rsidRDefault="00487EE5" w:rsidP="00487EE5">
            <w:pPr>
              <w:rPr>
                <w:lang w:val="es-ES_tradnl"/>
              </w:rPr>
            </w:pPr>
            <w:r w:rsidRPr="00D3240F">
              <w:rPr>
                <w:lang w:val="es-ES_tradnl"/>
              </w:rPr>
              <w:t xml:space="preserve">Activa y desactiva el suavizado del texto </w:t>
            </w:r>
          </w:p>
        </w:tc>
      </w:tr>
      <w:tr w:rsidR="00487EE5" w:rsidRPr="00D3240F" w:rsidTr="00487EE5">
        <w:tc>
          <w:tcPr>
            <w:tcW w:w="3402" w:type="dxa"/>
          </w:tcPr>
          <w:p w:rsidR="00487EE5" w:rsidRPr="00D3240F" w:rsidRDefault="00487EE5" w:rsidP="00487EE5">
            <w:pPr>
              <w:rPr>
                <w:lang w:val="es-ES_tradnl"/>
              </w:rPr>
            </w:pPr>
            <w:r w:rsidRPr="00D3240F">
              <w:rPr>
                <w:lang w:val="es-ES_tradnl"/>
              </w:rPr>
              <w:t>F9</w:t>
            </w:r>
          </w:p>
        </w:tc>
        <w:tc>
          <w:tcPr>
            <w:tcW w:w="5700" w:type="dxa"/>
          </w:tcPr>
          <w:p w:rsidR="00487EE5" w:rsidRPr="00D3240F" w:rsidRDefault="00487EE5" w:rsidP="00487EE5">
            <w:pPr>
              <w:rPr>
                <w:lang w:val="es-ES_tradnl"/>
              </w:rPr>
            </w:pPr>
            <w:r w:rsidRPr="00D3240F">
              <w:rPr>
                <w:lang w:val="es-ES_tradnl"/>
              </w:rPr>
              <w:t xml:space="preserve">Esconde y muestra la barra de herramientas </w:t>
            </w:r>
          </w:p>
        </w:tc>
      </w:tr>
      <w:tr w:rsidR="00487EE5" w:rsidRPr="00D3240F" w:rsidTr="00487EE5">
        <w:tc>
          <w:tcPr>
            <w:tcW w:w="3402" w:type="dxa"/>
          </w:tcPr>
          <w:p w:rsidR="00487EE5" w:rsidRPr="00D3240F" w:rsidRDefault="00487EE5" w:rsidP="00487EE5">
            <w:pPr>
              <w:rPr>
                <w:lang w:val="es-ES_tradnl"/>
              </w:rPr>
            </w:pPr>
            <w:r w:rsidRPr="00D3240F">
              <w:rPr>
                <w:lang w:val="es-ES_tradnl"/>
              </w:rPr>
              <w:t>F10</w:t>
            </w:r>
          </w:p>
        </w:tc>
        <w:tc>
          <w:tcPr>
            <w:tcW w:w="5700" w:type="dxa"/>
          </w:tcPr>
          <w:p w:rsidR="00487EE5" w:rsidRPr="00D3240F" w:rsidRDefault="00487EE5" w:rsidP="00487EE5">
            <w:pPr>
              <w:rPr>
                <w:lang w:val="es-ES_tradnl"/>
              </w:rPr>
            </w:pPr>
            <w:r w:rsidRPr="00D3240F">
              <w:rPr>
                <w:lang w:val="es-ES_tradnl"/>
              </w:rPr>
              <w:t>Guarda la configuración de la imagen</w:t>
            </w:r>
          </w:p>
        </w:tc>
      </w:tr>
      <w:tr w:rsidR="00487EE5" w:rsidRPr="00D3240F" w:rsidTr="00487EE5">
        <w:tc>
          <w:tcPr>
            <w:tcW w:w="3402" w:type="dxa"/>
          </w:tcPr>
          <w:p w:rsidR="00487EE5" w:rsidRPr="00D3240F" w:rsidRDefault="00487EE5" w:rsidP="00487EE5">
            <w:pPr>
              <w:rPr>
                <w:lang w:val="es-ES_tradnl"/>
              </w:rPr>
            </w:pPr>
            <w:r w:rsidRPr="00D3240F">
              <w:rPr>
                <w:lang w:val="es-ES_tradnl"/>
              </w:rPr>
              <w:t>F11</w:t>
            </w:r>
          </w:p>
        </w:tc>
        <w:tc>
          <w:tcPr>
            <w:tcW w:w="5700" w:type="dxa"/>
          </w:tcPr>
          <w:p w:rsidR="00487EE5" w:rsidRPr="00D3240F" w:rsidRDefault="00487EE5" w:rsidP="00487EE5">
            <w:pPr>
              <w:rPr>
                <w:lang w:val="es-ES_tradnl"/>
              </w:rPr>
            </w:pPr>
            <w:r w:rsidRPr="00D3240F">
              <w:rPr>
                <w:lang w:val="es-ES_tradnl"/>
              </w:rPr>
              <w:t>Selecciona el dispositivo de video</w:t>
            </w:r>
          </w:p>
        </w:tc>
      </w:tr>
      <w:tr w:rsidR="00487EE5" w:rsidRPr="00D3240F" w:rsidTr="00487EE5">
        <w:tc>
          <w:tcPr>
            <w:tcW w:w="3402" w:type="dxa"/>
          </w:tcPr>
          <w:p w:rsidR="00487EE5" w:rsidRPr="00D3240F" w:rsidRDefault="00487EE5" w:rsidP="00487EE5">
            <w:pPr>
              <w:rPr>
                <w:lang w:val="es-ES_tradnl"/>
              </w:rPr>
            </w:pPr>
            <w:r w:rsidRPr="00D3240F">
              <w:rPr>
                <w:lang w:val="es-ES_tradnl"/>
              </w:rPr>
              <w:t>Intro</w:t>
            </w:r>
          </w:p>
        </w:tc>
        <w:tc>
          <w:tcPr>
            <w:tcW w:w="5700" w:type="dxa"/>
          </w:tcPr>
          <w:p w:rsidR="00487EE5" w:rsidRPr="00D3240F" w:rsidRDefault="00487EE5" w:rsidP="00487EE5">
            <w:pPr>
              <w:rPr>
                <w:lang w:val="es-ES_tradnl"/>
              </w:rPr>
            </w:pPr>
            <w:r w:rsidRPr="00D3240F">
              <w:rPr>
                <w:lang w:val="es-ES_tradnl"/>
              </w:rPr>
              <w:t>Activa y desactiva el modo de pantalla completa</w:t>
            </w:r>
          </w:p>
        </w:tc>
      </w:tr>
      <w:tr w:rsidR="00487EE5" w:rsidRPr="00D3240F" w:rsidTr="00487EE5">
        <w:tc>
          <w:tcPr>
            <w:tcW w:w="3402" w:type="dxa"/>
          </w:tcPr>
          <w:p w:rsidR="00487EE5" w:rsidRPr="00D3240F" w:rsidRDefault="00487EE5" w:rsidP="00487EE5">
            <w:pPr>
              <w:rPr>
                <w:lang w:val="es-ES_tradnl"/>
              </w:rPr>
            </w:pPr>
            <w:r w:rsidRPr="00D3240F">
              <w:rPr>
                <w:lang w:val="es-ES_tradnl"/>
              </w:rPr>
              <w:t>Escape</w:t>
            </w:r>
          </w:p>
        </w:tc>
        <w:tc>
          <w:tcPr>
            <w:tcW w:w="5700" w:type="dxa"/>
          </w:tcPr>
          <w:p w:rsidR="00487EE5" w:rsidRPr="00D3240F" w:rsidRDefault="00487EE5" w:rsidP="00487EE5">
            <w:pPr>
              <w:rPr>
                <w:lang w:val="es-ES_tradnl"/>
              </w:rPr>
            </w:pPr>
            <w:r w:rsidRPr="00D3240F">
              <w:rPr>
                <w:lang w:val="es-ES_tradnl"/>
              </w:rPr>
              <w:t>Minimiza la ventana</w:t>
            </w:r>
          </w:p>
        </w:tc>
      </w:tr>
      <w:tr w:rsidR="00487EE5" w:rsidRPr="00D3240F" w:rsidTr="00487EE5">
        <w:tc>
          <w:tcPr>
            <w:tcW w:w="3402" w:type="dxa"/>
          </w:tcPr>
          <w:p w:rsidR="00487EE5" w:rsidRPr="00D3240F" w:rsidRDefault="00487EE5" w:rsidP="00487EE5">
            <w:pPr>
              <w:rPr>
                <w:lang w:val="es-ES_tradnl"/>
              </w:rPr>
            </w:pPr>
            <w:r w:rsidRPr="00D3240F">
              <w:rPr>
                <w:lang w:val="es-ES_tradnl"/>
              </w:rPr>
              <w:t>Espacio</w:t>
            </w:r>
          </w:p>
        </w:tc>
        <w:tc>
          <w:tcPr>
            <w:tcW w:w="5700" w:type="dxa"/>
          </w:tcPr>
          <w:p w:rsidR="00487EE5" w:rsidRPr="00D3240F" w:rsidRDefault="00487EE5" w:rsidP="00487EE5">
            <w:pPr>
              <w:rPr>
                <w:lang w:val="es-ES_tradnl"/>
              </w:rPr>
            </w:pPr>
            <w:r w:rsidRPr="00D3240F">
              <w:rPr>
                <w:lang w:val="es-ES_tradnl"/>
              </w:rPr>
              <w:t>Abre el menú</w:t>
            </w:r>
          </w:p>
        </w:tc>
      </w:tr>
      <w:tr w:rsidR="00487EE5" w:rsidRPr="00D3240F" w:rsidTr="00487EE5">
        <w:tc>
          <w:tcPr>
            <w:tcW w:w="3402" w:type="dxa"/>
          </w:tcPr>
          <w:p w:rsidR="00487EE5" w:rsidRPr="00D3240F" w:rsidRDefault="00487EE5" w:rsidP="00487EE5">
            <w:pPr>
              <w:rPr>
                <w:lang w:val="es-ES_tradnl"/>
              </w:rPr>
            </w:pPr>
            <w:r w:rsidRPr="00D3240F">
              <w:rPr>
                <w:lang w:val="es-ES_tradnl"/>
              </w:rPr>
              <w:t>Alt+Espacio</w:t>
            </w:r>
          </w:p>
        </w:tc>
        <w:tc>
          <w:tcPr>
            <w:tcW w:w="5700" w:type="dxa"/>
          </w:tcPr>
          <w:p w:rsidR="00487EE5" w:rsidRPr="00D3240F" w:rsidRDefault="00487EE5" w:rsidP="00487EE5">
            <w:pPr>
              <w:rPr>
                <w:lang w:val="es-ES_tradnl"/>
              </w:rPr>
            </w:pPr>
            <w:r w:rsidRPr="00D3240F">
              <w:rPr>
                <w:lang w:val="es-ES_tradnl"/>
              </w:rPr>
              <w:t xml:space="preserve">Abre el menú </w:t>
            </w:r>
            <w:r w:rsidRPr="00D3240F">
              <w:rPr>
                <w:b/>
                <w:lang w:val="es-ES_tradnl"/>
              </w:rPr>
              <w:t>Configuraciones</w:t>
            </w:r>
          </w:p>
        </w:tc>
      </w:tr>
      <w:tr w:rsidR="00487EE5" w:rsidRPr="00D3240F" w:rsidTr="00487EE5">
        <w:tc>
          <w:tcPr>
            <w:tcW w:w="3402" w:type="dxa"/>
          </w:tcPr>
          <w:p w:rsidR="00487EE5" w:rsidRPr="00D3240F" w:rsidRDefault="00487EE5" w:rsidP="00487EE5">
            <w:pPr>
              <w:rPr>
                <w:lang w:val="es-ES_tradnl"/>
              </w:rPr>
            </w:pPr>
            <w:r w:rsidRPr="00D3240F">
              <w:rPr>
                <w:lang w:val="es-ES_tradnl"/>
              </w:rPr>
              <w:t>C</w:t>
            </w:r>
          </w:p>
        </w:tc>
        <w:tc>
          <w:tcPr>
            <w:tcW w:w="5700" w:type="dxa"/>
          </w:tcPr>
          <w:p w:rsidR="00487EE5" w:rsidRPr="00D3240F" w:rsidRDefault="00487EE5" w:rsidP="00487EE5">
            <w:pPr>
              <w:rPr>
                <w:lang w:val="es-ES_tradnl"/>
              </w:rPr>
            </w:pPr>
            <w:r w:rsidRPr="00D3240F">
              <w:rPr>
                <w:lang w:val="es-ES_tradnl"/>
              </w:rPr>
              <w:t>Activa y desactiva el ajuste automático del contraste</w:t>
            </w:r>
          </w:p>
        </w:tc>
      </w:tr>
      <w:tr w:rsidR="00487EE5" w:rsidRPr="00D3240F" w:rsidTr="00487EE5">
        <w:tc>
          <w:tcPr>
            <w:tcW w:w="3402" w:type="dxa"/>
          </w:tcPr>
          <w:p w:rsidR="00487EE5" w:rsidRPr="00D3240F" w:rsidRDefault="00487EE5" w:rsidP="00487EE5">
            <w:pPr>
              <w:rPr>
                <w:lang w:val="es-ES_tradnl"/>
              </w:rPr>
            </w:pPr>
            <w:r w:rsidRPr="00D3240F">
              <w:rPr>
                <w:lang w:val="es-ES_tradnl"/>
              </w:rPr>
              <w:t>F</w:t>
            </w:r>
          </w:p>
        </w:tc>
        <w:tc>
          <w:tcPr>
            <w:tcW w:w="5700" w:type="dxa"/>
          </w:tcPr>
          <w:p w:rsidR="00487EE5" w:rsidRPr="00D3240F" w:rsidRDefault="00487EE5" w:rsidP="00487EE5">
            <w:pPr>
              <w:rPr>
                <w:lang w:val="es-ES_tradnl"/>
              </w:rPr>
            </w:pPr>
            <w:r w:rsidRPr="00D3240F">
              <w:rPr>
                <w:lang w:val="es-ES_tradnl"/>
              </w:rPr>
              <w:t xml:space="preserve">Activa y desactiva el auto-foco </w:t>
            </w:r>
          </w:p>
        </w:tc>
      </w:tr>
      <w:tr w:rsidR="00487EE5" w:rsidRPr="00D3240F" w:rsidTr="00487EE5">
        <w:tc>
          <w:tcPr>
            <w:tcW w:w="3402" w:type="dxa"/>
          </w:tcPr>
          <w:p w:rsidR="00487EE5" w:rsidRPr="00D3240F" w:rsidRDefault="00487EE5" w:rsidP="00487EE5">
            <w:pPr>
              <w:rPr>
                <w:lang w:val="es-ES_tradnl"/>
              </w:rPr>
            </w:pPr>
            <w:r w:rsidRPr="00D3240F">
              <w:rPr>
                <w:lang w:val="es-ES_tradnl"/>
              </w:rPr>
              <w:t>G</w:t>
            </w:r>
          </w:p>
        </w:tc>
        <w:tc>
          <w:tcPr>
            <w:tcW w:w="5700" w:type="dxa"/>
          </w:tcPr>
          <w:p w:rsidR="00487EE5" w:rsidRPr="00D3240F" w:rsidRDefault="00487EE5" w:rsidP="00487EE5">
            <w:pPr>
              <w:rPr>
                <w:lang w:val="es-ES_tradnl"/>
              </w:rPr>
            </w:pPr>
            <w:r w:rsidRPr="00D3240F">
              <w:rPr>
                <w:lang w:val="es-ES_tradnl"/>
              </w:rPr>
              <w:t>Ajusta el enfoque cuando el auto-foco est</w:t>
            </w:r>
            <w:r w:rsidRPr="00D3240F">
              <w:rPr>
                <w:rFonts w:cs="Arial"/>
                <w:lang w:val="es-ES_tradnl"/>
              </w:rPr>
              <w:t>á</w:t>
            </w:r>
            <w:r w:rsidRPr="00D3240F">
              <w:rPr>
                <w:lang w:val="es-ES_tradnl"/>
              </w:rPr>
              <w:t xml:space="preserve"> desactivado</w:t>
            </w:r>
          </w:p>
        </w:tc>
      </w:tr>
      <w:tr w:rsidR="00487EE5" w:rsidRPr="00D3240F" w:rsidTr="00487EE5">
        <w:tc>
          <w:tcPr>
            <w:tcW w:w="3402" w:type="dxa"/>
          </w:tcPr>
          <w:p w:rsidR="00487EE5" w:rsidRPr="00D3240F" w:rsidRDefault="00487EE5" w:rsidP="00487EE5">
            <w:pPr>
              <w:rPr>
                <w:lang w:val="es-ES_tradnl"/>
              </w:rPr>
            </w:pPr>
            <w:r w:rsidRPr="00D3240F">
              <w:rPr>
                <w:lang w:val="es-ES_tradnl"/>
              </w:rPr>
              <w:t>I</w:t>
            </w:r>
          </w:p>
        </w:tc>
        <w:tc>
          <w:tcPr>
            <w:tcW w:w="5700" w:type="dxa"/>
          </w:tcPr>
          <w:p w:rsidR="00487EE5" w:rsidRPr="00D3240F" w:rsidRDefault="00487EE5" w:rsidP="00487EE5">
            <w:pPr>
              <w:rPr>
                <w:lang w:val="es-ES_tradnl"/>
              </w:rPr>
            </w:pPr>
            <w:r w:rsidRPr="00D3240F">
              <w:rPr>
                <w:lang w:val="es-ES_tradnl"/>
              </w:rPr>
              <w:t>Abre la carpeta de imágenes guardadas</w:t>
            </w:r>
          </w:p>
        </w:tc>
      </w:tr>
      <w:tr w:rsidR="00487EE5" w:rsidRPr="00D3240F" w:rsidTr="00487EE5">
        <w:tc>
          <w:tcPr>
            <w:tcW w:w="3402" w:type="dxa"/>
          </w:tcPr>
          <w:p w:rsidR="00487EE5" w:rsidRPr="00D3240F" w:rsidRDefault="00487EE5" w:rsidP="00487EE5">
            <w:pPr>
              <w:rPr>
                <w:lang w:val="es-ES_tradnl"/>
              </w:rPr>
            </w:pPr>
            <w:r w:rsidRPr="00D3240F">
              <w:rPr>
                <w:lang w:val="es-ES_tradnl"/>
              </w:rPr>
              <w:t>L</w:t>
            </w:r>
          </w:p>
        </w:tc>
        <w:tc>
          <w:tcPr>
            <w:tcW w:w="5700" w:type="dxa"/>
          </w:tcPr>
          <w:p w:rsidR="00487EE5" w:rsidRPr="00D3240F" w:rsidRDefault="00487EE5" w:rsidP="00487EE5">
            <w:pPr>
              <w:rPr>
                <w:lang w:val="es-ES_tradnl"/>
              </w:rPr>
            </w:pPr>
            <w:r w:rsidRPr="00D3240F">
              <w:rPr>
                <w:lang w:val="es-ES_tradnl"/>
              </w:rPr>
              <w:t>Activa y desactiva la línea</w:t>
            </w:r>
          </w:p>
        </w:tc>
      </w:tr>
      <w:tr w:rsidR="00487EE5" w:rsidRPr="00D3240F" w:rsidTr="00487EE5">
        <w:tc>
          <w:tcPr>
            <w:tcW w:w="3402" w:type="dxa"/>
          </w:tcPr>
          <w:p w:rsidR="00487EE5" w:rsidRPr="00D3240F" w:rsidRDefault="00487EE5" w:rsidP="00487EE5">
            <w:pPr>
              <w:rPr>
                <w:lang w:val="es-ES_tradnl"/>
              </w:rPr>
            </w:pPr>
            <w:r w:rsidRPr="00D3240F">
              <w:rPr>
                <w:lang w:val="es-ES_tradnl"/>
              </w:rPr>
              <w:t>Ctrl+M</w:t>
            </w:r>
          </w:p>
        </w:tc>
        <w:tc>
          <w:tcPr>
            <w:tcW w:w="5700" w:type="dxa"/>
          </w:tcPr>
          <w:p w:rsidR="00487EE5" w:rsidRPr="00D3240F" w:rsidRDefault="00487EE5" w:rsidP="00487EE5">
            <w:pPr>
              <w:jc w:val="left"/>
              <w:rPr>
                <w:lang w:val="es-ES_tradnl"/>
              </w:rPr>
            </w:pPr>
            <w:r w:rsidRPr="00D3240F">
              <w:rPr>
                <w:lang w:val="es-ES_tradnl"/>
              </w:rPr>
              <w:t>Activa y desactiva el volteo horizontal</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scula+M</w:t>
            </w:r>
          </w:p>
        </w:tc>
        <w:tc>
          <w:tcPr>
            <w:tcW w:w="5700" w:type="dxa"/>
          </w:tcPr>
          <w:p w:rsidR="00487EE5" w:rsidRPr="00D3240F" w:rsidRDefault="00487EE5" w:rsidP="00487EE5">
            <w:pPr>
              <w:jc w:val="left"/>
              <w:rPr>
                <w:lang w:val="es-ES_tradnl"/>
              </w:rPr>
            </w:pPr>
            <w:r w:rsidRPr="00D3240F">
              <w:rPr>
                <w:lang w:val="es-ES_tradnl"/>
              </w:rPr>
              <w:t>Activa y desactiva el volteo vertical</w:t>
            </w:r>
          </w:p>
        </w:tc>
      </w:tr>
      <w:tr w:rsidR="00487EE5" w:rsidRPr="00D3240F" w:rsidTr="00487EE5">
        <w:tc>
          <w:tcPr>
            <w:tcW w:w="3402" w:type="dxa"/>
          </w:tcPr>
          <w:p w:rsidR="00487EE5" w:rsidRPr="00D3240F" w:rsidRDefault="00487EE5" w:rsidP="00487EE5">
            <w:pPr>
              <w:rPr>
                <w:lang w:val="es-ES_tradnl"/>
              </w:rPr>
            </w:pPr>
            <w:r w:rsidRPr="00D3240F">
              <w:rPr>
                <w:lang w:val="es-ES_tradnl"/>
              </w:rPr>
              <w:t>P</w:t>
            </w:r>
          </w:p>
        </w:tc>
        <w:tc>
          <w:tcPr>
            <w:tcW w:w="5700" w:type="dxa"/>
          </w:tcPr>
          <w:p w:rsidR="00487EE5" w:rsidRPr="00D3240F" w:rsidRDefault="00487EE5" w:rsidP="00487EE5">
            <w:pPr>
              <w:rPr>
                <w:lang w:val="es-ES_tradnl"/>
              </w:rPr>
            </w:pPr>
            <w:r w:rsidRPr="00D3240F">
              <w:rPr>
                <w:lang w:val="es-ES_tradnl"/>
              </w:rPr>
              <w:t>Recorre las posiciones de ventana</w:t>
            </w:r>
          </w:p>
        </w:tc>
      </w:tr>
      <w:tr w:rsidR="00487EE5" w:rsidRPr="00D3240F" w:rsidTr="00487EE5">
        <w:tc>
          <w:tcPr>
            <w:tcW w:w="3402" w:type="dxa"/>
          </w:tcPr>
          <w:p w:rsidR="00487EE5" w:rsidRPr="00D3240F" w:rsidRDefault="00487EE5" w:rsidP="00487EE5">
            <w:pPr>
              <w:rPr>
                <w:lang w:val="es-ES_tradnl"/>
              </w:rPr>
            </w:pPr>
            <w:r w:rsidRPr="00D3240F">
              <w:rPr>
                <w:lang w:val="es-ES_tradnl"/>
              </w:rPr>
              <w:t>R</w:t>
            </w:r>
          </w:p>
        </w:tc>
        <w:tc>
          <w:tcPr>
            <w:tcW w:w="5700" w:type="dxa"/>
          </w:tcPr>
          <w:p w:rsidR="00487EE5" w:rsidRPr="00D3240F" w:rsidRDefault="00487EE5" w:rsidP="00487EE5">
            <w:pPr>
              <w:rPr>
                <w:lang w:val="es-ES_tradnl"/>
              </w:rPr>
            </w:pPr>
            <w:r w:rsidRPr="00D3240F">
              <w:rPr>
                <w:lang w:val="es-ES_tradnl"/>
              </w:rPr>
              <w:t>Activa y desactiva la rotación izquierda/derecha</w:t>
            </w:r>
          </w:p>
        </w:tc>
      </w:tr>
      <w:tr w:rsidR="00487EE5" w:rsidRPr="00D3240F" w:rsidTr="00487EE5">
        <w:tc>
          <w:tcPr>
            <w:tcW w:w="3402" w:type="dxa"/>
          </w:tcPr>
          <w:p w:rsidR="00487EE5" w:rsidRPr="00D3240F" w:rsidRDefault="00487EE5" w:rsidP="00487EE5">
            <w:pPr>
              <w:rPr>
                <w:lang w:val="es-ES_tradnl"/>
              </w:rPr>
            </w:pPr>
            <w:r w:rsidRPr="00D3240F">
              <w:rPr>
                <w:lang w:val="es-ES_tradnl"/>
              </w:rPr>
              <w:t>Ctrl+R</w:t>
            </w:r>
          </w:p>
        </w:tc>
        <w:tc>
          <w:tcPr>
            <w:tcW w:w="5700" w:type="dxa"/>
          </w:tcPr>
          <w:p w:rsidR="00487EE5" w:rsidRPr="00D3240F" w:rsidRDefault="00487EE5" w:rsidP="00487EE5">
            <w:pPr>
              <w:rPr>
                <w:lang w:val="es-ES_tradnl"/>
              </w:rPr>
            </w:pPr>
            <w:r w:rsidRPr="00D3240F">
              <w:rPr>
                <w:lang w:val="es-ES_tradnl"/>
              </w:rPr>
              <w:t>Restablece la cámara</w:t>
            </w:r>
          </w:p>
        </w:tc>
      </w:tr>
      <w:tr w:rsidR="00487EE5" w:rsidRPr="00D3240F" w:rsidTr="00487EE5">
        <w:tc>
          <w:tcPr>
            <w:tcW w:w="3402" w:type="dxa"/>
          </w:tcPr>
          <w:p w:rsidR="00487EE5" w:rsidRPr="00D3240F" w:rsidRDefault="00487EE5" w:rsidP="00487EE5">
            <w:pPr>
              <w:rPr>
                <w:lang w:val="es-ES_tradnl"/>
              </w:rPr>
            </w:pPr>
            <w:r w:rsidRPr="00D3240F">
              <w:rPr>
                <w:lang w:val="es-ES_tradnl"/>
              </w:rPr>
              <w:t>S</w:t>
            </w:r>
          </w:p>
        </w:tc>
        <w:tc>
          <w:tcPr>
            <w:tcW w:w="5700" w:type="dxa"/>
          </w:tcPr>
          <w:p w:rsidR="00487EE5" w:rsidRPr="00D3240F" w:rsidRDefault="00487EE5" w:rsidP="00487EE5">
            <w:pPr>
              <w:rPr>
                <w:lang w:val="es-ES_tradnl"/>
              </w:rPr>
            </w:pPr>
            <w:r w:rsidRPr="00D3240F">
              <w:rPr>
                <w:lang w:val="es-ES_tradnl"/>
              </w:rPr>
              <w:t>Activa y desactiva la función de Nitidez</w:t>
            </w:r>
          </w:p>
        </w:tc>
      </w:tr>
      <w:tr w:rsidR="00487EE5" w:rsidRPr="00D3240F" w:rsidTr="00487EE5">
        <w:tc>
          <w:tcPr>
            <w:tcW w:w="3402" w:type="dxa"/>
          </w:tcPr>
          <w:p w:rsidR="00487EE5" w:rsidRPr="00D3240F" w:rsidRDefault="00487EE5" w:rsidP="00487EE5">
            <w:pPr>
              <w:rPr>
                <w:lang w:val="es-ES_tradnl"/>
              </w:rPr>
            </w:pPr>
            <w:r w:rsidRPr="00D3240F">
              <w:rPr>
                <w:lang w:val="es-ES_tradnl"/>
              </w:rPr>
              <w:t>T</w:t>
            </w:r>
          </w:p>
        </w:tc>
        <w:tc>
          <w:tcPr>
            <w:tcW w:w="5700" w:type="dxa"/>
          </w:tcPr>
          <w:p w:rsidR="00487EE5" w:rsidRPr="00D3240F" w:rsidRDefault="00487EE5" w:rsidP="00487EE5">
            <w:pPr>
              <w:rPr>
                <w:lang w:val="es-ES_tradnl"/>
              </w:rPr>
            </w:pPr>
            <w:r w:rsidRPr="00D3240F">
              <w:rPr>
                <w:lang w:val="es-ES_tradnl"/>
              </w:rPr>
              <w:t xml:space="preserve">Recorre las posiciones de la barra de herramientas </w:t>
            </w:r>
          </w:p>
        </w:tc>
      </w:tr>
      <w:tr w:rsidR="00487EE5" w:rsidRPr="00D3240F" w:rsidTr="00487EE5">
        <w:tc>
          <w:tcPr>
            <w:tcW w:w="3402" w:type="dxa"/>
          </w:tcPr>
          <w:p w:rsidR="00487EE5" w:rsidRPr="00D3240F" w:rsidRDefault="00487EE5" w:rsidP="00487EE5">
            <w:pPr>
              <w:rPr>
                <w:lang w:val="es-ES_tradnl"/>
              </w:rPr>
            </w:pPr>
            <w:r w:rsidRPr="00D3240F">
              <w:rPr>
                <w:lang w:val="es-ES_tradnl"/>
              </w:rPr>
              <w:t>V</w:t>
            </w:r>
          </w:p>
        </w:tc>
        <w:tc>
          <w:tcPr>
            <w:tcW w:w="5700" w:type="dxa"/>
          </w:tcPr>
          <w:p w:rsidR="00487EE5" w:rsidRPr="00D3240F" w:rsidRDefault="00487EE5" w:rsidP="00487EE5">
            <w:pPr>
              <w:jc w:val="left"/>
              <w:rPr>
                <w:lang w:val="es-ES_tradnl"/>
              </w:rPr>
            </w:pPr>
            <w:r w:rsidRPr="00D3240F">
              <w:rPr>
                <w:lang w:val="es-ES_tradnl"/>
              </w:rPr>
              <w:t xml:space="preserve">Activa y desactiva la posición “Siempre por encima” </w:t>
            </w:r>
          </w:p>
        </w:tc>
      </w:tr>
      <w:tr w:rsidR="00487EE5" w:rsidRPr="00D3240F" w:rsidTr="00487EE5">
        <w:tc>
          <w:tcPr>
            <w:tcW w:w="3402" w:type="dxa"/>
          </w:tcPr>
          <w:p w:rsidR="00487EE5" w:rsidRPr="00D3240F" w:rsidRDefault="00487EE5" w:rsidP="00487EE5">
            <w:pPr>
              <w:rPr>
                <w:lang w:val="es-ES_tradnl"/>
              </w:rPr>
            </w:pPr>
            <w:r w:rsidRPr="00D3240F">
              <w:rPr>
                <w:lang w:val="es-ES_tradnl"/>
              </w:rPr>
              <w:t>W</w:t>
            </w:r>
          </w:p>
        </w:tc>
        <w:tc>
          <w:tcPr>
            <w:tcW w:w="5700" w:type="dxa"/>
          </w:tcPr>
          <w:p w:rsidR="00487EE5" w:rsidRPr="00D3240F" w:rsidRDefault="00487EE5" w:rsidP="00487EE5">
            <w:pPr>
              <w:rPr>
                <w:lang w:val="es-ES_tradnl"/>
              </w:rPr>
            </w:pPr>
            <w:r w:rsidRPr="00D3240F">
              <w:rPr>
                <w:lang w:val="es-ES_tradnl"/>
              </w:rPr>
              <w:t>Activa y desactiva la barra de herramientas invertida</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scula+Q</w:t>
            </w:r>
          </w:p>
        </w:tc>
        <w:tc>
          <w:tcPr>
            <w:tcW w:w="5700" w:type="dxa"/>
          </w:tcPr>
          <w:p w:rsidR="00487EE5" w:rsidRPr="00D3240F" w:rsidRDefault="00487EE5" w:rsidP="00487EE5">
            <w:pPr>
              <w:rPr>
                <w:lang w:val="es-ES_tradnl"/>
              </w:rPr>
            </w:pPr>
            <w:r w:rsidRPr="00D3240F">
              <w:rPr>
                <w:lang w:val="es-ES_tradnl"/>
              </w:rPr>
              <w:t>Guarda Imagen 1</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 xml:space="preserve">scula+Ctrl+Q </w:t>
            </w:r>
          </w:p>
        </w:tc>
        <w:tc>
          <w:tcPr>
            <w:tcW w:w="5700" w:type="dxa"/>
          </w:tcPr>
          <w:p w:rsidR="00487EE5" w:rsidRPr="00D3240F" w:rsidRDefault="00487EE5" w:rsidP="00487EE5">
            <w:pPr>
              <w:rPr>
                <w:lang w:val="es-ES_tradnl"/>
              </w:rPr>
            </w:pPr>
            <w:r w:rsidRPr="00D3240F">
              <w:rPr>
                <w:lang w:val="es-ES_tradnl"/>
              </w:rPr>
              <w:t>Abre Imagen 1</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scula+W</w:t>
            </w:r>
          </w:p>
        </w:tc>
        <w:tc>
          <w:tcPr>
            <w:tcW w:w="5700" w:type="dxa"/>
          </w:tcPr>
          <w:p w:rsidR="00487EE5" w:rsidRPr="00D3240F" w:rsidRDefault="00487EE5" w:rsidP="00487EE5">
            <w:pPr>
              <w:rPr>
                <w:lang w:val="es-ES_tradnl"/>
              </w:rPr>
            </w:pPr>
            <w:r w:rsidRPr="00D3240F">
              <w:rPr>
                <w:lang w:val="es-ES_tradnl"/>
              </w:rPr>
              <w:t>Guarda Imagen 2</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scula+Ctrl+w</w:t>
            </w:r>
          </w:p>
        </w:tc>
        <w:tc>
          <w:tcPr>
            <w:tcW w:w="5700" w:type="dxa"/>
          </w:tcPr>
          <w:p w:rsidR="00487EE5" w:rsidRPr="00D3240F" w:rsidRDefault="00487EE5" w:rsidP="00487EE5">
            <w:pPr>
              <w:rPr>
                <w:lang w:val="es-ES_tradnl"/>
              </w:rPr>
            </w:pPr>
            <w:r w:rsidRPr="00D3240F">
              <w:rPr>
                <w:lang w:val="es-ES_tradnl"/>
              </w:rPr>
              <w:t>Abre Imagen 2</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scula+E</w:t>
            </w:r>
          </w:p>
        </w:tc>
        <w:tc>
          <w:tcPr>
            <w:tcW w:w="5700" w:type="dxa"/>
          </w:tcPr>
          <w:p w:rsidR="00487EE5" w:rsidRPr="00D3240F" w:rsidRDefault="00487EE5" w:rsidP="00487EE5">
            <w:pPr>
              <w:rPr>
                <w:lang w:val="es-ES_tradnl"/>
              </w:rPr>
            </w:pPr>
            <w:r w:rsidRPr="00D3240F">
              <w:rPr>
                <w:lang w:val="es-ES_tradnl"/>
              </w:rPr>
              <w:t>Guarda Imagen 3</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scula+Ctrl+E</w:t>
            </w:r>
          </w:p>
        </w:tc>
        <w:tc>
          <w:tcPr>
            <w:tcW w:w="5700" w:type="dxa"/>
          </w:tcPr>
          <w:p w:rsidR="00487EE5" w:rsidRPr="00D3240F" w:rsidRDefault="00487EE5" w:rsidP="00487EE5">
            <w:pPr>
              <w:rPr>
                <w:lang w:val="es-ES_tradnl"/>
              </w:rPr>
            </w:pPr>
            <w:r w:rsidRPr="00D3240F">
              <w:rPr>
                <w:lang w:val="es-ES_tradnl"/>
              </w:rPr>
              <w:t>Abre Imagen 3</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scula+R</w:t>
            </w:r>
          </w:p>
        </w:tc>
        <w:tc>
          <w:tcPr>
            <w:tcW w:w="5700" w:type="dxa"/>
          </w:tcPr>
          <w:p w:rsidR="00487EE5" w:rsidRPr="00D3240F" w:rsidRDefault="00487EE5" w:rsidP="00487EE5">
            <w:pPr>
              <w:rPr>
                <w:lang w:val="es-ES_tradnl"/>
              </w:rPr>
            </w:pPr>
            <w:r w:rsidRPr="00D3240F">
              <w:rPr>
                <w:lang w:val="es-ES_tradnl"/>
              </w:rPr>
              <w:t>Guarda Imagen 4</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scula+Ctrl+R</w:t>
            </w:r>
          </w:p>
        </w:tc>
        <w:tc>
          <w:tcPr>
            <w:tcW w:w="5700" w:type="dxa"/>
          </w:tcPr>
          <w:p w:rsidR="00487EE5" w:rsidRPr="00D3240F" w:rsidRDefault="00487EE5" w:rsidP="00487EE5">
            <w:pPr>
              <w:rPr>
                <w:lang w:val="es-ES_tradnl"/>
              </w:rPr>
            </w:pPr>
            <w:r w:rsidRPr="00D3240F">
              <w:rPr>
                <w:lang w:val="es-ES_tradnl"/>
              </w:rPr>
              <w:t>Abre Imagen 4</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scula+T</w:t>
            </w:r>
          </w:p>
        </w:tc>
        <w:tc>
          <w:tcPr>
            <w:tcW w:w="5700" w:type="dxa"/>
          </w:tcPr>
          <w:p w:rsidR="00487EE5" w:rsidRPr="00D3240F" w:rsidRDefault="00487EE5" w:rsidP="00487EE5">
            <w:pPr>
              <w:rPr>
                <w:lang w:val="es-ES_tradnl"/>
              </w:rPr>
            </w:pPr>
            <w:r w:rsidRPr="00D3240F">
              <w:rPr>
                <w:lang w:val="es-ES_tradnl"/>
              </w:rPr>
              <w:t>Guarda Imagen 5</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scula+Ctrl+T</w:t>
            </w:r>
          </w:p>
        </w:tc>
        <w:tc>
          <w:tcPr>
            <w:tcW w:w="5700" w:type="dxa"/>
          </w:tcPr>
          <w:p w:rsidR="00487EE5" w:rsidRPr="00D3240F" w:rsidRDefault="00487EE5" w:rsidP="00487EE5">
            <w:pPr>
              <w:rPr>
                <w:lang w:val="es-ES_tradnl"/>
              </w:rPr>
            </w:pPr>
            <w:r w:rsidRPr="00D3240F">
              <w:rPr>
                <w:lang w:val="es-ES_tradnl"/>
              </w:rPr>
              <w:t>Abre Imagen 5</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scula+Y</w:t>
            </w:r>
          </w:p>
        </w:tc>
        <w:tc>
          <w:tcPr>
            <w:tcW w:w="5700" w:type="dxa"/>
          </w:tcPr>
          <w:p w:rsidR="00487EE5" w:rsidRPr="00D3240F" w:rsidRDefault="00487EE5" w:rsidP="00487EE5">
            <w:pPr>
              <w:rPr>
                <w:lang w:val="es-ES_tradnl"/>
              </w:rPr>
            </w:pPr>
            <w:r w:rsidRPr="00D3240F">
              <w:rPr>
                <w:lang w:val="es-ES_tradnl"/>
              </w:rPr>
              <w:t>Guarda Imagen 6</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scula+Ctrl+Y</w:t>
            </w:r>
          </w:p>
        </w:tc>
        <w:tc>
          <w:tcPr>
            <w:tcW w:w="5700" w:type="dxa"/>
          </w:tcPr>
          <w:p w:rsidR="00487EE5" w:rsidRPr="00D3240F" w:rsidRDefault="00487EE5" w:rsidP="00487EE5">
            <w:pPr>
              <w:rPr>
                <w:lang w:val="es-ES_tradnl"/>
              </w:rPr>
            </w:pPr>
            <w:r w:rsidRPr="00D3240F">
              <w:rPr>
                <w:lang w:val="es-ES_tradnl"/>
              </w:rPr>
              <w:t>Abre Imagen 6</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scula+U</w:t>
            </w:r>
          </w:p>
        </w:tc>
        <w:tc>
          <w:tcPr>
            <w:tcW w:w="5700" w:type="dxa"/>
          </w:tcPr>
          <w:p w:rsidR="00487EE5" w:rsidRPr="00D3240F" w:rsidRDefault="00487EE5" w:rsidP="00487EE5">
            <w:pPr>
              <w:rPr>
                <w:lang w:val="es-ES_tradnl"/>
              </w:rPr>
            </w:pPr>
            <w:r w:rsidRPr="00D3240F">
              <w:rPr>
                <w:lang w:val="es-ES_tradnl"/>
              </w:rPr>
              <w:t>Guarda Imagen 7</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scula+Ctrl+U</w:t>
            </w:r>
          </w:p>
        </w:tc>
        <w:tc>
          <w:tcPr>
            <w:tcW w:w="5700" w:type="dxa"/>
          </w:tcPr>
          <w:p w:rsidR="00487EE5" w:rsidRPr="00D3240F" w:rsidRDefault="00487EE5" w:rsidP="00487EE5">
            <w:pPr>
              <w:rPr>
                <w:lang w:val="es-ES_tradnl"/>
              </w:rPr>
            </w:pPr>
            <w:r w:rsidRPr="00D3240F">
              <w:rPr>
                <w:lang w:val="es-ES_tradnl"/>
              </w:rPr>
              <w:t>Abre Imagen 7</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scula+I</w:t>
            </w:r>
          </w:p>
        </w:tc>
        <w:tc>
          <w:tcPr>
            <w:tcW w:w="5700" w:type="dxa"/>
          </w:tcPr>
          <w:p w:rsidR="00487EE5" w:rsidRPr="00D3240F" w:rsidRDefault="00487EE5" w:rsidP="00487EE5">
            <w:pPr>
              <w:rPr>
                <w:lang w:val="es-ES_tradnl"/>
              </w:rPr>
            </w:pPr>
            <w:r w:rsidRPr="00D3240F">
              <w:rPr>
                <w:lang w:val="es-ES_tradnl"/>
              </w:rPr>
              <w:t>Guarda Imagen 8</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scula+Ctrl+I</w:t>
            </w:r>
          </w:p>
        </w:tc>
        <w:tc>
          <w:tcPr>
            <w:tcW w:w="5700" w:type="dxa"/>
          </w:tcPr>
          <w:p w:rsidR="00487EE5" w:rsidRPr="00D3240F" w:rsidRDefault="00487EE5" w:rsidP="00487EE5">
            <w:pPr>
              <w:rPr>
                <w:lang w:val="es-ES_tradnl"/>
              </w:rPr>
            </w:pPr>
            <w:r w:rsidRPr="00D3240F">
              <w:rPr>
                <w:lang w:val="es-ES_tradnl"/>
              </w:rPr>
              <w:t>Abre Imagen 8</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scula+O</w:t>
            </w:r>
          </w:p>
        </w:tc>
        <w:tc>
          <w:tcPr>
            <w:tcW w:w="5700" w:type="dxa"/>
          </w:tcPr>
          <w:p w:rsidR="00487EE5" w:rsidRPr="00D3240F" w:rsidRDefault="00487EE5" w:rsidP="00487EE5">
            <w:pPr>
              <w:rPr>
                <w:lang w:val="es-ES_tradnl"/>
              </w:rPr>
            </w:pPr>
            <w:r w:rsidRPr="00D3240F">
              <w:rPr>
                <w:lang w:val="es-ES_tradnl"/>
              </w:rPr>
              <w:t>Guarda Imagen 9</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scula+Ctrl+O</w:t>
            </w:r>
          </w:p>
        </w:tc>
        <w:tc>
          <w:tcPr>
            <w:tcW w:w="5700" w:type="dxa"/>
          </w:tcPr>
          <w:p w:rsidR="00487EE5" w:rsidRPr="00D3240F" w:rsidRDefault="00487EE5" w:rsidP="00487EE5">
            <w:pPr>
              <w:rPr>
                <w:lang w:val="es-ES_tradnl"/>
              </w:rPr>
            </w:pPr>
            <w:r w:rsidRPr="00D3240F">
              <w:rPr>
                <w:lang w:val="es-ES_tradnl"/>
              </w:rPr>
              <w:t>Abre Imagen 9</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scula+P</w:t>
            </w:r>
          </w:p>
        </w:tc>
        <w:tc>
          <w:tcPr>
            <w:tcW w:w="5700" w:type="dxa"/>
          </w:tcPr>
          <w:p w:rsidR="00487EE5" w:rsidRPr="00D3240F" w:rsidRDefault="00487EE5" w:rsidP="00487EE5">
            <w:pPr>
              <w:rPr>
                <w:lang w:val="es-ES_tradnl"/>
              </w:rPr>
            </w:pPr>
            <w:r w:rsidRPr="00D3240F">
              <w:rPr>
                <w:lang w:val="es-ES_tradnl"/>
              </w:rPr>
              <w:t>Guarda Imagen 10</w:t>
            </w:r>
          </w:p>
        </w:tc>
      </w:tr>
      <w:tr w:rsidR="00487EE5" w:rsidRPr="00D3240F" w:rsidTr="00487EE5">
        <w:tc>
          <w:tcPr>
            <w:tcW w:w="3402" w:type="dxa"/>
          </w:tcPr>
          <w:p w:rsidR="00487EE5" w:rsidRPr="00D3240F" w:rsidRDefault="00487EE5" w:rsidP="00487EE5">
            <w:pPr>
              <w:rPr>
                <w:lang w:val="es-ES_tradnl"/>
              </w:rPr>
            </w:pPr>
            <w:r w:rsidRPr="00D3240F">
              <w:rPr>
                <w:lang w:val="es-ES_tradnl"/>
              </w:rPr>
              <w:t>May</w:t>
            </w:r>
            <w:r w:rsidRPr="00D3240F">
              <w:rPr>
                <w:rFonts w:cs="Arial"/>
                <w:szCs w:val="28"/>
                <w:lang w:val="es-ES_tradnl"/>
              </w:rPr>
              <w:t>ú</w:t>
            </w:r>
            <w:r w:rsidRPr="00D3240F">
              <w:rPr>
                <w:lang w:val="es-ES_tradnl"/>
              </w:rPr>
              <w:t>scula+Ctrl+P</w:t>
            </w:r>
          </w:p>
        </w:tc>
        <w:tc>
          <w:tcPr>
            <w:tcW w:w="5700" w:type="dxa"/>
          </w:tcPr>
          <w:p w:rsidR="00487EE5" w:rsidRPr="00D3240F" w:rsidRDefault="00487EE5" w:rsidP="00487EE5">
            <w:pPr>
              <w:rPr>
                <w:lang w:val="es-ES_tradnl"/>
              </w:rPr>
            </w:pPr>
            <w:r w:rsidRPr="00D3240F">
              <w:rPr>
                <w:lang w:val="es-ES_tradnl"/>
              </w:rPr>
              <w:t>Abre Imagen 10</w:t>
            </w:r>
          </w:p>
        </w:tc>
      </w:tr>
      <w:tr w:rsidR="00487EE5" w:rsidRPr="00D3240F" w:rsidTr="00487EE5">
        <w:tc>
          <w:tcPr>
            <w:tcW w:w="3402" w:type="dxa"/>
          </w:tcPr>
          <w:p w:rsidR="00487EE5" w:rsidRPr="00D3240F" w:rsidRDefault="00487EE5" w:rsidP="00487EE5">
            <w:pPr>
              <w:rPr>
                <w:lang w:val="es-ES_tradnl"/>
              </w:rPr>
            </w:pPr>
            <w:r w:rsidRPr="00D3240F">
              <w:rPr>
                <w:lang w:val="es-ES_tradnl"/>
              </w:rPr>
              <w:t>A+Q</w:t>
            </w:r>
          </w:p>
        </w:tc>
        <w:tc>
          <w:tcPr>
            <w:tcW w:w="5700" w:type="dxa"/>
          </w:tcPr>
          <w:p w:rsidR="00487EE5" w:rsidRPr="00D3240F" w:rsidRDefault="00487EE5" w:rsidP="00487EE5">
            <w:pPr>
              <w:rPr>
                <w:lang w:val="es-ES_tradnl"/>
              </w:rPr>
            </w:pPr>
            <w:r w:rsidRPr="00D3240F">
              <w:rPr>
                <w:lang w:val="es-ES_tradnl"/>
              </w:rPr>
              <w:t>Muestra las Configuraciones de la aplicación</w:t>
            </w:r>
          </w:p>
        </w:tc>
      </w:tr>
      <w:tr w:rsidR="00487EE5" w:rsidRPr="00D3240F" w:rsidTr="00487EE5">
        <w:tc>
          <w:tcPr>
            <w:tcW w:w="3402" w:type="dxa"/>
          </w:tcPr>
          <w:p w:rsidR="00487EE5" w:rsidRPr="00D3240F" w:rsidRDefault="00487EE5" w:rsidP="00487EE5">
            <w:pPr>
              <w:rPr>
                <w:lang w:val="es-ES_tradnl"/>
              </w:rPr>
            </w:pPr>
            <w:r w:rsidRPr="00D3240F">
              <w:rPr>
                <w:lang w:val="es-ES_tradnl"/>
              </w:rPr>
              <w:t>X</w:t>
            </w:r>
          </w:p>
        </w:tc>
        <w:tc>
          <w:tcPr>
            <w:tcW w:w="5700" w:type="dxa"/>
          </w:tcPr>
          <w:p w:rsidR="00487EE5" w:rsidRPr="00D3240F" w:rsidRDefault="00487EE5" w:rsidP="00487EE5">
            <w:pPr>
              <w:rPr>
                <w:lang w:val="es-ES_tradnl"/>
              </w:rPr>
            </w:pPr>
            <w:r w:rsidRPr="00D3240F">
              <w:rPr>
                <w:lang w:val="es-ES_tradnl"/>
              </w:rPr>
              <w:t xml:space="preserve">Muestra la área del zoom </w:t>
            </w:r>
          </w:p>
        </w:tc>
      </w:tr>
      <w:tr w:rsidR="00487EE5" w:rsidRPr="00D3240F" w:rsidTr="00487EE5">
        <w:tc>
          <w:tcPr>
            <w:tcW w:w="3402" w:type="dxa"/>
          </w:tcPr>
          <w:p w:rsidR="00487EE5" w:rsidRPr="00D3240F" w:rsidRDefault="00487EE5" w:rsidP="00487EE5">
            <w:pPr>
              <w:rPr>
                <w:lang w:val="es-ES_tradnl"/>
              </w:rPr>
            </w:pPr>
            <w:r w:rsidRPr="00D3240F">
              <w:rPr>
                <w:lang w:val="es-ES_tradnl"/>
              </w:rPr>
              <w:t>Ctrl+Win+Espacio</w:t>
            </w:r>
          </w:p>
        </w:tc>
        <w:tc>
          <w:tcPr>
            <w:tcW w:w="5700" w:type="dxa"/>
          </w:tcPr>
          <w:p w:rsidR="00487EE5" w:rsidRPr="00D3240F" w:rsidRDefault="00487EE5" w:rsidP="00487EE5">
            <w:pPr>
              <w:rPr>
                <w:lang w:val="es-ES_tradnl"/>
              </w:rPr>
            </w:pPr>
            <w:r w:rsidRPr="00D3240F">
              <w:rPr>
                <w:lang w:val="es-ES_tradnl"/>
              </w:rPr>
              <w:t>Desplaza la ventana de la aplicación por encima</w:t>
            </w:r>
          </w:p>
        </w:tc>
      </w:tr>
      <w:tr w:rsidR="00487EE5" w:rsidRPr="00D3240F" w:rsidTr="00487EE5">
        <w:tc>
          <w:tcPr>
            <w:tcW w:w="3402" w:type="dxa"/>
          </w:tcPr>
          <w:p w:rsidR="00487EE5" w:rsidRPr="00D3240F" w:rsidRDefault="00487EE5" w:rsidP="00487EE5">
            <w:pPr>
              <w:rPr>
                <w:lang w:val="es-ES_tradnl"/>
              </w:rPr>
            </w:pPr>
            <w:r w:rsidRPr="00D3240F">
              <w:rPr>
                <w:lang w:val="es-ES_tradnl"/>
              </w:rPr>
              <w:t>Win+F2</w:t>
            </w:r>
          </w:p>
        </w:tc>
        <w:tc>
          <w:tcPr>
            <w:tcW w:w="5700" w:type="dxa"/>
          </w:tcPr>
          <w:p w:rsidR="00487EE5" w:rsidRPr="00D3240F" w:rsidRDefault="00487EE5" w:rsidP="00487EE5">
            <w:pPr>
              <w:rPr>
                <w:lang w:val="es-ES_tradnl"/>
              </w:rPr>
            </w:pPr>
            <w:r w:rsidRPr="00D3240F">
              <w:rPr>
                <w:lang w:val="es-ES_tradnl"/>
              </w:rPr>
              <w:t>Activa y desactiva el modo de pantalla completa</w:t>
            </w:r>
          </w:p>
        </w:tc>
      </w:tr>
    </w:tbl>
    <w:p w:rsidR="00487EE5" w:rsidRPr="00D3240F" w:rsidRDefault="00487EE5" w:rsidP="00487EE5">
      <w:pPr>
        <w:pStyle w:val="Heading3"/>
        <w:rPr>
          <w:lang w:val="es-ES_tradnl"/>
        </w:rPr>
      </w:pPr>
      <w:bookmarkStart w:id="1300" w:name="_Toc396479530"/>
      <w:bookmarkStart w:id="1301" w:name="_Toc396479686"/>
      <w:bookmarkStart w:id="1302" w:name="_Toc396479842"/>
      <w:bookmarkStart w:id="1303" w:name="_Toc400625004"/>
      <w:bookmarkStart w:id="1304" w:name="_Toc400630576"/>
      <w:bookmarkStart w:id="1305" w:name="_Toc401586891"/>
      <w:bookmarkStart w:id="1306" w:name="_Toc417394174"/>
      <w:r w:rsidRPr="00D3240F">
        <w:rPr>
          <w:lang w:val="es-ES_tradnl"/>
        </w:rPr>
        <w:t>Ajustar la amplificación</w:t>
      </w:r>
      <w:bookmarkEnd w:id="1300"/>
      <w:bookmarkEnd w:id="1301"/>
      <w:bookmarkEnd w:id="1302"/>
      <w:bookmarkEnd w:id="1303"/>
      <w:bookmarkEnd w:id="1304"/>
      <w:bookmarkEnd w:id="1305"/>
      <w:bookmarkEnd w:id="1306"/>
      <w:r w:rsidRPr="00D3240F">
        <w:rPr>
          <w:lang w:val="es-ES_tradnl"/>
        </w:rPr>
        <w:t xml:space="preserve"> </w:t>
      </w:r>
    </w:p>
    <w:p w:rsidR="00487EE5" w:rsidRPr="00D3240F" w:rsidRDefault="00487EE5" w:rsidP="00487EE5">
      <w:pPr>
        <w:rPr>
          <w:rFonts w:cs="Arial"/>
          <w:szCs w:val="28"/>
          <w:lang w:val="es-ES_tradnl"/>
        </w:rPr>
      </w:pPr>
      <w:bookmarkStart w:id="1307" w:name="OLE_LINK99"/>
      <w:r w:rsidRPr="00D3240F">
        <w:rPr>
          <w:rFonts w:cs="Arial"/>
          <w:szCs w:val="28"/>
          <w:lang w:val="es-ES_tradnl"/>
        </w:rPr>
        <w:t xml:space="preserve">Haga clic en el botón </w:t>
      </w:r>
      <w:r w:rsidRPr="000E399A">
        <w:rPr>
          <w:rFonts w:cs="Arial"/>
          <w:b/>
          <w:szCs w:val="28"/>
          <w:lang w:val="es-ES_tradnl"/>
        </w:rPr>
        <w:t>–</w:t>
      </w:r>
      <w:r w:rsidRPr="00D3240F">
        <w:rPr>
          <w:rFonts w:cs="Arial"/>
          <w:szCs w:val="28"/>
          <w:lang w:val="es-ES_tradnl"/>
        </w:rPr>
        <w:t xml:space="preserve"> para reducir la amplificación</w:t>
      </w:r>
      <w:bookmarkEnd w:id="1307"/>
      <w:r w:rsidRPr="00D3240F">
        <w:rPr>
          <w:rFonts w:cs="Arial"/>
          <w:szCs w:val="28"/>
          <w:lang w:val="es-ES_tradnl"/>
        </w:rPr>
        <w:t xml:space="preserve">. Haga clic en el botón </w:t>
      </w:r>
      <w:r w:rsidRPr="00D3240F">
        <w:rPr>
          <w:rFonts w:cs="Arial"/>
          <w:b/>
          <w:szCs w:val="28"/>
          <w:lang w:val="es-ES_tradnl"/>
        </w:rPr>
        <w:t>+</w:t>
      </w:r>
      <w:r w:rsidRPr="00D3240F">
        <w:rPr>
          <w:rFonts w:cs="Arial"/>
          <w:szCs w:val="28"/>
          <w:lang w:val="es-ES_tradnl"/>
        </w:rPr>
        <w:t xml:space="preserve"> para aumentar la amplificación.</w:t>
      </w:r>
    </w:p>
    <w:p w:rsidR="00487EE5" w:rsidRPr="00D3240F" w:rsidRDefault="00487EE5" w:rsidP="00487EE5">
      <w:pPr>
        <w:rPr>
          <w:rFonts w:cs="Arial"/>
          <w:szCs w:val="28"/>
          <w:lang w:val="es-ES_tradnl"/>
        </w:rPr>
      </w:pPr>
    </w:p>
    <w:p w:rsidR="00487EE5" w:rsidRPr="00D3240F" w:rsidRDefault="00487EE5" w:rsidP="00487EE5">
      <w:pPr>
        <w:rPr>
          <w:rFonts w:cs="Arial"/>
          <w:szCs w:val="28"/>
          <w:lang w:val="es-ES_tradnl"/>
        </w:rPr>
      </w:pPr>
      <w:r w:rsidRPr="00D3240F">
        <w:rPr>
          <w:rFonts w:cs="Arial"/>
          <w:szCs w:val="28"/>
          <w:lang w:val="es-ES_tradnl"/>
        </w:rPr>
        <w:t xml:space="preserve">Al presionar el botón </w:t>
      </w:r>
      <w:r w:rsidRPr="00D3240F">
        <w:rPr>
          <w:rFonts w:cs="Arial"/>
          <w:b/>
          <w:szCs w:val="28"/>
          <w:lang w:val="es-ES_tradnl"/>
        </w:rPr>
        <w:t>Flecha abajo</w:t>
      </w:r>
      <w:r w:rsidRPr="00D3240F">
        <w:rPr>
          <w:rFonts w:cs="Arial"/>
          <w:szCs w:val="28"/>
          <w:lang w:val="es-ES_tradnl"/>
        </w:rPr>
        <w:t xml:space="preserve"> reducirá la amplificación. Al presionar el botón </w:t>
      </w:r>
      <w:r w:rsidRPr="00D3240F">
        <w:rPr>
          <w:rFonts w:cs="Arial"/>
          <w:b/>
          <w:szCs w:val="28"/>
          <w:lang w:val="es-ES_tradnl"/>
        </w:rPr>
        <w:t>Flecha arriba</w:t>
      </w:r>
      <w:r w:rsidRPr="00D3240F">
        <w:rPr>
          <w:rFonts w:cs="Arial"/>
          <w:szCs w:val="28"/>
          <w:lang w:val="es-ES_tradnl"/>
        </w:rPr>
        <w:t xml:space="preserve"> aumentará la amplificación.</w:t>
      </w:r>
    </w:p>
    <w:p w:rsidR="00487EE5" w:rsidRPr="00D3240F" w:rsidRDefault="00487EE5" w:rsidP="00487EE5">
      <w:pPr>
        <w:rPr>
          <w:rFonts w:cs="Arial"/>
          <w:szCs w:val="28"/>
          <w:lang w:val="es-ES_tradnl"/>
        </w:rPr>
      </w:pPr>
    </w:p>
    <w:p w:rsidR="00487EE5" w:rsidRPr="00D3240F" w:rsidRDefault="00487EE5" w:rsidP="00487EE5">
      <w:pPr>
        <w:rPr>
          <w:rFonts w:cs="Arial"/>
          <w:szCs w:val="28"/>
          <w:lang w:val="es-ES_tradnl"/>
        </w:rPr>
      </w:pPr>
      <w:r w:rsidRPr="00D3240F">
        <w:rPr>
          <w:rFonts w:cs="Arial"/>
          <w:szCs w:val="28"/>
          <w:lang w:val="es-ES_tradnl"/>
        </w:rPr>
        <w:t>También, puede hacer los gestos de pellizcar para aumentar o reducir la amplificación.</w:t>
      </w:r>
    </w:p>
    <w:p w:rsidR="00487EE5" w:rsidRPr="00D3240F" w:rsidRDefault="00487EE5" w:rsidP="00487EE5">
      <w:pPr>
        <w:pStyle w:val="Heading3"/>
        <w:rPr>
          <w:lang w:val="es-ES_tradnl"/>
        </w:rPr>
      </w:pPr>
      <w:bookmarkStart w:id="1308" w:name="_Toc396479531"/>
      <w:bookmarkStart w:id="1309" w:name="_Toc396479687"/>
      <w:bookmarkStart w:id="1310" w:name="_Toc396479843"/>
      <w:bookmarkStart w:id="1311" w:name="_Toc400625005"/>
      <w:bookmarkStart w:id="1312" w:name="_Toc400630577"/>
      <w:bookmarkStart w:id="1313" w:name="_Toc401586892"/>
      <w:bookmarkStart w:id="1314" w:name="_Toc417394175"/>
      <w:r w:rsidRPr="00D3240F">
        <w:rPr>
          <w:lang w:val="es-ES_tradnl"/>
        </w:rPr>
        <w:t>Modos de visualización</w:t>
      </w:r>
      <w:bookmarkEnd w:id="1308"/>
      <w:bookmarkEnd w:id="1309"/>
      <w:bookmarkEnd w:id="1310"/>
      <w:bookmarkEnd w:id="1311"/>
      <w:bookmarkEnd w:id="1312"/>
      <w:bookmarkEnd w:id="1313"/>
      <w:bookmarkEnd w:id="1314"/>
    </w:p>
    <w:p w:rsidR="00487EE5" w:rsidRPr="00D3240F" w:rsidRDefault="00487EE5" w:rsidP="00487EE5">
      <w:pPr>
        <w:rPr>
          <w:rFonts w:cs="Arial"/>
          <w:szCs w:val="28"/>
          <w:lang w:val="es-ES_tradnl"/>
        </w:rPr>
      </w:pPr>
      <w:r w:rsidRPr="00D3240F">
        <w:rPr>
          <w:rFonts w:cs="Arial"/>
          <w:szCs w:val="28"/>
          <w:lang w:val="es-ES_tradnl"/>
        </w:rPr>
        <w:t xml:space="preserve">El </w:t>
      </w:r>
      <w:r w:rsidRPr="00D3240F">
        <w:rPr>
          <w:rFonts w:cs="Arial"/>
          <w:szCs w:val="28"/>
          <w:lang w:val="es-ES_tradnl" w:eastAsia="nl-NL" w:bidi="ar-SA"/>
        </w:rPr>
        <w:t xml:space="preserve">ClearNote HD le permite desplegar texto en varias combinaciones de colores cuando es </w:t>
      </w:r>
      <w:r>
        <w:rPr>
          <w:rFonts w:cs="Arial"/>
          <w:szCs w:val="28"/>
          <w:lang w:val="es-ES_tradnl" w:eastAsia="nl-NL" w:bidi="ar-SA"/>
        </w:rPr>
        <w:t xml:space="preserve">necesario revelar el contraste </w:t>
      </w:r>
      <w:r w:rsidRPr="00D3240F">
        <w:rPr>
          <w:rFonts w:cs="Arial"/>
          <w:szCs w:val="28"/>
          <w:lang w:val="es-ES_tradnl" w:eastAsia="nl-NL" w:bidi="ar-SA"/>
        </w:rPr>
        <w:t xml:space="preserve">o mejorar la visualización. </w:t>
      </w:r>
      <w:r w:rsidRPr="00D3240F">
        <w:rPr>
          <w:rFonts w:cs="Arial"/>
          <w:szCs w:val="28"/>
          <w:lang w:val="es-ES_tradnl"/>
        </w:rPr>
        <w:t xml:space="preserve">Haga clic en el botón </w:t>
      </w:r>
      <w:r w:rsidRPr="00D3240F">
        <w:rPr>
          <w:rFonts w:cs="Arial"/>
          <w:b/>
          <w:szCs w:val="28"/>
          <w:lang w:val="es-ES_tradnl"/>
        </w:rPr>
        <w:t>Modo</w:t>
      </w:r>
      <w:r w:rsidRPr="00D3240F">
        <w:rPr>
          <w:rFonts w:cs="Arial"/>
          <w:szCs w:val="28"/>
          <w:lang w:val="es-ES_tradnl"/>
        </w:rPr>
        <w:t xml:space="preserve"> (Mode) o presione la tecla </w:t>
      </w:r>
      <w:r w:rsidRPr="00D3240F">
        <w:rPr>
          <w:rFonts w:cs="Arial"/>
          <w:b/>
          <w:szCs w:val="28"/>
          <w:lang w:val="es-ES_tradnl"/>
        </w:rPr>
        <w:t>F5</w:t>
      </w:r>
      <w:r w:rsidRPr="00D3240F">
        <w:rPr>
          <w:rFonts w:cs="Arial"/>
          <w:szCs w:val="28"/>
          <w:lang w:val="es-ES_tradnl"/>
        </w:rPr>
        <w:t xml:space="preserve"> para alternar entre el modo foto a todo color y el modo de lectura en alto contraste. También, puede hacer los gestos de deslizar hacia arriba o abajo con dos dedos.</w:t>
      </w:r>
    </w:p>
    <w:p w:rsidR="00487EE5" w:rsidRPr="00D3240F" w:rsidRDefault="00487EE5" w:rsidP="00487EE5">
      <w:pPr>
        <w:pStyle w:val="Heading3"/>
        <w:rPr>
          <w:lang w:val="es-ES_tradnl" w:eastAsia="nl-NL" w:bidi="ar-SA"/>
        </w:rPr>
      </w:pPr>
      <w:bookmarkStart w:id="1315" w:name="_Toc396479532"/>
      <w:bookmarkStart w:id="1316" w:name="_Toc396479688"/>
      <w:bookmarkStart w:id="1317" w:name="_Toc396479844"/>
      <w:bookmarkStart w:id="1318" w:name="_Toc400625006"/>
      <w:bookmarkStart w:id="1319" w:name="_Toc400630578"/>
      <w:bookmarkStart w:id="1320" w:name="_Toc401586893"/>
      <w:bookmarkStart w:id="1321" w:name="_Toc417394176"/>
      <w:r w:rsidRPr="00D3240F">
        <w:rPr>
          <w:lang w:val="es-ES_tradnl" w:eastAsia="nl-NL" w:bidi="ar-SA"/>
        </w:rPr>
        <w:t>Colores de alto contraste</w:t>
      </w:r>
      <w:bookmarkEnd w:id="1315"/>
      <w:bookmarkEnd w:id="1316"/>
      <w:bookmarkEnd w:id="1317"/>
      <w:bookmarkEnd w:id="1318"/>
      <w:bookmarkEnd w:id="1319"/>
      <w:bookmarkEnd w:id="1320"/>
      <w:bookmarkEnd w:id="1321"/>
    </w:p>
    <w:p w:rsidR="00487EE5" w:rsidRPr="00D3240F" w:rsidRDefault="00487EE5" w:rsidP="00487EE5">
      <w:pPr>
        <w:autoSpaceDE w:val="0"/>
        <w:autoSpaceDN w:val="0"/>
        <w:adjustRightInd w:val="0"/>
        <w:rPr>
          <w:rFonts w:cs="Arial"/>
          <w:szCs w:val="28"/>
          <w:lang w:val="es-ES_tradnl" w:eastAsia="nl-NL" w:bidi="ar-SA"/>
        </w:rPr>
      </w:pPr>
      <w:r w:rsidRPr="00D3240F">
        <w:rPr>
          <w:rFonts w:cs="Arial"/>
          <w:szCs w:val="28"/>
          <w:lang w:val="es-ES_tradnl" w:eastAsia="nl-NL" w:bidi="ar-SA"/>
        </w:rPr>
        <w:t xml:space="preserve">Se puede cambiar los colores del texto y fondo gracias a las varias combinaciones de colores de alto contraste. Haga clic en el botón </w:t>
      </w:r>
      <w:r w:rsidRPr="00D3240F">
        <w:rPr>
          <w:rFonts w:cs="Arial"/>
          <w:b/>
          <w:szCs w:val="28"/>
          <w:lang w:val="es-ES_tradnl" w:eastAsia="nl-NL" w:bidi="ar-SA"/>
        </w:rPr>
        <w:t>Modo</w:t>
      </w:r>
      <w:r w:rsidRPr="00D3240F">
        <w:rPr>
          <w:rFonts w:cs="Arial"/>
          <w:szCs w:val="28"/>
          <w:lang w:val="es-ES_tradnl" w:eastAsia="nl-NL" w:bidi="ar-SA"/>
        </w:rPr>
        <w:t xml:space="preserve"> (Mode) o presione la tecla </w:t>
      </w:r>
      <w:r w:rsidRPr="00D3240F">
        <w:rPr>
          <w:rFonts w:cs="Arial"/>
          <w:b/>
          <w:szCs w:val="28"/>
          <w:lang w:val="es-ES_tradnl" w:eastAsia="nl-NL" w:bidi="ar-SA"/>
        </w:rPr>
        <w:t>F5</w:t>
      </w:r>
      <w:r w:rsidRPr="00D3240F">
        <w:rPr>
          <w:rFonts w:cs="Arial"/>
          <w:szCs w:val="28"/>
          <w:lang w:val="es-ES_tradnl" w:eastAsia="nl-NL" w:bidi="ar-SA"/>
        </w:rPr>
        <w:t xml:space="preserve"> para activar el modo de alto contraste. Para recorrer las combinaciones de colores de texto y fondo, utilice las teclas de flechas izquierda o derecha, o deslice dos dedos hacia la izquierda o derecha en la pantalla táctil. </w:t>
      </w:r>
    </w:p>
    <w:p w:rsidR="00487EE5" w:rsidRPr="00D3240F" w:rsidRDefault="00487EE5" w:rsidP="00487EE5">
      <w:pPr>
        <w:pStyle w:val="Heading3"/>
        <w:rPr>
          <w:lang w:val="es-ES_tradnl" w:eastAsia="nl-NL" w:bidi="ar-SA"/>
        </w:rPr>
      </w:pPr>
      <w:bookmarkStart w:id="1322" w:name="_Toc396479533"/>
      <w:bookmarkStart w:id="1323" w:name="_Toc396479689"/>
      <w:bookmarkStart w:id="1324" w:name="_Toc396479845"/>
      <w:bookmarkStart w:id="1325" w:name="_Toc400625007"/>
      <w:bookmarkStart w:id="1326" w:name="_Toc400630579"/>
      <w:bookmarkStart w:id="1327" w:name="_Toc401586894"/>
      <w:bookmarkStart w:id="1328" w:name="_Toc417394177"/>
      <w:r w:rsidRPr="00D3240F">
        <w:rPr>
          <w:lang w:val="es-ES_tradnl" w:eastAsia="nl-NL" w:bidi="ar-SA"/>
        </w:rPr>
        <w:t>Grosor del texto</w:t>
      </w:r>
      <w:bookmarkEnd w:id="1322"/>
      <w:bookmarkEnd w:id="1323"/>
      <w:bookmarkEnd w:id="1324"/>
      <w:bookmarkEnd w:id="1325"/>
      <w:bookmarkEnd w:id="1326"/>
      <w:bookmarkEnd w:id="1327"/>
      <w:bookmarkEnd w:id="1328"/>
    </w:p>
    <w:p w:rsidR="00487EE5" w:rsidRPr="00D3240F" w:rsidRDefault="00487EE5" w:rsidP="00487EE5">
      <w:pPr>
        <w:rPr>
          <w:lang w:val="es-ES_tradnl" w:eastAsia="nl-NL" w:bidi="ar-SA"/>
        </w:rPr>
      </w:pPr>
      <w:r w:rsidRPr="00D3240F">
        <w:rPr>
          <w:lang w:val="es-ES_tradnl" w:eastAsia="nl-NL" w:bidi="ar-SA"/>
        </w:rPr>
        <w:t xml:space="preserve">Para mejorar la legibilidad de un texto en modo de alto contraste, ajuste el grosor del texto presionando las teclas </w:t>
      </w:r>
      <w:r w:rsidRPr="00D3240F">
        <w:rPr>
          <w:b/>
          <w:lang w:val="es-ES_tradnl" w:eastAsia="nl-NL" w:bidi="ar-SA"/>
        </w:rPr>
        <w:t>Control+May</w:t>
      </w:r>
      <w:r w:rsidRPr="00D3240F">
        <w:rPr>
          <w:rFonts w:cs="Arial"/>
          <w:b/>
          <w:szCs w:val="28"/>
          <w:lang w:val="es-ES_tradnl"/>
        </w:rPr>
        <w:t>ú</w:t>
      </w:r>
      <w:r w:rsidRPr="00D3240F">
        <w:rPr>
          <w:b/>
          <w:lang w:val="es-ES_tradnl" w:eastAsia="nl-NL" w:bidi="ar-SA"/>
        </w:rPr>
        <w:t>scula+Flecha arriba</w:t>
      </w:r>
      <w:r w:rsidRPr="00D3240F">
        <w:rPr>
          <w:lang w:val="es-ES_tradnl" w:eastAsia="nl-NL" w:bidi="ar-SA"/>
        </w:rPr>
        <w:t xml:space="preserve"> o </w:t>
      </w:r>
      <w:r w:rsidRPr="00D3240F">
        <w:rPr>
          <w:b/>
          <w:lang w:val="es-ES_tradnl" w:eastAsia="nl-NL" w:bidi="ar-SA"/>
        </w:rPr>
        <w:t>Control+May</w:t>
      </w:r>
      <w:r w:rsidRPr="00D3240F">
        <w:rPr>
          <w:rFonts w:cs="Arial"/>
          <w:b/>
          <w:szCs w:val="28"/>
          <w:lang w:val="es-ES_tradnl"/>
        </w:rPr>
        <w:t>ú</w:t>
      </w:r>
      <w:r w:rsidRPr="00D3240F">
        <w:rPr>
          <w:b/>
          <w:lang w:val="es-ES_tradnl" w:eastAsia="nl-NL" w:bidi="ar-SA"/>
        </w:rPr>
        <w:t>scula+Flecha abajo</w:t>
      </w:r>
      <w:r w:rsidRPr="00D3240F">
        <w:rPr>
          <w:lang w:val="es-ES_tradnl" w:eastAsia="nl-NL" w:bidi="ar-SA"/>
        </w:rPr>
        <w:t>.</w:t>
      </w:r>
    </w:p>
    <w:p w:rsidR="00487EE5" w:rsidRPr="00D3240F" w:rsidRDefault="00487EE5" w:rsidP="00487EE5">
      <w:pPr>
        <w:pStyle w:val="Heading3"/>
        <w:rPr>
          <w:lang w:val="es-ES_tradnl" w:eastAsia="nl-NL" w:bidi="ar-SA"/>
        </w:rPr>
      </w:pPr>
      <w:bookmarkStart w:id="1329" w:name="_Toc396479534"/>
      <w:bookmarkStart w:id="1330" w:name="_Toc396479690"/>
      <w:bookmarkStart w:id="1331" w:name="_Toc396479846"/>
      <w:bookmarkStart w:id="1332" w:name="_Toc400625008"/>
      <w:bookmarkStart w:id="1333" w:name="_Toc400630580"/>
      <w:bookmarkStart w:id="1334" w:name="_Toc401586895"/>
      <w:bookmarkStart w:id="1335" w:name="_Toc417394178"/>
      <w:r w:rsidRPr="00D3240F">
        <w:rPr>
          <w:lang w:val="es-ES_tradnl" w:eastAsia="nl-NL" w:bidi="ar-SA"/>
        </w:rPr>
        <w:t>Contraste automático</w:t>
      </w:r>
      <w:bookmarkEnd w:id="1329"/>
      <w:bookmarkEnd w:id="1330"/>
      <w:bookmarkEnd w:id="1331"/>
      <w:bookmarkEnd w:id="1332"/>
      <w:bookmarkEnd w:id="1333"/>
      <w:bookmarkEnd w:id="1334"/>
      <w:bookmarkEnd w:id="1335"/>
    </w:p>
    <w:p w:rsidR="00487EE5" w:rsidRPr="00D3240F" w:rsidRDefault="00487EE5" w:rsidP="00487EE5">
      <w:pPr>
        <w:rPr>
          <w:lang w:val="es-ES_tradnl" w:eastAsia="nl-NL" w:bidi="ar-SA"/>
        </w:rPr>
      </w:pPr>
      <w:r w:rsidRPr="00D3240F">
        <w:rPr>
          <w:lang w:val="es-ES_tradnl" w:eastAsia="nl-NL" w:bidi="ar-SA"/>
        </w:rPr>
        <w:t xml:space="preserve">Cuando está activada, la función </w:t>
      </w:r>
      <w:r w:rsidRPr="00D3240F">
        <w:rPr>
          <w:b/>
          <w:lang w:val="es-ES_tradnl" w:eastAsia="nl-NL" w:bidi="ar-SA"/>
        </w:rPr>
        <w:t>Contraste automático</w:t>
      </w:r>
      <w:r w:rsidRPr="00D3240F">
        <w:rPr>
          <w:lang w:val="es-ES_tradnl" w:eastAsia="nl-NL" w:bidi="ar-SA"/>
        </w:rPr>
        <w:t xml:space="preserve"> intentará eliminar sombras y claroscuros en la imagen ClearNote HD. Esta función puede ser útil cuando las condiciones de luz no sean óptimas. Cuando uno de los modos de alto contraste está activado, y las condiciones de luz son óptimas, se recomienda desactivar esta función. La tecla de acceso directo para activar o desactivar el modo de Contraste automático es </w:t>
      </w:r>
      <w:r w:rsidRPr="00D3240F">
        <w:rPr>
          <w:b/>
          <w:lang w:val="es-ES_tradnl" w:eastAsia="nl-NL" w:bidi="ar-SA"/>
        </w:rPr>
        <w:t>c</w:t>
      </w:r>
      <w:r w:rsidRPr="00D3240F">
        <w:rPr>
          <w:lang w:val="es-ES_tradnl" w:eastAsia="nl-NL" w:bidi="ar-SA"/>
        </w:rPr>
        <w:t>. Por defecto, el contraste automático está activado en el modo a todo color y desactivad</w:t>
      </w:r>
      <w:r>
        <w:rPr>
          <w:lang w:val="es-ES_tradnl" w:eastAsia="nl-NL" w:bidi="ar-SA"/>
        </w:rPr>
        <w:t>o en el modo de alto contraste.</w:t>
      </w:r>
      <w:r w:rsidRPr="00D3240F">
        <w:rPr>
          <w:lang w:val="es-ES_tradnl" w:eastAsia="nl-NL" w:bidi="ar-SA"/>
        </w:rPr>
        <w:t xml:space="preserve"> </w:t>
      </w:r>
    </w:p>
    <w:p w:rsidR="00487EE5" w:rsidRPr="00D3240F" w:rsidRDefault="00487EE5" w:rsidP="00487EE5">
      <w:pPr>
        <w:pStyle w:val="Heading3"/>
        <w:rPr>
          <w:lang w:val="es-ES_tradnl"/>
        </w:rPr>
      </w:pPr>
      <w:bookmarkStart w:id="1336" w:name="_Toc396479535"/>
      <w:bookmarkStart w:id="1337" w:name="_Toc396479691"/>
      <w:bookmarkStart w:id="1338" w:name="_Toc396479847"/>
      <w:bookmarkStart w:id="1339" w:name="_Toc400625009"/>
      <w:bookmarkStart w:id="1340" w:name="_Toc400630581"/>
      <w:bookmarkStart w:id="1341" w:name="_Toc401586896"/>
      <w:bookmarkStart w:id="1342" w:name="_Toc417394179"/>
      <w:r w:rsidRPr="00D3240F">
        <w:rPr>
          <w:lang w:val="es-ES_tradnl"/>
        </w:rPr>
        <w:t>Redimensionar y desplazar la ventana ClearNote HD</w:t>
      </w:r>
      <w:bookmarkEnd w:id="1336"/>
      <w:bookmarkEnd w:id="1337"/>
      <w:bookmarkEnd w:id="1338"/>
      <w:bookmarkEnd w:id="1339"/>
      <w:bookmarkEnd w:id="1340"/>
      <w:bookmarkEnd w:id="1341"/>
      <w:bookmarkEnd w:id="1342"/>
    </w:p>
    <w:p w:rsidR="00487EE5" w:rsidRPr="00D3240F" w:rsidRDefault="00487EE5" w:rsidP="00487EE5">
      <w:pPr>
        <w:rPr>
          <w:szCs w:val="28"/>
          <w:lang w:val="es-ES_tradnl" w:eastAsia="nl-NL" w:bidi="ar-SA"/>
        </w:rPr>
      </w:pPr>
      <w:r w:rsidRPr="00D3240F">
        <w:rPr>
          <w:lang w:val="es-ES_tradnl"/>
        </w:rPr>
        <w:t>Para ajustar el tamaño de la ventana ClearNote HD, haga clic en los dos botones de redimensión ubicados en la barra de herramientas.</w:t>
      </w:r>
      <w:r w:rsidRPr="00D3240F">
        <w:rPr>
          <w:szCs w:val="28"/>
          <w:lang w:val="es-ES_tradnl" w:eastAsia="nl-NL" w:bidi="ar-SA"/>
        </w:rPr>
        <w:t xml:space="preserve"> </w:t>
      </w:r>
    </w:p>
    <w:p w:rsidR="00487EE5" w:rsidRPr="00D3240F" w:rsidRDefault="00487EE5" w:rsidP="00487EE5">
      <w:pPr>
        <w:rPr>
          <w:rFonts w:cs="Arial"/>
          <w:szCs w:val="28"/>
          <w:lang w:val="es-ES_tradnl" w:eastAsia="nl-NL" w:bidi="ar-SA"/>
        </w:rPr>
      </w:pPr>
      <w:r w:rsidRPr="00D3240F">
        <w:rPr>
          <w:rFonts w:cs="Arial"/>
          <w:szCs w:val="28"/>
          <w:lang w:val="es-ES_tradnl" w:eastAsia="nl-NL" w:bidi="ar-SA"/>
        </w:rPr>
        <w:t xml:space="preserve">Presione la tecla </w:t>
      </w:r>
      <w:r w:rsidRPr="00D3240F">
        <w:rPr>
          <w:rFonts w:cs="Arial"/>
          <w:b/>
          <w:szCs w:val="28"/>
          <w:lang w:val="es-ES_tradnl" w:eastAsia="nl-NL" w:bidi="ar-SA"/>
        </w:rPr>
        <w:t>Intro</w:t>
      </w:r>
      <w:r w:rsidRPr="00D3240F">
        <w:rPr>
          <w:rFonts w:cs="Arial"/>
          <w:szCs w:val="28"/>
          <w:lang w:val="es-ES_tradnl" w:eastAsia="nl-NL" w:bidi="ar-SA"/>
        </w:rPr>
        <w:t xml:space="preserve"> o las teclas </w:t>
      </w:r>
      <w:r w:rsidRPr="00D3240F">
        <w:rPr>
          <w:rFonts w:cs="Arial"/>
          <w:b/>
          <w:szCs w:val="28"/>
          <w:lang w:val="es-ES_tradnl" w:eastAsia="nl-NL" w:bidi="ar-SA"/>
        </w:rPr>
        <w:t>Win+F2</w:t>
      </w:r>
      <w:r w:rsidRPr="00D3240F">
        <w:rPr>
          <w:rFonts w:cs="Arial"/>
          <w:szCs w:val="28"/>
          <w:lang w:val="es-ES_tradnl" w:eastAsia="nl-NL" w:bidi="ar-SA"/>
        </w:rPr>
        <w:t xml:space="preserve"> para restablecer la ventana ClearNote HD o para pasar al modo de pantalla completa. Al presionar la tecla </w:t>
      </w:r>
      <w:r w:rsidRPr="00D3240F">
        <w:rPr>
          <w:rFonts w:cs="Arial"/>
          <w:b/>
          <w:szCs w:val="28"/>
          <w:lang w:val="es-ES_tradnl" w:eastAsia="nl-NL" w:bidi="ar-SA"/>
        </w:rPr>
        <w:t>Escape</w:t>
      </w:r>
      <w:r w:rsidRPr="00D3240F">
        <w:rPr>
          <w:rFonts w:cs="Arial"/>
          <w:szCs w:val="28"/>
          <w:lang w:val="es-ES_tradnl" w:eastAsia="nl-NL" w:bidi="ar-SA"/>
        </w:rPr>
        <w:t xml:space="preserve"> minimizar</w:t>
      </w:r>
      <w:r w:rsidRPr="00D3240F">
        <w:rPr>
          <w:lang w:val="es-ES_tradnl" w:eastAsia="nl-NL" w:bidi="ar-SA"/>
        </w:rPr>
        <w:t>á</w:t>
      </w:r>
      <w:r w:rsidRPr="00D3240F">
        <w:rPr>
          <w:rFonts w:cs="Arial"/>
          <w:szCs w:val="28"/>
          <w:lang w:val="es-ES_tradnl" w:eastAsia="nl-NL" w:bidi="ar-SA"/>
        </w:rPr>
        <w:t xml:space="preserve"> la ventana ClearNote HD.</w:t>
      </w:r>
    </w:p>
    <w:p w:rsidR="00487EE5" w:rsidRPr="00D3240F" w:rsidRDefault="00487EE5" w:rsidP="00487EE5">
      <w:pPr>
        <w:rPr>
          <w:rFonts w:cs="Arial"/>
          <w:szCs w:val="28"/>
          <w:lang w:val="es-ES_tradnl" w:eastAsia="nl-NL" w:bidi="ar-SA"/>
        </w:rPr>
      </w:pPr>
    </w:p>
    <w:p w:rsidR="00487EE5" w:rsidRPr="00D3240F" w:rsidRDefault="00487EE5" w:rsidP="00487EE5">
      <w:pPr>
        <w:rPr>
          <w:rFonts w:cs="Arial"/>
          <w:szCs w:val="28"/>
          <w:lang w:val="es-ES_tradnl" w:eastAsia="nl-NL" w:bidi="ar-SA"/>
        </w:rPr>
      </w:pPr>
      <w:r w:rsidRPr="00D3240F">
        <w:rPr>
          <w:rFonts w:cs="Arial"/>
          <w:szCs w:val="28"/>
          <w:lang w:val="es-ES_tradnl" w:eastAsia="nl-NL" w:bidi="ar-SA"/>
        </w:rPr>
        <w:t xml:space="preserve">Se puede desplazar la ventana ClearNote HD presionando las teclas </w:t>
      </w:r>
      <w:r w:rsidRPr="00D3240F">
        <w:rPr>
          <w:rFonts w:cs="Arial"/>
          <w:b/>
          <w:szCs w:val="28"/>
          <w:lang w:val="es-ES_tradnl" w:eastAsia="nl-NL" w:bidi="ar-SA"/>
        </w:rPr>
        <w:t>Ctrl+Win+Espacio</w:t>
      </w:r>
      <w:r w:rsidRPr="00D3240F">
        <w:rPr>
          <w:rFonts w:cs="Arial"/>
          <w:szCs w:val="28"/>
          <w:lang w:val="es-ES_tradnl" w:eastAsia="nl-NL" w:bidi="ar-SA"/>
        </w:rPr>
        <w:t>.</w:t>
      </w:r>
    </w:p>
    <w:p w:rsidR="00487EE5" w:rsidRPr="00D3240F" w:rsidRDefault="00487EE5" w:rsidP="00487EE5">
      <w:pPr>
        <w:pStyle w:val="Heading3"/>
        <w:rPr>
          <w:lang w:val="es-ES_tradnl" w:eastAsia="nl-NL" w:bidi="ar-SA"/>
        </w:rPr>
      </w:pPr>
      <w:bookmarkStart w:id="1343" w:name="_Toc396479536"/>
      <w:bookmarkStart w:id="1344" w:name="_Toc396479692"/>
      <w:bookmarkStart w:id="1345" w:name="_Toc396479848"/>
      <w:bookmarkStart w:id="1346" w:name="_Toc400625010"/>
      <w:bookmarkStart w:id="1347" w:name="_Toc400630582"/>
      <w:bookmarkStart w:id="1348" w:name="_Toc401586897"/>
      <w:bookmarkStart w:id="1349" w:name="_Toc417394180"/>
      <w:r w:rsidRPr="00D3240F">
        <w:rPr>
          <w:lang w:val="es-ES_tradnl" w:eastAsia="nl-NL" w:bidi="ar-SA"/>
        </w:rPr>
        <w:t>Activar y dimensionar los marcadores de línea</w:t>
      </w:r>
      <w:bookmarkEnd w:id="1343"/>
      <w:bookmarkEnd w:id="1344"/>
      <w:bookmarkEnd w:id="1345"/>
      <w:bookmarkEnd w:id="1346"/>
      <w:bookmarkEnd w:id="1347"/>
      <w:bookmarkEnd w:id="1348"/>
      <w:bookmarkEnd w:id="1349"/>
    </w:p>
    <w:p w:rsidR="00487EE5" w:rsidRPr="00D3240F" w:rsidRDefault="00487EE5" w:rsidP="00487EE5">
      <w:pPr>
        <w:autoSpaceDE w:val="0"/>
        <w:autoSpaceDN w:val="0"/>
        <w:adjustRightInd w:val="0"/>
        <w:rPr>
          <w:rFonts w:cs="Arial"/>
          <w:szCs w:val="28"/>
          <w:lang w:val="es-ES_tradnl" w:eastAsia="nl-NL" w:bidi="ar-SA"/>
        </w:rPr>
      </w:pPr>
      <w:r w:rsidRPr="00D3240F">
        <w:rPr>
          <w:rFonts w:cs="Arial"/>
          <w:lang w:val="es-ES_tradnl"/>
        </w:rPr>
        <w:t xml:space="preserve">Los marcadores de línea se utilizan para que la orientación resulte más fácil y también sirven </w:t>
      </w:r>
      <w:r w:rsidRPr="00D3240F">
        <w:rPr>
          <w:rFonts w:cs="Arial"/>
          <w:szCs w:val="28"/>
          <w:lang w:val="es-ES_tradnl" w:eastAsia="nl-NL" w:bidi="ar-SA"/>
        </w:rPr>
        <w:t xml:space="preserve">de guía de lectura cuando utiliza el ClearNote HD. Presione la tecla </w:t>
      </w:r>
      <w:r w:rsidRPr="00D3240F">
        <w:rPr>
          <w:rFonts w:cs="Arial"/>
          <w:b/>
          <w:szCs w:val="28"/>
          <w:lang w:val="es-ES_tradnl" w:eastAsia="nl-NL" w:bidi="ar-SA"/>
        </w:rPr>
        <w:t>L</w:t>
      </w:r>
      <w:r w:rsidRPr="00D3240F">
        <w:rPr>
          <w:rFonts w:cs="Arial"/>
          <w:szCs w:val="28"/>
          <w:lang w:val="es-ES_tradnl" w:eastAsia="nl-NL" w:bidi="ar-SA"/>
        </w:rPr>
        <w:t xml:space="preserve"> para activar los marcadores de línea. Utilice las teclas </w:t>
      </w:r>
      <w:r w:rsidRPr="00D3240F">
        <w:rPr>
          <w:rFonts w:cs="Arial"/>
          <w:b/>
          <w:szCs w:val="28"/>
          <w:lang w:val="es-ES_tradnl" w:eastAsia="nl-NL" w:bidi="ar-SA"/>
        </w:rPr>
        <w:t>Página arriba</w:t>
      </w:r>
      <w:r w:rsidRPr="00D3240F">
        <w:rPr>
          <w:rFonts w:cs="Arial"/>
          <w:szCs w:val="28"/>
          <w:lang w:val="es-ES_tradnl" w:eastAsia="nl-NL" w:bidi="ar-SA"/>
        </w:rPr>
        <w:t xml:space="preserve"> o </w:t>
      </w:r>
      <w:r w:rsidRPr="00D3240F">
        <w:rPr>
          <w:rFonts w:cs="Arial"/>
          <w:b/>
          <w:szCs w:val="28"/>
          <w:lang w:val="es-ES_tradnl" w:eastAsia="nl-NL" w:bidi="ar-SA"/>
        </w:rPr>
        <w:t>Página abajo</w:t>
      </w:r>
      <w:r w:rsidRPr="00D3240F">
        <w:rPr>
          <w:rFonts w:cs="Arial"/>
          <w:szCs w:val="28"/>
          <w:lang w:val="es-ES_tradnl" w:eastAsia="nl-NL" w:bidi="ar-SA"/>
        </w:rPr>
        <w:t xml:space="preserve"> para desplazar los marcadores de línea por arriba o abajo.</w:t>
      </w:r>
    </w:p>
    <w:p w:rsidR="00487EE5" w:rsidRPr="00D3240F" w:rsidRDefault="00487EE5" w:rsidP="00487EE5">
      <w:pPr>
        <w:pStyle w:val="Heading3"/>
        <w:rPr>
          <w:lang w:val="es-ES_tradnl" w:eastAsia="nl-NL" w:bidi="ar-SA"/>
        </w:rPr>
      </w:pPr>
      <w:bookmarkStart w:id="1350" w:name="_Toc396479537"/>
      <w:bookmarkStart w:id="1351" w:name="_Toc396479693"/>
      <w:bookmarkStart w:id="1352" w:name="_Toc396479849"/>
      <w:bookmarkStart w:id="1353" w:name="_Toc400625011"/>
      <w:bookmarkStart w:id="1354" w:name="_Toc400630583"/>
      <w:bookmarkStart w:id="1355" w:name="_Toc401586898"/>
      <w:bookmarkStart w:id="1356" w:name="_Toc417394181"/>
      <w:r w:rsidRPr="00D3240F">
        <w:rPr>
          <w:lang w:val="es-ES_tradnl" w:eastAsia="nl-NL" w:bidi="ar-SA"/>
        </w:rPr>
        <w:t>Guardar y abrir imágenes</w:t>
      </w:r>
      <w:bookmarkEnd w:id="1350"/>
      <w:bookmarkEnd w:id="1351"/>
      <w:bookmarkEnd w:id="1352"/>
      <w:bookmarkEnd w:id="1353"/>
      <w:bookmarkEnd w:id="1354"/>
      <w:bookmarkEnd w:id="1355"/>
      <w:bookmarkEnd w:id="1356"/>
    </w:p>
    <w:p w:rsidR="00487EE5" w:rsidRPr="00D3240F" w:rsidRDefault="00487EE5" w:rsidP="00487EE5">
      <w:pPr>
        <w:autoSpaceDE w:val="0"/>
        <w:autoSpaceDN w:val="0"/>
        <w:adjustRightInd w:val="0"/>
        <w:rPr>
          <w:rFonts w:cs="Arial"/>
          <w:szCs w:val="28"/>
          <w:lang w:val="es-ES_tradnl" w:eastAsia="nl-NL" w:bidi="ar-SA"/>
        </w:rPr>
      </w:pPr>
      <w:r w:rsidRPr="00D3240F">
        <w:rPr>
          <w:rFonts w:cs="Arial"/>
          <w:szCs w:val="28"/>
          <w:lang w:val="es-ES_tradnl" w:eastAsia="nl-NL" w:bidi="ar-SA"/>
        </w:rPr>
        <w:t xml:space="preserve">Para guardar una imagen, presione la tecla </w:t>
      </w:r>
      <w:r w:rsidRPr="00D3240F">
        <w:rPr>
          <w:rFonts w:cs="Arial"/>
          <w:b/>
          <w:szCs w:val="28"/>
          <w:lang w:val="es-ES_tradnl" w:eastAsia="nl-NL" w:bidi="ar-SA"/>
        </w:rPr>
        <w:t>F2</w:t>
      </w:r>
      <w:r w:rsidRPr="00D3240F">
        <w:rPr>
          <w:rFonts w:cs="Arial"/>
          <w:szCs w:val="28"/>
          <w:lang w:val="es-ES_tradnl" w:eastAsia="nl-NL" w:bidi="ar-SA"/>
        </w:rPr>
        <w:t xml:space="preserve">. </w:t>
      </w:r>
    </w:p>
    <w:p w:rsidR="00487EE5" w:rsidRPr="00D3240F" w:rsidRDefault="00487EE5" w:rsidP="00487EE5">
      <w:pPr>
        <w:autoSpaceDE w:val="0"/>
        <w:autoSpaceDN w:val="0"/>
        <w:adjustRightInd w:val="0"/>
        <w:rPr>
          <w:rFonts w:cs="Arial"/>
          <w:szCs w:val="28"/>
          <w:lang w:val="es-ES_tradnl" w:eastAsia="nl-NL" w:bidi="ar-SA"/>
        </w:rPr>
      </w:pPr>
      <w:r w:rsidRPr="00D3240F">
        <w:rPr>
          <w:rFonts w:cs="Arial"/>
          <w:szCs w:val="28"/>
          <w:lang w:val="es-ES_tradnl" w:eastAsia="nl-NL" w:bidi="ar-SA"/>
        </w:rPr>
        <w:t xml:space="preserve">Para abrir la carpeta de imágenes guardadas, presione la tecla </w:t>
      </w:r>
      <w:r w:rsidRPr="00D3240F">
        <w:rPr>
          <w:rFonts w:cs="Arial"/>
          <w:b/>
          <w:szCs w:val="28"/>
          <w:lang w:val="es-ES_tradnl" w:eastAsia="nl-NL" w:bidi="ar-SA"/>
        </w:rPr>
        <w:t>F3</w:t>
      </w:r>
      <w:r w:rsidRPr="00D3240F">
        <w:rPr>
          <w:rFonts w:cs="Arial"/>
          <w:szCs w:val="28"/>
          <w:lang w:val="es-ES_tradnl" w:eastAsia="nl-NL" w:bidi="ar-SA"/>
        </w:rPr>
        <w:t xml:space="preserve"> o la tecla </w:t>
      </w:r>
      <w:r w:rsidRPr="00D3240F">
        <w:rPr>
          <w:rFonts w:cs="Arial"/>
          <w:b/>
          <w:szCs w:val="28"/>
          <w:lang w:val="es-ES_tradnl" w:eastAsia="nl-NL" w:bidi="ar-SA"/>
        </w:rPr>
        <w:t>I</w:t>
      </w:r>
      <w:r w:rsidRPr="00D3240F">
        <w:rPr>
          <w:rFonts w:cs="Arial"/>
          <w:szCs w:val="28"/>
          <w:lang w:val="es-ES_tradnl" w:eastAsia="nl-NL" w:bidi="ar-SA"/>
        </w:rPr>
        <w:t xml:space="preserve">. </w:t>
      </w:r>
    </w:p>
    <w:p w:rsidR="00487EE5" w:rsidRPr="00D3240F" w:rsidRDefault="00487EE5" w:rsidP="00487EE5">
      <w:pPr>
        <w:autoSpaceDE w:val="0"/>
        <w:autoSpaceDN w:val="0"/>
        <w:adjustRightInd w:val="0"/>
        <w:rPr>
          <w:rFonts w:cs="Arial"/>
          <w:szCs w:val="28"/>
          <w:lang w:val="es-ES_tradnl" w:eastAsia="nl-NL" w:bidi="ar-SA"/>
        </w:rPr>
      </w:pPr>
    </w:p>
    <w:p w:rsidR="00487EE5" w:rsidRPr="00D3240F" w:rsidRDefault="00487EE5" w:rsidP="00487EE5">
      <w:pPr>
        <w:rPr>
          <w:lang w:val="es-ES_tradnl"/>
        </w:rPr>
      </w:pPr>
      <w:r w:rsidRPr="00D3240F">
        <w:rPr>
          <w:lang w:val="es-ES_tradnl"/>
        </w:rPr>
        <w:t xml:space="preserve">Las imágenes se nombran usando prefijos y se clasifican en orden numérico. Es posible de configurar la carpeta en donde se guarden las imágenes con sus prefijos mediante la herramienta “Save Frame Dialog”. Para activar esta herramienta en la barra de herramientas, haga clic en el botón </w:t>
      </w:r>
      <w:r w:rsidRPr="00D3240F">
        <w:rPr>
          <w:b/>
          <w:lang w:val="es-ES_tradnl"/>
        </w:rPr>
        <w:t>Configuraciones</w:t>
      </w:r>
      <w:r w:rsidRPr="00D3240F">
        <w:rPr>
          <w:lang w:val="es-ES_tradnl"/>
        </w:rPr>
        <w:t xml:space="preserve"> o presione las teclas </w:t>
      </w:r>
      <w:r w:rsidRPr="00D3240F">
        <w:rPr>
          <w:b/>
          <w:lang w:val="es-ES_tradnl"/>
        </w:rPr>
        <w:t>Alt+Espacio</w:t>
      </w:r>
      <w:r w:rsidRPr="00D3240F">
        <w:rPr>
          <w:lang w:val="es-ES_tradnl"/>
        </w:rPr>
        <w:t>. Seleccione la opción “Frame Saving Configuration” para configurar:</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 La carpeta de destinación</w:t>
      </w:r>
    </w:p>
    <w:p w:rsidR="00487EE5" w:rsidRPr="00D3240F" w:rsidRDefault="00487EE5" w:rsidP="00487EE5">
      <w:pPr>
        <w:rPr>
          <w:lang w:val="es-ES_tradnl"/>
        </w:rPr>
      </w:pPr>
      <w:r w:rsidRPr="00D3240F">
        <w:rPr>
          <w:lang w:val="es-ES_tradnl"/>
        </w:rPr>
        <w:t xml:space="preserve">- El formado de los archivos de imagen </w:t>
      </w:r>
    </w:p>
    <w:p w:rsidR="00487EE5" w:rsidRPr="00D3240F" w:rsidRDefault="00487EE5" w:rsidP="00487EE5">
      <w:pPr>
        <w:rPr>
          <w:lang w:val="es-ES_tradnl"/>
        </w:rPr>
      </w:pPr>
      <w:r w:rsidRPr="00D3240F">
        <w:rPr>
          <w:lang w:val="es-ES_tradnl"/>
        </w:rPr>
        <w:t xml:space="preserve">- El prefijo de los archivos </w:t>
      </w:r>
    </w:p>
    <w:p w:rsidR="00487EE5" w:rsidRPr="00D3240F" w:rsidRDefault="00487EE5" w:rsidP="00487EE5">
      <w:pPr>
        <w:rPr>
          <w:lang w:val="es-ES_tradnl"/>
        </w:rPr>
      </w:pPr>
      <w:r w:rsidRPr="00D3240F">
        <w:rPr>
          <w:lang w:val="es-ES_tradnl"/>
        </w:rPr>
        <w:t xml:space="preserve">- El formado numérico de los archivos existentes </w:t>
      </w:r>
    </w:p>
    <w:p w:rsidR="00487EE5" w:rsidRPr="00D3240F" w:rsidRDefault="00487EE5" w:rsidP="00487EE5">
      <w:pPr>
        <w:autoSpaceDE w:val="0"/>
        <w:autoSpaceDN w:val="0"/>
        <w:adjustRightInd w:val="0"/>
        <w:rPr>
          <w:rFonts w:cs="Arial"/>
          <w:szCs w:val="28"/>
          <w:lang w:val="es-ES_tradnl" w:eastAsia="nl-NL" w:bidi="ar-SA"/>
        </w:rPr>
      </w:pPr>
    </w:p>
    <w:p w:rsidR="00487EE5" w:rsidRPr="00D3240F" w:rsidRDefault="00487EE5" w:rsidP="00487EE5">
      <w:pPr>
        <w:pStyle w:val="Heading3"/>
        <w:rPr>
          <w:lang w:val="es-ES_tradnl" w:eastAsia="nl-NL" w:bidi="ar-SA"/>
        </w:rPr>
      </w:pPr>
      <w:bookmarkStart w:id="1357" w:name="_Toc396479538"/>
      <w:bookmarkStart w:id="1358" w:name="_Toc396479694"/>
      <w:bookmarkStart w:id="1359" w:name="_Toc396479850"/>
      <w:bookmarkStart w:id="1360" w:name="_Toc400625012"/>
      <w:bookmarkStart w:id="1361" w:name="_Toc400630584"/>
      <w:bookmarkStart w:id="1362" w:name="_Toc401586899"/>
      <w:bookmarkStart w:id="1363" w:name="_Toc417394182"/>
      <w:r w:rsidRPr="00D3240F">
        <w:rPr>
          <w:lang w:val="es-ES_tradnl" w:eastAsia="nl-NL" w:bidi="ar-SA"/>
        </w:rPr>
        <w:t>Voltear y reflejar las imágenes</w:t>
      </w:r>
      <w:bookmarkEnd w:id="1357"/>
      <w:bookmarkEnd w:id="1358"/>
      <w:bookmarkEnd w:id="1359"/>
      <w:bookmarkEnd w:id="1360"/>
      <w:bookmarkEnd w:id="1361"/>
      <w:bookmarkEnd w:id="1362"/>
      <w:bookmarkEnd w:id="1363"/>
    </w:p>
    <w:p w:rsidR="00487EE5" w:rsidRPr="00D3240F" w:rsidRDefault="00487EE5" w:rsidP="00487EE5">
      <w:pPr>
        <w:autoSpaceDE w:val="0"/>
        <w:autoSpaceDN w:val="0"/>
        <w:adjustRightInd w:val="0"/>
        <w:rPr>
          <w:rFonts w:cs="Arial"/>
          <w:szCs w:val="28"/>
          <w:lang w:val="es-ES_tradnl" w:eastAsia="nl-NL" w:bidi="ar-SA"/>
        </w:rPr>
      </w:pPr>
      <w:r w:rsidRPr="00D3240F">
        <w:rPr>
          <w:rFonts w:cs="Arial"/>
          <w:szCs w:val="28"/>
          <w:lang w:val="es-ES_tradnl" w:eastAsia="nl-NL" w:bidi="ar-SA"/>
        </w:rPr>
        <w:t xml:space="preserve">Al presionar las teclas </w:t>
      </w:r>
      <w:r w:rsidRPr="00D3240F">
        <w:rPr>
          <w:rFonts w:cs="Arial"/>
          <w:b/>
          <w:szCs w:val="28"/>
          <w:lang w:val="es-ES_tradnl" w:eastAsia="nl-NL" w:bidi="ar-SA"/>
        </w:rPr>
        <w:t>May</w:t>
      </w:r>
      <w:r w:rsidRPr="00D3240F">
        <w:rPr>
          <w:rFonts w:cs="Arial"/>
          <w:b/>
          <w:szCs w:val="28"/>
          <w:lang w:val="es-ES_tradnl"/>
        </w:rPr>
        <w:t>ú</w:t>
      </w:r>
      <w:r w:rsidRPr="00D3240F">
        <w:rPr>
          <w:rFonts w:cs="Arial"/>
          <w:b/>
          <w:szCs w:val="28"/>
          <w:lang w:val="es-ES_tradnl" w:eastAsia="nl-NL" w:bidi="ar-SA"/>
        </w:rPr>
        <w:t>scula+M</w:t>
      </w:r>
      <w:r w:rsidRPr="00D3240F">
        <w:rPr>
          <w:rFonts w:cs="Arial"/>
          <w:szCs w:val="28"/>
          <w:lang w:val="es-ES_tradnl" w:eastAsia="nl-NL" w:bidi="ar-SA"/>
        </w:rPr>
        <w:t xml:space="preserve"> le permitirá voltear o reflejar horizontalmente la imagen. Para reflejar la imagen verticalmente, presione las teclas </w:t>
      </w:r>
      <w:r w:rsidRPr="00D3240F">
        <w:rPr>
          <w:rFonts w:cs="Arial"/>
          <w:b/>
          <w:szCs w:val="28"/>
          <w:lang w:val="es-ES_tradnl" w:eastAsia="nl-NL" w:bidi="ar-SA"/>
        </w:rPr>
        <w:t>Ctrl+M</w:t>
      </w:r>
      <w:r w:rsidRPr="00D3240F">
        <w:rPr>
          <w:rFonts w:cs="Arial"/>
          <w:szCs w:val="28"/>
          <w:lang w:val="es-ES_tradnl" w:eastAsia="nl-NL" w:bidi="ar-SA"/>
        </w:rPr>
        <w:t xml:space="preserve">. Se puede seleccionar esta función cuando la inclinación de la cámara para mirarse a uno mismo, porque la auto-visualización produce una imagen invertida. También puede voltear la imagen presionando la tecla </w:t>
      </w:r>
      <w:r w:rsidRPr="00D3240F">
        <w:rPr>
          <w:rFonts w:cs="Arial"/>
          <w:b/>
          <w:szCs w:val="28"/>
          <w:lang w:val="es-ES_tradnl" w:eastAsia="nl-NL" w:bidi="ar-SA"/>
        </w:rPr>
        <w:t>R</w:t>
      </w:r>
      <w:r w:rsidRPr="00D3240F">
        <w:rPr>
          <w:rFonts w:cs="Arial"/>
          <w:szCs w:val="28"/>
          <w:lang w:val="es-ES_tradnl" w:eastAsia="nl-NL" w:bidi="ar-SA"/>
        </w:rPr>
        <w:t>.</w:t>
      </w:r>
    </w:p>
    <w:p w:rsidR="00487EE5" w:rsidRPr="00D3240F" w:rsidRDefault="00487EE5" w:rsidP="00487EE5">
      <w:pPr>
        <w:pStyle w:val="Heading3"/>
        <w:rPr>
          <w:lang w:val="es-ES_tradnl"/>
        </w:rPr>
      </w:pPr>
      <w:bookmarkStart w:id="1364" w:name="_Toc417394183"/>
      <w:r w:rsidRPr="00D3240F">
        <w:rPr>
          <w:lang w:val="es-ES_tradnl"/>
        </w:rPr>
        <w:t>Activar y desactivar el auto-foco</w:t>
      </w:r>
      <w:bookmarkEnd w:id="1364"/>
      <w:r w:rsidRPr="00D3240F">
        <w:rPr>
          <w:lang w:val="es-ES_tradnl"/>
        </w:rPr>
        <w:t xml:space="preserve"> </w:t>
      </w:r>
    </w:p>
    <w:p w:rsidR="00487EE5" w:rsidRPr="00D3240F" w:rsidRDefault="00CC2399" w:rsidP="00487EE5">
      <w:pPr>
        <w:rPr>
          <w:rFonts w:cs="Arial"/>
          <w:szCs w:val="28"/>
          <w:lang w:val="es-ES_tradnl"/>
        </w:rPr>
      </w:pPr>
      <w:r w:rsidRPr="00D3240F">
        <w:rPr>
          <w:noProof/>
          <w:lang w:val="nl-NL" w:eastAsia="nl-NL" w:bidi="ar-SA"/>
        </w:rPr>
        <w:drawing>
          <wp:anchor distT="0" distB="0" distL="114300" distR="114300" simplePos="0" relativeHeight="251673600" behindDoc="0" locked="0" layoutInCell="1" allowOverlap="1">
            <wp:simplePos x="0" y="0"/>
            <wp:positionH relativeFrom="column">
              <wp:posOffset>28575</wp:posOffset>
            </wp:positionH>
            <wp:positionV relativeFrom="paragraph">
              <wp:posOffset>45720</wp:posOffset>
            </wp:positionV>
            <wp:extent cx="981075" cy="876300"/>
            <wp:effectExtent l="0" t="0" r="0" b="0"/>
            <wp:wrapSquare wrapText="bothSides"/>
            <wp:docPr id="404"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l="6364" t="8182" b="8182"/>
                    <a:stretch>
                      <a:fillRect/>
                    </a:stretch>
                  </pic:blipFill>
                  <pic:spPr bwMode="auto">
                    <a:xfrm>
                      <a:off x="0" y="0"/>
                      <a:ext cx="9810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E5" w:rsidRPr="00D3240F">
        <w:rPr>
          <w:lang w:val="es-ES_tradnl"/>
        </w:rPr>
        <w:t xml:space="preserve"> </w:t>
      </w:r>
      <w:r w:rsidR="00487EE5" w:rsidRPr="00D3240F">
        <w:rPr>
          <w:rFonts w:cs="Arial"/>
          <w:szCs w:val="28"/>
          <w:lang w:val="es-ES_tradnl"/>
        </w:rPr>
        <w:t xml:space="preserve">El ClearNote HD </w:t>
      </w:r>
      <w:r w:rsidR="00487EE5" w:rsidRPr="00D3240F">
        <w:rPr>
          <w:lang w:val="es-ES_tradnl"/>
        </w:rPr>
        <w:t>cuenta con la función de auto-foco que se usa para ajustar la nitidez de la imagen en pantalla</w:t>
      </w:r>
      <w:r w:rsidR="00487EE5" w:rsidRPr="00D3240F">
        <w:rPr>
          <w:rFonts w:cs="Arial"/>
          <w:szCs w:val="28"/>
          <w:lang w:val="es-ES_tradnl"/>
        </w:rPr>
        <w:t xml:space="preserve">. Al presionar el botón </w:t>
      </w:r>
      <w:r w:rsidR="00487EE5" w:rsidRPr="00D3240F">
        <w:rPr>
          <w:rFonts w:cs="Arial"/>
          <w:b/>
          <w:szCs w:val="28"/>
          <w:lang w:val="es-ES_tradnl"/>
        </w:rPr>
        <w:t>Auto-foco</w:t>
      </w:r>
      <w:r w:rsidR="00487EE5" w:rsidRPr="00D3240F">
        <w:rPr>
          <w:rFonts w:cs="Arial"/>
          <w:szCs w:val="28"/>
          <w:lang w:val="es-ES_tradnl"/>
        </w:rPr>
        <w:t xml:space="preserve"> (Autofocus) </w:t>
      </w:r>
      <w:r w:rsidR="00487EE5" w:rsidRPr="00D3240F">
        <w:rPr>
          <w:lang w:val="es-ES_tradnl"/>
        </w:rPr>
        <w:t>har</w:t>
      </w:r>
      <w:r w:rsidR="00487EE5" w:rsidRPr="00D3240F">
        <w:rPr>
          <w:rFonts w:cs="Arial"/>
          <w:lang w:val="es-ES_tradnl"/>
        </w:rPr>
        <w:t>á</w:t>
      </w:r>
      <w:r w:rsidR="00487EE5" w:rsidRPr="00D3240F">
        <w:rPr>
          <w:lang w:val="es-ES_tradnl"/>
        </w:rPr>
        <w:t xml:space="preserve"> que el </w:t>
      </w:r>
      <w:r w:rsidR="00487EE5" w:rsidRPr="00D3240F">
        <w:rPr>
          <w:rFonts w:cs="Arial"/>
          <w:szCs w:val="28"/>
          <w:lang w:val="es-ES_tradnl"/>
        </w:rPr>
        <w:t xml:space="preserve">ClearNote HD </w:t>
      </w:r>
      <w:r w:rsidR="00487EE5" w:rsidRPr="00D3240F">
        <w:rPr>
          <w:lang w:val="es-ES_tradnl"/>
        </w:rPr>
        <w:t>deje de enfocar continuamente</w:t>
      </w:r>
      <w:r w:rsidR="00487EE5" w:rsidRPr="00D3240F">
        <w:rPr>
          <w:rFonts w:cs="Arial"/>
          <w:szCs w:val="28"/>
          <w:lang w:val="es-ES_tradnl"/>
        </w:rPr>
        <w:t xml:space="preserve">. </w:t>
      </w:r>
      <w:bookmarkStart w:id="1365" w:name="OLE_LINK51"/>
      <w:r w:rsidR="00487EE5" w:rsidRPr="00D3240F">
        <w:rPr>
          <w:lang w:val="es-ES_tradnl"/>
        </w:rPr>
        <w:t>Se usa este modo especialmente para tareas tales como escribir, pintar o hacer manualidades</w:t>
      </w:r>
      <w:bookmarkEnd w:id="1365"/>
      <w:r w:rsidR="00487EE5" w:rsidRPr="00D3240F">
        <w:rPr>
          <w:rFonts w:cs="Arial"/>
          <w:szCs w:val="28"/>
          <w:lang w:val="es-ES_tradnl"/>
        </w:rPr>
        <w:t xml:space="preserve">. </w:t>
      </w:r>
    </w:p>
    <w:p w:rsidR="00487EE5" w:rsidRPr="00D3240F" w:rsidRDefault="00487EE5" w:rsidP="00487EE5">
      <w:pPr>
        <w:rPr>
          <w:rFonts w:cs="Arial"/>
          <w:szCs w:val="28"/>
          <w:lang w:val="es-ES_tradnl"/>
        </w:rPr>
      </w:pPr>
    </w:p>
    <w:p w:rsidR="00487EE5" w:rsidRPr="00D3240F" w:rsidRDefault="00487EE5" w:rsidP="00487EE5">
      <w:pPr>
        <w:rPr>
          <w:lang w:val="es-ES_tradnl"/>
        </w:rPr>
      </w:pPr>
      <w:r w:rsidRPr="00D3240F">
        <w:rPr>
          <w:lang w:val="es-ES_tradnl"/>
        </w:rPr>
        <w:t xml:space="preserve">Para activar o desactivar el auto-foco, haga un clic en el </w:t>
      </w:r>
      <w:r w:rsidRPr="00D3240F">
        <w:rPr>
          <w:szCs w:val="36"/>
          <w:lang w:val="es-ES_tradnl"/>
        </w:rPr>
        <w:t xml:space="preserve">icono con el dibujo de bolígrafo que se encuentra </w:t>
      </w:r>
      <w:r w:rsidRPr="00D3240F">
        <w:rPr>
          <w:lang w:val="es-ES_tradnl"/>
        </w:rPr>
        <w:t xml:space="preserve">en la esquina inferior izquierda de la ventana ClearNote HD. También, puede presionar el botón con un dibujo </w:t>
      </w:r>
      <w:r w:rsidRPr="00D3240F">
        <w:rPr>
          <w:szCs w:val="36"/>
          <w:lang w:val="es-ES_tradnl"/>
        </w:rPr>
        <w:t xml:space="preserve">de bolígrafo en el telemando </w:t>
      </w:r>
      <w:r w:rsidRPr="00D3240F">
        <w:rPr>
          <w:lang w:val="es-ES_tradnl"/>
        </w:rPr>
        <w:t xml:space="preserve">o la tecla </w:t>
      </w:r>
      <w:r w:rsidRPr="00D3240F">
        <w:rPr>
          <w:b/>
          <w:lang w:val="es-ES_tradnl"/>
        </w:rPr>
        <w:t>F</w:t>
      </w:r>
      <w:r w:rsidRPr="00D3240F">
        <w:rPr>
          <w:lang w:val="es-ES_tradnl"/>
        </w:rPr>
        <w:t xml:space="preserve"> en el teclado del ordenador. </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 xml:space="preserve">Si el Auto Foco esta desactivado, puede reenfocar la cámara manualmente. Presione la tecla </w:t>
      </w:r>
      <w:r w:rsidRPr="00D3240F">
        <w:rPr>
          <w:b/>
          <w:lang w:val="es-ES_tradnl"/>
        </w:rPr>
        <w:t>G</w:t>
      </w:r>
      <w:r w:rsidRPr="00D3240F">
        <w:rPr>
          <w:lang w:val="es-ES_tradnl"/>
        </w:rPr>
        <w:t xml:space="preserve">, </w:t>
      </w:r>
      <w:r w:rsidRPr="00D3240F">
        <w:rPr>
          <w:b/>
          <w:lang w:val="es-ES_tradnl"/>
        </w:rPr>
        <w:t>CRTL+ Clic del ratón izquierdo</w:t>
      </w:r>
      <w:r w:rsidRPr="00D3240F">
        <w:rPr>
          <w:lang w:val="es-ES_tradnl"/>
        </w:rPr>
        <w:t xml:space="preserve">, </w:t>
      </w:r>
      <w:r w:rsidRPr="00D3240F">
        <w:rPr>
          <w:b/>
          <w:lang w:val="es-ES_tradnl"/>
        </w:rPr>
        <w:t>Clic del ratón derecho</w:t>
      </w:r>
      <w:r w:rsidRPr="00D3240F">
        <w:rPr>
          <w:lang w:val="es-ES_tradnl"/>
        </w:rPr>
        <w:t xml:space="preserve">, o pulse el botón </w:t>
      </w:r>
      <w:r w:rsidRPr="00D3240F">
        <w:rPr>
          <w:b/>
          <w:lang w:val="es-ES_tradnl"/>
        </w:rPr>
        <w:t>Mayúscula</w:t>
      </w:r>
      <w:r>
        <w:rPr>
          <w:lang w:val="es-ES_tradnl"/>
        </w:rPr>
        <w:t xml:space="preserve"> </w:t>
      </w:r>
      <w:r w:rsidRPr="00D3240F">
        <w:rPr>
          <w:lang w:val="es-ES_tradnl"/>
        </w:rPr>
        <w:t xml:space="preserve">junto con el botón </w:t>
      </w:r>
      <w:r w:rsidRPr="00D3240F">
        <w:rPr>
          <w:b/>
          <w:lang w:val="es-ES_tradnl"/>
        </w:rPr>
        <w:t>Enfocar</w:t>
      </w:r>
      <w:r w:rsidRPr="00D3240F">
        <w:rPr>
          <w:lang w:val="es-ES_tradnl"/>
        </w:rPr>
        <w:t xml:space="preserve"> En el telemando.</w:t>
      </w:r>
    </w:p>
    <w:p w:rsidR="00487EE5" w:rsidRPr="00D3240F" w:rsidRDefault="00487EE5" w:rsidP="00487EE5">
      <w:pPr>
        <w:rPr>
          <w:lang w:val="es-ES_tradnl"/>
        </w:rPr>
      </w:pPr>
    </w:p>
    <w:p w:rsidR="00487EE5" w:rsidRPr="00D3240F" w:rsidRDefault="00487EE5" w:rsidP="00487EE5">
      <w:pPr>
        <w:rPr>
          <w:noProof/>
          <w:lang w:val="es-ES_tradnl"/>
        </w:rPr>
      </w:pPr>
    </w:p>
    <w:p w:rsidR="00487EE5" w:rsidRPr="00D3240F" w:rsidRDefault="00487EE5" w:rsidP="00487EE5">
      <w:pPr>
        <w:rPr>
          <w:noProof/>
          <w:lang w:val="es-ES_tradnl"/>
        </w:rPr>
      </w:pPr>
    </w:p>
    <w:p w:rsidR="00487EE5" w:rsidRPr="00D3240F" w:rsidRDefault="00487EE5" w:rsidP="00487EE5">
      <w:pPr>
        <w:rPr>
          <w:noProof/>
          <w:lang w:val="es-ES_tradnl"/>
        </w:rPr>
      </w:pPr>
    </w:p>
    <w:p w:rsidR="00487EE5" w:rsidRPr="00D3240F" w:rsidRDefault="00487EE5" w:rsidP="00487EE5">
      <w:pPr>
        <w:rPr>
          <w:noProof/>
          <w:lang w:val="es-ES_tradnl"/>
        </w:rPr>
      </w:pPr>
    </w:p>
    <w:p w:rsidR="00487EE5" w:rsidRPr="00D3240F" w:rsidRDefault="00487EE5" w:rsidP="00487EE5">
      <w:pPr>
        <w:autoSpaceDE w:val="0"/>
        <w:autoSpaceDN w:val="0"/>
        <w:adjustRightInd w:val="0"/>
        <w:rPr>
          <w:rFonts w:cs="Arial"/>
          <w:szCs w:val="28"/>
          <w:lang w:val="es-ES_tradnl" w:eastAsia="nl-NL" w:bidi="ar-SA"/>
        </w:rPr>
      </w:pPr>
    </w:p>
    <w:p w:rsidR="00487EE5" w:rsidRPr="00D3240F" w:rsidRDefault="00487EE5" w:rsidP="00487EE5">
      <w:pPr>
        <w:autoSpaceDE w:val="0"/>
        <w:autoSpaceDN w:val="0"/>
        <w:adjustRightInd w:val="0"/>
        <w:rPr>
          <w:rFonts w:cs="Arial"/>
          <w:szCs w:val="28"/>
          <w:lang w:val="es-ES_tradnl" w:eastAsia="nl-NL" w:bidi="ar-SA"/>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autoSpaceDE w:val="0"/>
        <w:autoSpaceDN w:val="0"/>
        <w:adjustRightInd w:val="0"/>
        <w:rPr>
          <w:rFonts w:cs="Arial"/>
          <w:szCs w:val="28"/>
          <w:lang w:val="es-ES_tradnl" w:eastAsia="nl-NL" w:bidi="ar-SA"/>
        </w:rPr>
      </w:pPr>
    </w:p>
    <w:p w:rsidR="00487EE5" w:rsidRPr="00D3240F" w:rsidRDefault="00487EE5" w:rsidP="00487EE5">
      <w:pPr>
        <w:autoSpaceDE w:val="0"/>
        <w:autoSpaceDN w:val="0"/>
        <w:adjustRightInd w:val="0"/>
        <w:rPr>
          <w:rFonts w:cs="Arial"/>
          <w:szCs w:val="28"/>
          <w:lang w:val="es-ES_tradnl" w:eastAsia="nl-NL" w:bidi="ar-SA"/>
        </w:rPr>
      </w:pPr>
    </w:p>
    <w:p w:rsidR="00487EE5" w:rsidRPr="00D3240F" w:rsidRDefault="00487EE5" w:rsidP="00487EE5">
      <w:pPr>
        <w:autoSpaceDE w:val="0"/>
        <w:autoSpaceDN w:val="0"/>
        <w:adjustRightInd w:val="0"/>
        <w:rPr>
          <w:rFonts w:cs="Arial"/>
          <w:szCs w:val="28"/>
          <w:lang w:val="es-ES_tradnl" w:eastAsia="nl-NL" w:bidi="ar-SA"/>
        </w:rPr>
      </w:pPr>
    </w:p>
    <w:p w:rsidR="00487EE5" w:rsidRPr="00D3240F" w:rsidRDefault="00487EE5" w:rsidP="00487EE5">
      <w:pPr>
        <w:pStyle w:val="Heading1"/>
        <w:spacing w:before="0"/>
        <w:rPr>
          <w:lang w:val="es-ES_tradnl"/>
        </w:rPr>
      </w:pPr>
      <w:r w:rsidRPr="00D3240F">
        <w:rPr>
          <w:szCs w:val="28"/>
          <w:lang w:val="es-ES_tradnl" w:eastAsia="nl-NL" w:bidi="ar-SA"/>
        </w:rPr>
        <w:br w:type="page"/>
      </w:r>
      <w:bookmarkStart w:id="1366" w:name="_Toc396479539"/>
      <w:bookmarkStart w:id="1367" w:name="_Toc396479695"/>
      <w:bookmarkStart w:id="1368" w:name="_Toc396479851"/>
      <w:bookmarkStart w:id="1369" w:name="_Toc400625013"/>
      <w:bookmarkStart w:id="1370" w:name="_Toc400630585"/>
      <w:bookmarkStart w:id="1371" w:name="_Toc401586900"/>
      <w:bookmarkStart w:id="1372" w:name="_Toc417394184"/>
      <w:r w:rsidRPr="00D3240F">
        <w:rPr>
          <w:lang w:val="es-ES_tradnl"/>
        </w:rPr>
        <w:t>Uso del telemando</w:t>
      </w:r>
      <w:bookmarkEnd w:id="1366"/>
      <w:bookmarkEnd w:id="1367"/>
      <w:bookmarkEnd w:id="1368"/>
      <w:bookmarkEnd w:id="1369"/>
      <w:bookmarkEnd w:id="1370"/>
      <w:bookmarkEnd w:id="1371"/>
      <w:bookmarkEnd w:id="1372"/>
    </w:p>
    <w:p w:rsidR="00487EE5" w:rsidRPr="00D3240F" w:rsidRDefault="00487EE5" w:rsidP="00487EE5">
      <w:pPr>
        <w:pStyle w:val="Heading2"/>
        <w:rPr>
          <w:szCs w:val="28"/>
          <w:lang w:val="es-ES_tradnl"/>
        </w:rPr>
      </w:pPr>
      <w:bookmarkStart w:id="1373" w:name="_Toc396479540"/>
      <w:bookmarkStart w:id="1374" w:name="_Toc396479696"/>
      <w:bookmarkStart w:id="1375" w:name="_Toc396479852"/>
      <w:bookmarkStart w:id="1376" w:name="_Toc400625014"/>
      <w:bookmarkStart w:id="1377" w:name="_Toc400630586"/>
      <w:bookmarkStart w:id="1378" w:name="_Toc401586901"/>
      <w:bookmarkStart w:id="1379" w:name="_Toc417394185"/>
      <w:r w:rsidRPr="00D3240F">
        <w:rPr>
          <w:szCs w:val="36"/>
          <w:lang w:val="es-ES_tradnl"/>
        </w:rPr>
        <w:t>6.1. Funciones básicas</w:t>
      </w:r>
      <w:bookmarkEnd w:id="1373"/>
      <w:bookmarkEnd w:id="1374"/>
      <w:bookmarkEnd w:id="1375"/>
      <w:bookmarkEnd w:id="1376"/>
      <w:bookmarkEnd w:id="1377"/>
      <w:bookmarkEnd w:id="1378"/>
      <w:bookmarkEnd w:id="1379"/>
    </w:p>
    <w:p w:rsidR="00487EE5" w:rsidRPr="00D3240F" w:rsidRDefault="00CC2399" w:rsidP="00B40935">
      <w:pPr>
        <w:tabs>
          <w:tab w:val="left" w:pos="1728"/>
          <w:tab w:val="left" w:pos="2674"/>
        </w:tabs>
        <w:jc w:val="center"/>
        <w:rPr>
          <w:rFonts w:cs="Arial"/>
          <w:szCs w:val="28"/>
          <w:lang w:val="es-ES_tradnl"/>
        </w:rPr>
      </w:pPr>
      <w:r w:rsidRPr="00D3240F">
        <w:rPr>
          <w:rFonts w:cs="Arial"/>
          <w:noProof/>
          <w:szCs w:val="28"/>
          <w:lang w:val="nl-NL" w:eastAsia="nl-NL" w:bidi="ar-SA"/>
        </w:rPr>
        <w:drawing>
          <wp:inline distT="0" distB="0" distL="0" distR="0">
            <wp:extent cx="5240655" cy="2415540"/>
            <wp:effectExtent l="0" t="0" r="0" b="0"/>
            <wp:docPr id="49" name="Picture 49" descr="control pad basic functions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ntrol pad basic functions SP"/>
                    <pic:cNvPicPr>
                      <a:picLocks noChangeAspect="1" noChangeArrowheads="1"/>
                    </pic:cNvPicPr>
                  </pic:nvPicPr>
                  <pic:blipFill>
                    <a:blip r:embed="rId74" cstate="print">
                      <a:extLst>
                        <a:ext uri="{28A0092B-C50C-407E-A947-70E740481C1C}">
                          <a14:useLocalDpi xmlns:a14="http://schemas.microsoft.com/office/drawing/2010/main" val="0"/>
                        </a:ext>
                      </a:extLst>
                    </a:blip>
                    <a:srcRect t="3679" b="3654"/>
                    <a:stretch>
                      <a:fillRect/>
                    </a:stretch>
                  </pic:blipFill>
                  <pic:spPr bwMode="auto">
                    <a:xfrm>
                      <a:off x="0" y="0"/>
                      <a:ext cx="5240655" cy="2415540"/>
                    </a:xfrm>
                    <a:prstGeom prst="rect">
                      <a:avLst/>
                    </a:prstGeom>
                    <a:noFill/>
                    <a:ln>
                      <a:noFill/>
                    </a:ln>
                  </pic:spPr>
                </pic:pic>
              </a:graphicData>
            </a:graphic>
          </wp:inline>
        </w:drawing>
      </w:r>
    </w:p>
    <w:p w:rsidR="00487EE5" w:rsidRPr="00D3240F" w:rsidRDefault="00CC2399" w:rsidP="00487EE5">
      <w:pPr>
        <w:pStyle w:val="Heading3"/>
        <w:rPr>
          <w:lang w:val="es-ES_tradnl"/>
        </w:rPr>
      </w:pPr>
      <w:bookmarkStart w:id="1380" w:name="_Toc396479541"/>
      <w:bookmarkStart w:id="1381" w:name="_Toc396479697"/>
      <w:bookmarkStart w:id="1382" w:name="_Toc396479853"/>
      <w:bookmarkStart w:id="1383" w:name="_Toc400625015"/>
      <w:bookmarkStart w:id="1384" w:name="_Toc400630587"/>
      <w:bookmarkStart w:id="1385" w:name="_Toc401586902"/>
      <w:r w:rsidRPr="00D3240F">
        <w:rPr>
          <w:noProof/>
          <w:lang w:val="nl-NL" w:eastAsia="nl-NL" w:bidi="ar-SA"/>
        </w:rPr>
        <w:drawing>
          <wp:anchor distT="0" distB="0" distL="114300" distR="114300" simplePos="0" relativeHeight="251664384" behindDoc="1" locked="0" layoutInCell="1" allowOverlap="1">
            <wp:simplePos x="0" y="0"/>
            <wp:positionH relativeFrom="column">
              <wp:posOffset>-133350</wp:posOffset>
            </wp:positionH>
            <wp:positionV relativeFrom="paragraph">
              <wp:posOffset>424815</wp:posOffset>
            </wp:positionV>
            <wp:extent cx="1443355" cy="671830"/>
            <wp:effectExtent l="0" t="0" r="0" b="0"/>
            <wp:wrapTight wrapText="bothSides">
              <wp:wrapPolygon edited="0">
                <wp:start x="0" y="0"/>
                <wp:lineTo x="0" y="20824"/>
                <wp:lineTo x="21381" y="20824"/>
                <wp:lineTo x="21381" y="0"/>
                <wp:lineTo x="0" y="0"/>
              </wp:wrapPolygon>
            </wp:wrapTight>
            <wp:docPr id="395" name="Picture 395" descr="CN_Magnif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N_Magnification button"/>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r="6190" b="8080"/>
                    <a:stretch>
                      <a:fillRect/>
                    </a:stretch>
                  </pic:blipFill>
                  <pic:spPr bwMode="auto">
                    <a:xfrm>
                      <a:off x="0" y="0"/>
                      <a:ext cx="1443355" cy="6718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86" w:name="_Toc417394186"/>
      <w:r w:rsidR="00487EE5" w:rsidRPr="00D3240F">
        <w:rPr>
          <w:lang w:val="es-ES_tradnl"/>
        </w:rPr>
        <w:t>Ajustar la amplificación</w:t>
      </w:r>
      <w:bookmarkEnd w:id="1380"/>
      <w:bookmarkEnd w:id="1381"/>
      <w:bookmarkEnd w:id="1382"/>
      <w:bookmarkEnd w:id="1383"/>
      <w:bookmarkEnd w:id="1384"/>
      <w:bookmarkEnd w:id="1385"/>
      <w:bookmarkEnd w:id="1386"/>
    </w:p>
    <w:p w:rsidR="00487EE5" w:rsidRPr="00592836" w:rsidRDefault="00487EE5" w:rsidP="00487EE5">
      <w:pPr>
        <w:tabs>
          <w:tab w:val="left" w:pos="1728"/>
          <w:tab w:val="left" w:pos="2674"/>
        </w:tabs>
        <w:ind w:right="-24"/>
        <w:rPr>
          <w:rFonts w:cs="Arial"/>
          <w:sz w:val="27"/>
          <w:szCs w:val="27"/>
          <w:lang w:val="es-ES_tradnl"/>
        </w:rPr>
      </w:pPr>
      <w:r w:rsidRPr="00592836">
        <w:rPr>
          <w:rFonts w:cs="Arial"/>
          <w:sz w:val="27"/>
          <w:szCs w:val="27"/>
          <w:lang w:val="es-ES_tradnl"/>
        </w:rPr>
        <w:t xml:space="preserve">Para ajustar la amplificación, presione los dos botones de forma trapezoidal. Al presionar el botón </w:t>
      </w:r>
      <w:r w:rsidRPr="00592836">
        <w:rPr>
          <w:rFonts w:cs="Arial"/>
          <w:b/>
          <w:sz w:val="27"/>
          <w:szCs w:val="27"/>
          <w:lang w:val="es-ES_tradnl"/>
        </w:rPr>
        <w:t>-</w:t>
      </w:r>
      <w:r w:rsidRPr="00592836">
        <w:rPr>
          <w:rFonts w:cs="Arial"/>
          <w:sz w:val="27"/>
          <w:szCs w:val="27"/>
          <w:lang w:val="es-ES_tradnl"/>
        </w:rPr>
        <w:t xml:space="preserve"> reducirá la amplificación. Al presionar el botón </w:t>
      </w:r>
      <w:r w:rsidRPr="00592836">
        <w:rPr>
          <w:rFonts w:cs="Arial"/>
          <w:b/>
          <w:sz w:val="27"/>
          <w:szCs w:val="27"/>
          <w:lang w:val="es-ES_tradnl"/>
        </w:rPr>
        <w:t>+</w:t>
      </w:r>
      <w:r w:rsidRPr="00592836">
        <w:rPr>
          <w:rFonts w:cs="Arial"/>
          <w:sz w:val="27"/>
          <w:szCs w:val="27"/>
          <w:lang w:val="es-ES_tradnl"/>
        </w:rPr>
        <w:t xml:space="preserve"> aumentará la amplificación.</w:t>
      </w:r>
    </w:p>
    <w:p w:rsidR="00487EE5" w:rsidRPr="00D3240F" w:rsidRDefault="00CC2399" w:rsidP="00487EE5">
      <w:pPr>
        <w:pStyle w:val="Heading3"/>
        <w:rPr>
          <w:lang w:val="es-ES_tradnl"/>
        </w:rPr>
      </w:pPr>
      <w:bookmarkStart w:id="1387" w:name="_Toc396479542"/>
      <w:bookmarkStart w:id="1388" w:name="_Toc396479698"/>
      <w:bookmarkStart w:id="1389" w:name="_Toc396479854"/>
      <w:bookmarkStart w:id="1390" w:name="_Toc400625016"/>
      <w:bookmarkStart w:id="1391" w:name="_Toc400630588"/>
      <w:bookmarkStart w:id="1392" w:name="_Toc401586903"/>
      <w:r w:rsidRPr="00D3240F">
        <w:rPr>
          <w:noProof/>
          <w:lang w:val="nl-NL" w:eastAsia="nl-NL" w:bidi="ar-SA"/>
        </w:rPr>
        <w:drawing>
          <wp:anchor distT="0" distB="0" distL="114300" distR="114300" simplePos="0" relativeHeight="251665408" behindDoc="1" locked="0" layoutInCell="1" allowOverlap="1">
            <wp:simplePos x="0" y="0"/>
            <wp:positionH relativeFrom="column">
              <wp:posOffset>-85090</wp:posOffset>
            </wp:positionH>
            <wp:positionV relativeFrom="paragraph">
              <wp:posOffset>394335</wp:posOffset>
            </wp:positionV>
            <wp:extent cx="787400" cy="594360"/>
            <wp:effectExtent l="0" t="0" r="0" b="0"/>
            <wp:wrapTight wrapText="bothSides">
              <wp:wrapPolygon edited="0">
                <wp:start x="0" y="0"/>
                <wp:lineTo x="0" y="20769"/>
                <wp:lineTo x="20903" y="20769"/>
                <wp:lineTo x="20903" y="0"/>
                <wp:lineTo x="0" y="0"/>
              </wp:wrapPolygon>
            </wp:wrapTight>
            <wp:docPr id="396" name="Picture 396" descr="CN_Mode%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N_Mode%20button"/>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787400" cy="5943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93" w:name="_Toc417394187"/>
      <w:r w:rsidR="00487EE5" w:rsidRPr="00D3240F">
        <w:rPr>
          <w:lang w:val="es-ES_tradnl"/>
        </w:rPr>
        <w:t>Modos de visualización</w:t>
      </w:r>
      <w:bookmarkEnd w:id="1387"/>
      <w:bookmarkEnd w:id="1388"/>
      <w:bookmarkEnd w:id="1389"/>
      <w:bookmarkEnd w:id="1390"/>
      <w:bookmarkEnd w:id="1391"/>
      <w:bookmarkEnd w:id="1392"/>
      <w:bookmarkEnd w:id="1393"/>
    </w:p>
    <w:p w:rsidR="00487EE5" w:rsidRPr="00592836" w:rsidRDefault="00487EE5" w:rsidP="00487EE5">
      <w:pPr>
        <w:tabs>
          <w:tab w:val="left" w:pos="2674"/>
        </w:tabs>
        <w:rPr>
          <w:rFonts w:cs="Arial"/>
          <w:szCs w:val="28"/>
          <w:lang w:val="es-ES_tradnl"/>
        </w:rPr>
      </w:pPr>
      <w:r w:rsidRPr="00592836">
        <w:rPr>
          <w:rFonts w:cs="Arial"/>
          <w:szCs w:val="28"/>
          <w:lang w:val="es-ES_tradnl"/>
        </w:rPr>
        <w:t>Al presionar este botón le permitirá activar o desactivar el modo de alto contraste.</w:t>
      </w:r>
    </w:p>
    <w:p w:rsidR="00487EE5" w:rsidRPr="00D3240F" w:rsidRDefault="00CC2399" w:rsidP="00487EE5">
      <w:pPr>
        <w:pStyle w:val="Heading3"/>
        <w:rPr>
          <w:lang w:val="es-ES_tradnl"/>
        </w:rPr>
      </w:pPr>
      <w:bookmarkStart w:id="1394" w:name="_Toc396479543"/>
      <w:bookmarkStart w:id="1395" w:name="_Toc396479699"/>
      <w:bookmarkStart w:id="1396" w:name="_Toc396479855"/>
      <w:bookmarkStart w:id="1397" w:name="_Toc400625017"/>
      <w:bookmarkStart w:id="1398" w:name="_Toc400630589"/>
      <w:bookmarkStart w:id="1399" w:name="_Toc401586904"/>
      <w:r w:rsidRPr="00D3240F">
        <w:rPr>
          <w:noProof/>
          <w:lang w:val="nl-NL" w:eastAsia="nl-NL" w:bidi="ar-SA"/>
        </w:rPr>
        <w:drawing>
          <wp:anchor distT="0" distB="0" distL="114300" distR="114300" simplePos="0" relativeHeight="251667456" behindDoc="1" locked="0" layoutInCell="1" allowOverlap="1">
            <wp:simplePos x="0" y="0"/>
            <wp:positionH relativeFrom="column">
              <wp:posOffset>-89535</wp:posOffset>
            </wp:positionH>
            <wp:positionV relativeFrom="paragraph">
              <wp:posOffset>427990</wp:posOffset>
            </wp:positionV>
            <wp:extent cx="850900" cy="685800"/>
            <wp:effectExtent l="0" t="0" r="0" b="0"/>
            <wp:wrapTight wrapText="bothSides">
              <wp:wrapPolygon edited="0">
                <wp:start x="0" y="0"/>
                <wp:lineTo x="0" y="21000"/>
                <wp:lineTo x="21278" y="21000"/>
                <wp:lineTo x="21278" y="0"/>
                <wp:lineTo x="0" y="0"/>
              </wp:wrapPolygon>
            </wp:wrapTight>
            <wp:docPr id="398" name="Picture 398" descr="CN_Semi%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N_Semi%20button"/>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b="-6725"/>
                    <a:stretch>
                      <a:fillRect/>
                    </a:stretch>
                  </pic:blipFill>
                  <pic:spPr bwMode="auto">
                    <a:xfrm>
                      <a:off x="0" y="0"/>
                      <a:ext cx="850900" cy="685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00" w:name="_Toc417394188"/>
      <w:r w:rsidR="00487EE5" w:rsidRPr="00D3240F">
        <w:rPr>
          <w:lang w:val="es-ES_tradnl"/>
        </w:rPr>
        <w:t>Colores de alto contraste</w:t>
      </w:r>
      <w:bookmarkEnd w:id="1394"/>
      <w:bookmarkEnd w:id="1395"/>
      <w:bookmarkEnd w:id="1396"/>
      <w:bookmarkEnd w:id="1397"/>
      <w:bookmarkEnd w:id="1398"/>
      <w:bookmarkEnd w:id="1399"/>
      <w:bookmarkEnd w:id="1400"/>
    </w:p>
    <w:p w:rsidR="00487EE5" w:rsidRPr="00592836" w:rsidRDefault="00487EE5" w:rsidP="00487EE5">
      <w:pPr>
        <w:tabs>
          <w:tab w:val="left" w:pos="2674"/>
        </w:tabs>
        <w:rPr>
          <w:rFonts w:cs="Arial"/>
          <w:sz w:val="27"/>
          <w:szCs w:val="27"/>
          <w:lang w:val="es-ES_tradnl"/>
        </w:rPr>
      </w:pPr>
      <w:r w:rsidRPr="00592836">
        <w:rPr>
          <w:rFonts w:cs="Arial"/>
          <w:sz w:val="27"/>
          <w:szCs w:val="27"/>
          <w:lang w:val="es-ES_tradnl"/>
        </w:rPr>
        <w:t>Cuando el modo de alto contraste está activado, al presionar este botón le permitirá recorrer 16 combinaciones de colores de texto y fondo.</w:t>
      </w:r>
    </w:p>
    <w:p w:rsidR="00487EE5" w:rsidRPr="00D3240F" w:rsidRDefault="00CC2399" w:rsidP="00487EE5">
      <w:pPr>
        <w:pStyle w:val="Heading3"/>
        <w:rPr>
          <w:lang w:val="es-ES_tradnl"/>
        </w:rPr>
      </w:pPr>
      <w:r w:rsidRPr="00D3240F">
        <w:rPr>
          <w:noProof/>
          <w:sz w:val="28"/>
          <w:szCs w:val="28"/>
          <w:lang w:val="nl-NL" w:eastAsia="nl-NL" w:bidi="ar-SA"/>
        </w:rPr>
        <w:drawing>
          <wp:anchor distT="0" distB="0" distL="114300" distR="114300" simplePos="0" relativeHeight="251666432" behindDoc="1" locked="0" layoutInCell="1" allowOverlap="1">
            <wp:simplePos x="0" y="0"/>
            <wp:positionH relativeFrom="column">
              <wp:posOffset>-49530</wp:posOffset>
            </wp:positionH>
            <wp:positionV relativeFrom="paragraph">
              <wp:posOffset>434340</wp:posOffset>
            </wp:positionV>
            <wp:extent cx="824230" cy="622300"/>
            <wp:effectExtent l="0" t="0" r="0" b="0"/>
            <wp:wrapTight wrapText="bothSides">
              <wp:wrapPolygon edited="0">
                <wp:start x="0" y="0"/>
                <wp:lineTo x="0" y="21159"/>
                <wp:lineTo x="20968" y="21159"/>
                <wp:lineTo x="20968" y="0"/>
                <wp:lineTo x="0" y="0"/>
              </wp:wrapPolygon>
            </wp:wrapTight>
            <wp:docPr id="397" name="Picture 397" descr="CN_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N_Focus button"/>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824230" cy="6223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01" w:name="_Toc396479544"/>
      <w:bookmarkStart w:id="1402" w:name="_Toc396479700"/>
      <w:bookmarkStart w:id="1403" w:name="_Toc396479856"/>
      <w:bookmarkStart w:id="1404" w:name="_Toc400625018"/>
      <w:bookmarkStart w:id="1405" w:name="_Toc400630590"/>
      <w:bookmarkStart w:id="1406" w:name="_Toc401586905"/>
      <w:bookmarkStart w:id="1407" w:name="_Toc417394189"/>
      <w:r w:rsidR="00487EE5" w:rsidRPr="00D3240F">
        <w:rPr>
          <w:lang w:val="es-ES_tradnl"/>
        </w:rPr>
        <w:t>Auto-foco</w:t>
      </w:r>
      <w:bookmarkEnd w:id="1401"/>
      <w:bookmarkEnd w:id="1402"/>
      <w:bookmarkEnd w:id="1403"/>
      <w:bookmarkEnd w:id="1404"/>
      <w:bookmarkEnd w:id="1405"/>
      <w:bookmarkEnd w:id="1406"/>
      <w:bookmarkEnd w:id="1407"/>
    </w:p>
    <w:p w:rsidR="00487EE5" w:rsidRPr="00592836" w:rsidRDefault="00487EE5" w:rsidP="00487EE5">
      <w:pPr>
        <w:tabs>
          <w:tab w:val="left" w:pos="2674"/>
        </w:tabs>
        <w:rPr>
          <w:rFonts w:cs="Arial"/>
          <w:sz w:val="27"/>
          <w:szCs w:val="27"/>
          <w:lang w:val="es-ES_tradnl"/>
        </w:rPr>
      </w:pPr>
      <w:r w:rsidRPr="00592836">
        <w:rPr>
          <w:rFonts w:cs="Arial"/>
          <w:sz w:val="27"/>
          <w:szCs w:val="27"/>
          <w:lang w:val="es-ES_tradnl"/>
        </w:rPr>
        <w:t xml:space="preserve">Presione este botón </w:t>
      </w:r>
      <w:r w:rsidRPr="00592836">
        <w:rPr>
          <w:sz w:val="27"/>
          <w:szCs w:val="27"/>
          <w:lang w:val="es-ES_tradnl"/>
        </w:rPr>
        <w:t>har</w:t>
      </w:r>
      <w:r w:rsidRPr="00592836">
        <w:rPr>
          <w:rFonts w:cs="Arial"/>
          <w:sz w:val="27"/>
          <w:szCs w:val="27"/>
          <w:lang w:val="es-ES_tradnl"/>
        </w:rPr>
        <w:t>á</w:t>
      </w:r>
      <w:r w:rsidRPr="00592836">
        <w:rPr>
          <w:sz w:val="27"/>
          <w:szCs w:val="27"/>
          <w:lang w:val="es-ES_tradnl"/>
        </w:rPr>
        <w:t xml:space="preserve"> activar o desactivar la función del auto-foco</w:t>
      </w:r>
      <w:r w:rsidRPr="00592836">
        <w:rPr>
          <w:rFonts w:cs="Arial"/>
          <w:sz w:val="27"/>
          <w:szCs w:val="27"/>
          <w:lang w:val="es-ES_tradnl"/>
        </w:rPr>
        <w:t>.</w:t>
      </w:r>
    </w:p>
    <w:p w:rsidR="00487EE5" w:rsidRPr="00D3240F" w:rsidRDefault="00705EB6" w:rsidP="00487EE5">
      <w:pPr>
        <w:tabs>
          <w:tab w:val="left" w:pos="0"/>
        </w:tabs>
        <w:rPr>
          <w:rFonts w:cs="Arial"/>
          <w:szCs w:val="28"/>
          <w:lang w:val="es-ES_tradnl"/>
        </w:rPr>
      </w:pPr>
      <w:r>
        <w:rPr>
          <w:rFonts w:cs="Arial"/>
          <w:szCs w:val="28"/>
          <w:lang w:val="es-ES_tradnl"/>
        </w:rPr>
        <w:t xml:space="preserve">     </w:t>
      </w:r>
      <w:r w:rsidR="00B40935">
        <w:rPr>
          <w:rFonts w:cs="Arial"/>
          <w:szCs w:val="28"/>
          <w:lang w:val="es-ES_tradnl"/>
        </w:rPr>
        <w:t xml:space="preserve">   </w:t>
      </w:r>
      <w:r>
        <w:rPr>
          <w:rFonts w:cs="Arial"/>
          <w:szCs w:val="28"/>
          <w:lang w:val="es-ES_tradnl"/>
        </w:rPr>
        <w:t xml:space="preserve">   </w:t>
      </w:r>
      <w:r w:rsidR="00CC2399" w:rsidRPr="00D3240F">
        <w:rPr>
          <w:rFonts w:cs="Arial"/>
          <w:noProof/>
          <w:szCs w:val="28"/>
          <w:lang w:val="nl-NL" w:eastAsia="nl-NL" w:bidi="ar-SA"/>
        </w:rPr>
        <w:drawing>
          <wp:inline distT="0" distB="0" distL="0" distR="0">
            <wp:extent cx="941705" cy="941705"/>
            <wp:effectExtent l="0" t="0" r="0" b="0"/>
            <wp:docPr id="50" name="Picture 12" descr="CN HD Focus O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N HD Focus On feedb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1705" cy="941705"/>
                    </a:xfrm>
                    <a:prstGeom prst="rect">
                      <a:avLst/>
                    </a:prstGeom>
                    <a:noFill/>
                    <a:ln>
                      <a:noFill/>
                    </a:ln>
                  </pic:spPr>
                </pic:pic>
              </a:graphicData>
            </a:graphic>
          </wp:inline>
        </w:drawing>
      </w:r>
      <w:r w:rsidR="00487EE5" w:rsidRPr="00D3240F">
        <w:rPr>
          <w:rFonts w:cs="Arial"/>
          <w:szCs w:val="28"/>
          <w:lang w:val="es-ES_tradnl"/>
        </w:rPr>
        <w:t xml:space="preserve">             </w:t>
      </w:r>
      <w:r w:rsidR="00487EE5">
        <w:rPr>
          <w:rFonts w:cs="Arial"/>
          <w:szCs w:val="28"/>
          <w:lang w:val="es-ES_tradnl"/>
        </w:rPr>
        <w:t xml:space="preserve">     </w:t>
      </w:r>
      <w:r w:rsidR="00487EE5" w:rsidRPr="00D3240F">
        <w:rPr>
          <w:rFonts w:cs="Arial"/>
          <w:szCs w:val="28"/>
          <w:lang w:val="es-ES_tradnl"/>
        </w:rPr>
        <w:t xml:space="preserve">  </w:t>
      </w:r>
      <w:r w:rsidR="00CC2399" w:rsidRPr="00D3240F">
        <w:rPr>
          <w:rFonts w:cs="Arial"/>
          <w:noProof/>
          <w:szCs w:val="28"/>
          <w:lang w:val="nl-NL" w:eastAsia="nl-NL" w:bidi="ar-SA"/>
        </w:rPr>
        <w:drawing>
          <wp:inline distT="0" distB="0" distL="0" distR="0">
            <wp:extent cx="941705" cy="941705"/>
            <wp:effectExtent l="0" t="0" r="0" b="0"/>
            <wp:docPr id="51" name="Picture 1" descr="C:\Users\IIL\AppData\Local\Microsoft\Windows\Temporary Internet Files\Content.Word\CN HD 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L\AppData\Local\Microsoft\Windows\Temporary Internet Files\Content.Word\CN HD AutoFocus of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1705" cy="941705"/>
                    </a:xfrm>
                    <a:prstGeom prst="rect">
                      <a:avLst/>
                    </a:prstGeom>
                    <a:noFill/>
                    <a:ln>
                      <a:noFill/>
                    </a:ln>
                  </pic:spPr>
                </pic:pic>
              </a:graphicData>
            </a:graphic>
          </wp:inline>
        </w:drawing>
      </w:r>
    </w:p>
    <w:p w:rsidR="00487EE5" w:rsidRPr="00B40935" w:rsidRDefault="00B40935" w:rsidP="00B40935">
      <w:pPr>
        <w:tabs>
          <w:tab w:val="left" w:pos="2674"/>
        </w:tabs>
        <w:jc w:val="center"/>
        <w:rPr>
          <w:rFonts w:cs="Arial"/>
          <w:i/>
          <w:sz w:val="24"/>
          <w:szCs w:val="28"/>
          <w:lang w:val="es-ES_tradnl"/>
        </w:rPr>
      </w:pPr>
      <w:r>
        <w:rPr>
          <w:rFonts w:cs="Arial"/>
          <w:i/>
          <w:sz w:val="24"/>
          <w:szCs w:val="28"/>
          <w:lang w:val="es-ES_tradnl"/>
        </w:rPr>
        <w:t xml:space="preserve">Activar auto-foco       </w:t>
      </w:r>
      <w:r w:rsidR="00487EE5" w:rsidRPr="00B40935">
        <w:rPr>
          <w:rFonts w:cs="Arial"/>
          <w:i/>
          <w:sz w:val="24"/>
          <w:szCs w:val="28"/>
          <w:lang w:val="es-ES_tradnl"/>
        </w:rPr>
        <w:t xml:space="preserve">       Desactivar auto-foco</w:t>
      </w:r>
    </w:p>
    <w:p w:rsidR="00487EE5" w:rsidRPr="00D3240F" w:rsidRDefault="00487EE5" w:rsidP="00487EE5">
      <w:pPr>
        <w:pStyle w:val="Heading3"/>
        <w:rPr>
          <w:lang w:val="es-ES_tradnl"/>
        </w:rPr>
      </w:pPr>
      <w:bookmarkStart w:id="1408" w:name="_Toc396479545"/>
      <w:bookmarkStart w:id="1409" w:name="_Toc396479701"/>
      <w:bookmarkStart w:id="1410" w:name="_Toc396479857"/>
      <w:bookmarkStart w:id="1411" w:name="_Toc400625019"/>
      <w:bookmarkStart w:id="1412" w:name="_Toc400630591"/>
      <w:bookmarkStart w:id="1413" w:name="_Toc401586906"/>
      <w:bookmarkStart w:id="1414" w:name="_Toc417394190"/>
      <w:r w:rsidRPr="00D3240F">
        <w:rPr>
          <w:lang w:val="es-ES_tradnl"/>
        </w:rPr>
        <w:t>Mayúscula</w:t>
      </w:r>
      <w:bookmarkEnd w:id="1408"/>
      <w:bookmarkEnd w:id="1409"/>
      <w:bookmarkEnd w:id="1410"/>
      <w:bookmarkEnd w:id="1411"/>
      <w:bookmarkEnd w:id="1412"/>
      <w:bookmarkEnd w:id="1413"/>
      <w:bookmarkEnd w:id="1414"/>
    </w:p>
    <w:p w:rsidR="00487EE5" w:rsidRPr="00592836" w:rsidRDefault="00CC2399" w:rsidP="00487EE5">
      <w:pPr>
        <w:tabs>
          <w:tab w:val="left" w:pos="2674"/>
        </w:tabs>
        <w:rPr>
          <w:rFonts w:cs="Arial"/>
          <w:sz w:val="27"/>
          <w:szCs w:val="27"/>
          <w:lang w:val="es-ES_tradnl"/>
        </w:rPr>
      </w:pPr>
      <w:r w:rsidRPr="00D3240F">
        <w:rPr>
          <w:noProof/>
          <w:lang w:val="nl-NL" w:eastAsia="nl-NL" w:bidi="ar-SA"/>
        </w:rPr>
        <w:drawing>
          <wp:anchor distT="0" distB="0" distL="114300" distR="114300" simplePos="0" relativeHeight="251668480" behindDoc="1" locked="0" layoutInCell="1" allowOverlap="1">
            <wp:simplePos x="0" y="0"/>
            <wp:positionH relativeFrom="column">
              <wp:posOffset>-67310</wp:posOffset>
            </wp:positionH>
            <wp:positionV relativeFrom="paragraph">
              <wp:posOffset>12065</wp:posOffset>
            </wp:positionV>
            <wp:extent cx="812800" cy="614045"/>
            <wp:effectExtent l="0" t="0" r="0" b="0"/>
            <wp:wrapTight wrapText="bothSides">
              <wp:wrapPolygon edited="0">
                <wp:start x="0" y="0"/>
                <wp:lineTo x="0" y="20774"/>
                <wp:lineTo x="21263" y="20774"/>
                <wp:lineTo x="21263" y="0"/>
                <wp:lineTo x="0" y="0"/>
              </wp:wrapPolygon>
            </wp:wrapTight>
            <wp:docPr id="399" name="Picture 399" descr="CN_Shift%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N_Shift%20button"/>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81280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E5" w:rsidRPr="00592836">
        <w:rPr>
          <w:rFonts w:cs="Arial"/>
          <w:sz w:val="27"/>
          <w:szCs w:val="27"/>
          <w:lang w:val="es-ES_tradnl"/>
        </w:rPr>
        <w:t>Al utilizar este botón junto con otros botones del telemando le permitirá acceder demás opciones de funcionamiento.</w:t>
      </w:r>
    </w:p>
    <w:p w:rsidR="00487EE5" w:rsidRPr="00592836" w:rsidRDefault="00487EE5" w:rsidP="00487EE5">
      <w:pPr>
        <w:tabs>
          <w:tab w:val="left" w:pos="2674"/>
        </w:tabs>
        <w:rPr>
          <w:rFonts w:cs="Arial"/>
          <w:sz w:val="27"/>
          <w:szCs w:val="27"/>
          <w:lang w:val="es-ES_tradnl"/>
        </w:rPr>
      </w:pPr>
      <w:r w:rsidRPr="00592836">
        <w:rPr>
          <w:rFonts w:cs="Arial"/>
          <w:sz w:val="27"/>
          <w:szCs w:val="27"/>
          <w:lang w:val="es-ES_tradnl"/>
        </w:rPr>
        <w:t xml:space="preserve">Lea la siguiente página para familiarizarse con las funciones del botón </w:t>
      </w:r>
      <w:r w:rsidRPr="00592836">
        <w:rPr>
          <w:rFonts w:cs="Arial"/>
          <w:b/>
          <w:sz w:val="27"/>
          <w:szCs w:val="27"/>
          <w:lang w:val="es-ES_tradnl"/>
        </w:rPr>
        <w:t>Mayúscula</w:t>
      </w:r>
      <w:r w:rsidRPr="00592836">
        <w:rPr>
          <w:rFonts w:cs="Arial"/>
          <w:sz w:val="27"/>
          <w:szCs w:val="27"/>
          <w:lang w:val="es-ES_tradnl"/>
        </w:rPr>
        <w:t xml:space="preserve"> (Shift).</w:t>
      </w:r>
    </w:p>
    <w:p w:rsidR="00487EE5" w:rsidRPr="00D3240F" w:rsidRDefault="00487EE5" w:rsidP="00487EE5">
      <w:pPr>
        <w:pStyle w:val="Heading2"/>
        <w:rPr>
          <w:szCs w:val="28"/>
          <w:lang w:val="es-ES_tradnl"/>
        </w:rPr>
      </w:pPr>
      <w:bookmarkStart w:id="1415" w:name="_Toc396479546"/>
      <w:bookmarkStart w:id="1416" w:name="_Toc396479702"/>
      <w:bookmarkStart w:id="1417" w:name="_Toc396479858"/>
      <w:bookmarkStart w:id="1418" w:name="_Toc400625020"/>
      <w:bookmarkStart w:id="1419" w:name="_Toc400630592"/>
      <w:bookmarkStart w:id="1420" w:name="_Toc401586907"/>
      <w:bookmarkStart w:id="1421" w:name="_Toc417394191"/>
      <w:r w:rsidRPr="00D3240F">
        <w:rPr>
          <w:lang w:val="es-ES_tradnl"/>
        </w:rPr>
        <w:t>6.2. Funciones con la mayúscula</w:t>
      </w:r>
      <w:bookmarkEnd w:id="1415"/>
      <w:bookmarkEnd w:id="1416"/>
      <w:bookmarkEnd w:id="1417"/>
      <w:bookmarkEnd w:id="1418"/>
      <w:bookmarkEnd w:id="1419"/>
      <w:bookmarkEnd w:id="1420"/>
      <w:bookmarkEnd w:id="1421"/>
    </w:p>
    <w:p w:rsidR="00487EE5" w:rsidRPr="00D3240F" w:rsidRDefault="00CC2399" w:rsidP="00487EE5">
      <w:pPr>
        <w:tabs>
          <w:tab w:val="left" w:pos="2674"/>
        </w:tabs>
        <w:jc w:val="center"/>
        <w:rPr>
          <w:rFonts w:cs="Arial"/>
          <w:szCs w:val="28"/>
          <w:lang w:val="es-ES_tradnl"/>
        </w:rPr>
      </w:pPr>
      <w:r>
        <w:rPr>
          <w:rFonts w:cs="Arial"/>
          <w:noProof/>
          <w:szCs w:val="28"/>
          <w:lang w:val="nl-NL" w:eastAsia="nl-NL" w:bidi="ar-SA"/>
        </w:rPr>
        <w:drawing>
          <wp:inline distT="0" distB="0" distL="0" distR="0">
            <wp:extent cx="5909310" cy="2947670"/>
            <wp:effectExtent l="0" t="0" r="0" b="0"/>
            <wp:docPr id="52" name="Picture 52" descr="shift functions_SP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hift functions_SP_h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9310" cy="2947670"/>
                    </a:xfrm>
                    <a:prstGeom prst="rect">
                      <a:avLst/>
                    </a:prstGeom>
                    <a:noFill/>
                    <a:ln>
                      <a:noFill/>
                    </a:ln>
                  </pic:spPr>
                </pic:pic>
              </a:graphicData>
            </a:graphic>
          </wp:inline>
        </w:drawing>
      </w:r>
    </w:p>
    <w:p w:rsidR="00487EE5" w:rsidRPr="00D3240F" w:rsidRDefault="00CC2399" w:rsidP="00487EE5">
      <w:pPr>
        <w:pStyle w:val="Heading3"/>
        <w:rPr>
          <w:lang w:val="es-ES_tradnl"/>
        </w:rPr>
      </w:pPr>
      <w:bookmarkStart w:id="1422" w:name="_Toc386644316"/>
      <w:bookmarkStart w:id="1423" w:name="_Toc400630595"/>
      <w:bookmarkStart w:id="1424" w:name="_Toc401586910"/>
      <w:r>
        <w:rPr>
          <w:noProof/>
          <w:lang w:val="nl-NL" w:eastAsia="nl-NL" w:bidi="ar-SA"/>
        </w:rPr>
        <w:drawing>
          <wp:anchor distT="0" distB="0" distL="114300" distR="114300" simplePos="0" relativeHeight="251677696" behindDoc="1" locked="0" layoutInCell="1" allowOverlap="1">
            <wp:simplePos x="0" y="0"/>
            <wp:positionH relativeFrom="column">
              <wp:posOffset>-9525</wp:posOffset>
            </wp:positionH>
            <wp:positionV relativeFrom="paragraph">
              <wp:posOffset>395605</wp:posOffset>
            </wp:positionV>
            <wp:extent cx="752475" cy="533400"/>
            <wp:effectExtent l="0" t="0" r="0" b="0"/>
            <wp:wrapTight wrapText="bothSides">
              <wp:wrapPolygon edited="0">
                <wp:start x="0" y="0"/>
                <wp:lineTo x="0" y="20829"/>
                <wp:lineTo x="21327" y="20829"/>
                <wp:lineTo x="21327" y="0"/>
                <wp:lineTo x="0" y="0"/>
              </wp:wrapPolygon>
            </wp:wrapTight>
            <wp:docPr id="408" name="Picture 266" descr="CN_Magnif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N_Magnification button"/>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l="48701" t="13699" b="9589"/>
                    <a:stretch>
                      <a:fillRect/>
                    </a:stretch>
                  </pic:blipFill>
                  <pic:spPr bwMode="auto">
                    <a:xfrm>
                      <a:off x="0" y="0"/>
                      <a:ext cx="752475" cy="533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25" w:name="_Toc417394192"/>
      <w:r w:rsidR="00487EE5" w:rsidRPr="00D3240F">
        <w:rPr>
          <w:lang w:val="es-ES_tradnl"/>
        </w:rPr>
        <w:t>Alternar entre los programas abiertos</w:t>
      </w:r>
      <w:bookmarkEnd w:id="1422"/>
      <w:bookmarkEnd w:id="1423"/>
      <w:bookmarkEnd w:id="1424"/>
      <w:bookmarkEnd w:id="1425"/>
    </w:p>
    <w:p w:rsidR="00487EE5" w:rsidRPr="00D3240F" w:rsidRDefault="00487EE5" w:rsidP="00487EE5">
      <w:pPr>
        <w:rPr>
          <w:rFonts w:cs="Arial"/>
          <w:szCs w:val="28"/>
          <w:lang w:val="es-ES_tradnl"/>
        </w:rPr>
      </w:pPr>
      <w:r w:rsidRPr="00D3240F">
        <w:rPr>
          <w:rFonts w:cs="Arial"/>
          <w:szCs w:val="28"/>
          <w:lang w:val="es-ES_tradnl"/>
        </w:rPr>
        <w:t xml:space="preserve">Presione simultáneamente el botón </w:t>
      </w:r>
      <w:r w:rsidRPr="00D3240F">
        <w:rPr>
          <w:rFonts w:cs="Arial"/>
          <w:b/>
          <w:szCs w:val="28"/>
          <w:lang w:val="es-ES_tradnl"/>
        </w:rPr>
        <w:t>Mayúscula</w:t>
      </w:r>
      <w:r w:rsidRPr="00D3240F">
        <w:rPr>
          <w:rFonts w:cs="Arial"/>
          <w:szCs w:val="28"/>
          <w:lang w:val="es-ES_tradnl"/>
        </w:rPr>
        <w:t xml:space="preserve"> (Shift) y el botón </w:t>
      </w:r>
      <w:r w:rsidRPr="00D3240F">
        <w:rPr>
          <w:rFonts w:cs="Arial"/>
          <w:b/>
          <w:szCs w:val="28"/>
          <w:lang w:val="es-ES_tradnl"/>
        </w:rPr>
        <w:t>+</w:t>
      </w:r>
      <w:r w:rsidRPr="00D3240F">
        <w:rPr>
          <w:rFonts w:cs="Arial"/>
          <w:szCs w:val="28"/>
          <w:lang w:val="es-ES_tradnl"/>
        </w:rPr>
        <w:t xml:space="preserve"> para alternar entre los programas abiertos.</w:t>
      </w:r>
    </w:p>
    <w:p w:rsidR="00487EE5" w:rsidRPr="00D3240F" w:rsidRDefault="00CC2399" w:rsidP="00487EE5">
      <w:pPr>
        <w:pStyle w:val="Heading3"/>
        <w:rPr>
          <w:lang w:val="es-ES_tradnl"/>
        </w:rPr>
      </w:pPr>
      <w:bookmarkStart w:id="1426" w:name="_Toc401586909"/>
      <w:bookmarkStart w:id="1427" w:name="_Toc400630594"/>
      <w:bookmarkStart w:id="1428" w:name="_Toc386644315"/>
      <w:bookmarkStart w:id="1429" w:name="_Toc417394193"/>
      <w:r w:rsidRPr="00D3240F">
        <w:rPr>
          <w:noProof/>
          <w:lang w:val="nl-NL" w:eastAsia="nl-NL" w:bidi="ar-SA"/>
        </w:rPr>
        <w:drawing>
          <wp:anchor distT="0" distB="0" distL="114300" distR="114300" simplePos="0" relativeHeight="251674624" behindDoc="1" locked="0" layoutInCell="1" allowOverlap="1">
            <wp:simplePos x="0" y="0"/>
            <wp:positionH relativeFrom="column">
              <wp:posOffset>-76200</wp:posOffset>
            </wp:positionH>
            <wp:positionV relativeFrom="paragraph">
              <wp:posOffset>434975</wp:posOffset>
            </wp:positionV>
            <wp:extent cx="800100" cy="558165"/>
            <wp:effectExtent l="0" t="0" r="0" b="0"/>
            <wp:wrapSquare wrapText="bothSides"/>
            <wp:docPr id="405" name="Picture 405" descr="CN_Semi%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N_Semi%20button"/>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b="7567"/>
                    <a:stretch>
                      <a:fillRect/>
                    </a:stretch>
                  </pic:blipFill>
                  <pic:spPr bwMode="auto">
                    <a:xfrm>
                      <a:off x="0" y="0"/>
                      <a:ext cx="800100" cy="558165"/>
                    </a:xfrm>
                    <a:prstGeom prst="rect">
                      <a:avLst/>
                    </a:prstGeom>
                    <a:noFill/>
                  </pic:spPr>
                </pic:pic>
              </a:graphicData>
            </a:graphic>
            <wp14:sizeRelH relativeFrom="page">
              <wp14:pctWidth>0</wp14:pctWidth>
            </wp14:sizeRelH>
            <wp14:sizeRelV relativeFrom="page">
              <wp14:pctHeight>0</wp14:pctHeight>
            </wp14:sizeRelV>
          </wp:anchor>
        </w:drawing>
      </w:r>
      <w:r w:rsidR="00487EE5" w:rsidRPr="00D3240F">
        <w:rPr>
          <w:lang w:val="es-ES_tradnl"/>
        </w:rPr>
        <w:t>Posicionar la línea de lectura y pantalla dividida</w:t>
      </w:r>
      <w:bookmarkEnd w:id="1426"/>
      <w:bookmarkEnd w:id="1427"/>
      <w:bookmarkEnd w:id="1428"/>
      <w:bookmarkEnd w:id="1429"/>
    </w:p>
    <w:p w:rsidR="00487EE5" w:rsidRPr="00D3240F" w:rsidRDefault="00CC2399" w:rsidP="00487EE5">
      <w:pPr>
        <w:autoSpaceDE w:val="0"/>
        <w:autoSpaceDN w:val="0"/>
        <w:adjustRightInd w:val="0"/>
        <w:rPr>
          <w:rFonts w:cs="Arial"/>
          <w:szCs w:val="28"/>
          <w:lang w:val="es-ES_tradnl"/>
        </w:rPr>
      </w:pPr>
      <w:r w:rsidRPr="00D3240F">
        <w:rPr>
          <w:noProof/>
          <w:lang w:val="nl-NL" w:eastAsia="nl-NL" w:bidi="ar-SA"/>
        </w:rPr>
        <w:drawing>
          <wp:anchor distT="0" distB="0" distL="114300" distR="114300" simplePos="0" relativeHeight="251675648" behindDoc="1" locked="0" layoutInCell="1" allowOverlap="1">
            <wp:simplePos x="0" y="0"/>
            <wp:positionH relativeFrom="column">
              <wp:posOffset>-914400</wp:posOffset>
            </wp:positionH>
            <wp:positionV relativeFrom="paragraph">
              <wp:posOffset>570865</wp:posOffset>
            </wp:positionV>
            <wp:extent cx="800100" cy="567690"/>
            <wp:effectExtent l="0" t="0" r="0" b="0"/>
            <wp:wrapSquare wrapText="bothSides"/>
            <wp:docPr id="406" name="Picture 406" descr="CN_Mode%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N_Mode%20button"/>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t="6036"/>
                    <a:stretch>
                      <a:fillRect/>
                    </a:stretch>
                  </pic:blipFill>
                  <pic:spPr bwMode="auto">
                    <a:xfrm>
                      <a:off x="0" y="0"/>
                      <a:ext cx="800100" cy="567690"/>
                    </a:xfrm>
                    <a:prstGeom prst="rect">
                      <a:avLst/>
                    </a:prstGeom>
                    <a:noFill/>
                  </pic:spPr>
                </pic:pic>
              </a:graphicData>
            </a:graphic>
            <wp14:sizeRelH relativeFrom="page">
              <wp14:pctWidth>0</wp14:pctWidth>
            </wp14:sizeRelH>
            <wp14:sizeRelV relativeFrom="page">
              <wp14:pctHeight>0</wp14:pctHeight>
            </wp14:sizeRelV>
          </wp:anchor>
        </w:drawing>
      </w:r>
      <w:r w:rsidR="00487EE5" w:rsidRPr="00D3240F">
        <w:rPr>
          <w:rFonts w:cs="Arial"/>
          <w:szCs w:val="28"/>
          <w:lang w:val="es-ES_tradnl"/>
        </w:rPr>
        <w:t xml:space="preserve">Presione la tecla </w:t>
      </w:r>
      <w:r w:rsidR="00487EE5" w:rsidRPr="00D3240F">
        <w:rPr>
          <w:rFonts w:cs="Arial"/>
          <w:b/>
          <w:szCs w:val="28"/>
          <w:lang w:val="es-ES_tradnl"/>
        </w:rPr>
        <w:t>L</w:t>
      </w:r>
      <w:r w:rsidR="00487EE5" w:rsidRPr="00D3240F">
        <w:rPr>
          <w:rFonts w:cs="Arial"/>
          <w:szCs w:val="28"/>
          <w:lang w:val="es-ES_tradnl"/>
        </w:rPr>
        <w:t xml:space="preserve"> en el teclado del ordenador para añadir una línea de lectura a la imagen ClearNote HD. Para desplazar la línea de lectura por arriba, presione</w:t>
      </w:r>
      <w:r w:rsidR="00487EE5" w:rsidRPr="00D3240F">
        <w:rPr>
          <w:rFonts w:cs="Arial"/>
          <w:szCs w:val="28"/>
          <w:lang w:val="es-ES_tradnl" w:eastAsia="nl-NL" w:bidi="ar-SA"/>
        </w:rPr>
        <w:t xml:space="preserve"> simultáneamente el botón </w:t>
      </w:r>
      <w:r w:rsidR="00487EE5" w:rsidRPr="00D3240F">
        <w:rPr>
          <w:rFonts w:cs="Arial"/>
          <w:b/>
          <w:szCs w:val="28"/>
          <w:lang w:val="es-ES_tradnl" w:eastAsia="nl-NL" w:bidi="ar-SA"/>
        </w:rPr>
        <w:t>Mayúscula</w:t>
      </w:r>
      <w:r w:rsidR="00487EE5" w:rsidRPr="00D3240F">
        <w:rPr>
          <w:rFonts w:cs="Arial"/>
          <w:szCs w:val="28"/>
          <w:lang w:val="es-ES_tradnl" w:eastAsia="nl-NL" w:bidi="ar-SA"/>
        </w:rPr>
        <w:t xml:space="preserve"> (Shift) y el botón </w:t>
      </w:r>
      <w:r w:rsidR="00487EE5" w:rsidRPr="00D3240F">
        <w:rPr>
          <w:rFonts w:cs="Arial"/>
          <w:b/>
          <w:szCs w:val="28"/>
          <w:lang w:val="es-ES_tradnl" w:eastAsia="nl-NL" w:bidi="ar-SA"/>
        </w:rPr>
        <w:t>Modo de visualización</w:t>
      </w:r>
      <w:r w:rsidR="00487EE5" w:rsidRPr="00D3240F">
        <w:rPr>
          <w:rFonts w:cs="Arial"/>
          <w:szCs w:val="28"/>
          <w:lang w:val="es-ES_tradnl" w:eastAsia="nl-NL" w:bidi="ar-SA"/>
        </w:rPr>
        <w:t xml:space="preserve"> (Viewing Mode). </w:t>
      </w:r>
      <w:r w:rsidR="00487EE5" w:rsidRPr="00D3240F">
        <w:rPr>
          <w:rFonts w:cs="Arial"/>
          <w:szCs w:val="28"/>
          <w:lang w:val="es-ES_tradnl"/>
        </w:rPr>
        <w:t>Para desplazar la línea de lectura por abajo, presione</w:t>
      </w:r>
      <w:r w:rsidR="00487EE5" w:rsidRPr="00D3240F">
        <w:rPr>
          <w:rFonts w:cs="Arial"/>
          <w:szCs w:val="28"/>
          <w:lang w:val="es-ES_tradnl" w:eastAsia="nl-NL" w:bidi="ar-SA"/>
        </w:rPr>
        <w:t xml:space="preserve"> simultáneamente el botón </w:t>
      </w:r>
      <w:r w:rsidR="00487EE5" w:rsidRPr="00D3240F">
        <w:rPr>
          <w:rFonts w:cs="Arial"/>
          <w:b/>
          <w:szCs w:val="28"/>
          <w:lang w:val="es-ES_tradnl" w:eastAsia="nl-NL" w:bidi="ar-SA"/>
        </w:rPr>
        <w:t>Mayúscula</w:t>
      </w:r>
      <w:r w:rsidR="00487EE5" w:rsidRPr="00D3240F">
        <w:rPr>
          <w:rFonts w:cs="Arial"/>
          <w:szCs w:val="28"/>
          <w:lang w:val="es-ES_tradnl" w:eastAsia="nl-NL" w:bidi="ar-SA"/>
        </w:rPr>
        <w:t xml:space="preserve"> (Shift) y el botón </w:t>
      </w:r>
      <w:r w:rsidR="00487EE5" w:rsidRPr="00D3240F">
        <w:rPr>
          <w:rFonts w:cs="Arial"/>
          <w:b/>
          <w:szCs w:val="28"/>
          <w:lang w:val="es-ES_tradnl" w:eastAsia="nl-NL" w:bidi="ar-SA"/>
        </w:rPr>
        <w:t>Alto contraste</w:t>
      </w:r>
      <w:r w:rsidR="00487EE5" w:rsidRPr="00D3240F">
        <w:rPr>
          <w:rFonts w:cs="Arial"/>
          <w:szCs w:val="28"/>
          <w:lang w:val="es-ES_tradnl" w:eastAsia="nl-NL" w:bidi="ar-SA"/>
        </w:rPr>
        <w:t xml:space="preserve"> (Semi-Colors). Si usa el ClearNote Hd junto con un programa de amplificación, la pantalla se dividirá desplegando las ventanas del ClearNote HD y del programa de amplificación, una al lado de la otra. En esto caso, </w:t>
      </w:r>
      <w:r w:rsidR="00487EE5" w:rsidRPr="00D3240F">
        <w:rPr>
          <w:rFonts w:cs="Arial"/>
          <w:szCs w:val="28"/>
          <w:lang w:val="es-ES_tradnl"/>
        </w:rPr>
        <w:t>presione</w:t>
      </w:r>
      <w:r w:rsidR="00487EE5" w:rsidRPr="00D3240F">
        <w:rPr>
          <w:rFonts w:cs="Arial"/>
          <w:szCs w:val="28"/>
          <w:lang w:val="es-ES_tradnl" w:eastAsia="nl-NL" w:bidi="ar-SA"/>
        </w:rPr>
        <w:t xml:space="preserve"> simultáneamente el botón </w:t>
      </w:r>
      <w:r w:rsidR="00487EE5" w:rsidRPr="00D3240F">
        <w:rPr>
          <w:rFonts w:cs="Arial"/>
          <w:b/>
          <w:szCs w:val="28"/>
          <w:lang w:val="es-ES_tradnl" w:eastAsia="nl-NL" w:bidi="ar-SA"/>
        </w:rPr>
        <w:t>Mayúscula</w:t>
      </w:r>
      <w:r w:rsidR="00487EE5" w:rsidRPr="00D3240F">
        <w:rPr>
          <w:rFonts w:cs="Arial"/>
          <w:szCs w:val="28"/>
          <w:lang w:val="es-ES_tradnl" w:eastAsia="nl-NL" w:bidi="ar-SA"/>
        </w:rPr>
        <w:t xml:space="preserve"> (Shift) y botón </w:t>
      </w:r>
      <w:r w:rsidR="00487EE5" w:rsidRPr="00D3240F">
        <w:rPr>
          <w:rFonts w:cs="Arial"/>
          <w:b/>
          <w:szCs w:val="28"/>
          <w:lang w:val="es-ES_tradnl" w:eastAsia="nl-NL" w:bidi="ar-SA"/>
        </w:rPr>
        <w:t>Modo de visualización</w:t>
      </w:r>
      <w:r w:rsidR="00487EE5" w:rsidRPr="00D3240F">
        <w:rPr>
          <w:rFonts w:cs="Arial"/>
          <w:szCs w:val="28"/>
          <w:lang w:val="es-ES_tradnl" w:eastAsia="nl-NL" w:bidi="ar-SA"/>
        </w:rPr>
        <w:t xml:space="preserve"> (Viewing Mode). </w:t>
      </w:r>
      <w:r w:rsidR="00487EE5" w:rsidRPr="00D3240F">
        <w:rPr>
          <w:rFonts w:cs="Arial"/>
          <w:szCs w:val="28"/>
          <w:lang w:val="es-ES_tradnl"/>
        </w:rPr>
        <w:t>Para desplazar la ventana dividida por arriba o izquierda. Presione</w:t>
      </w:r>
      <w:r w:rsidR="00487EE5" w:rsidRPr="00D3240F">
        <w:rPr>
          <w:rFonts w:cs="Arial"/>
          <w:szCs w:val="28"/>
          <w:lang w:val="es-ES_tradnl" w:eastAsia="nl-NL" w:bidi="ar-SA"/>
        </w:rPr>
        <w:t xml:space="preserve"> simultáneamente el botón </w:t>
      </w:r>
      <w:r w:rsidR="00487EE5" w:rsidRPr="00D3240F">
        <w:rPr>
          <w:rFonts w:cs="Arial"/>
          <w:b/>
          <w:szCs w:val="28"/>
          <w:lang w:val="es-ES_tradnl" w:eastAsia="nl-NL" w:bidi="ar-SA"/>
        </w:rPr>
        <w:t>Mayúscula</w:t>
      </w:r>
      <w:r w:rsidR="00487EE5" w:rsidRPr="00D3240F">
        <w:rPr>
          <w:rFonts w:cs="Arial"/>
          <w:szCs w:val="28"/>
          <w:lang w:val="es-ES_tradnl" w:eastAsia="nl-NL" w:bidi="ar-SA"/>
        </w:rPr>
        <w:t xml:space="preserve"> (Shift) y el botón </w:t>
      </w:r>
      <w:r w:rsidR="00487EE5" w:rsidRPr="00D3240F">
        <w:rPr>
          <w:rFonts w:cs="Arial"/>
          <w:b/>
          <w:szCs w:val="28"/>
          <w:lang w:val="es-ES_tradnl" w:eastAsia="nl-NL" w:bidi="ar-SA"/>
        </w:rPr>
        <w:t>Alto contraste</w:t>
      </w:r>
      <w:r w:rsidR="00487EE5" w:rsidRPr="00D3240F">
        <w:rPr>
          <w:rFonts w:cs="Arial"/>
          <w:szCs w:val="28"/>
          <w:lang w:val="es-ES_tradnl" w:eastAsia="nl-NL" w:bidi="ar-SA"/>
        </w:rPr>
        <w:t xml:space="preserve"> (Semi-Colors)</w:t>
      </w:r>
      <w:r w:rsidR="00487EE5" w:rsidRPr="00D3240F">
        <w:rPr>
          <w:rFonts w:cs="Arial"/>
          <w:b/>
          <w:szCs w:val="28"/>
          <w:lang w:val="es-ES_tradnl" w:eastAsia="nl-NL" w:bidi="ar-SA"/>
        </w:rPr>
        <w:t xml:space="preserve"> </w:t>
      </w:r>
      <w:r w:rsidR="00487EE5" w:rsidRPr="00D3240F">
        <w:rPr>
          <w:rFonts w:cs="Arial"/>
          <w:szCs w:val="28"/>
          <w:lang w:val="es-ES_tradnl"/>
        </w:rPr>
        <w:t>Para desplazar la ventana dividida por abajo o derecha.</w:t>
      </w:r>
    </w:p>
    <w:p w:rsidR="00487EE5" w:rsidRPr="00D3240F" w:rsidRDefault="00CC2399" w:rsidP="00487EE5">
      <w:pPr>
        <w:pStyle w:val="Heading3"/>
        <w:rPr>
          <w:lang w:val="es-ES_tradnl"/>
        </w:rPr>
      </w:pPr>
      <w:r w:rsidRPr="00D3240F">
        <w:rPr>
          <w:noProof/>
          <w:lang w:val="nl-NL" w:eastAsia="nl-NL" w:bidi="ar-SA"/>
        </w:rPr>
        <w:drawing>
          <wp:anchor distT="0" distB="0" distL="114300" distR="114300" simplePos="0" relativeHeight="251676672" behindDoc="1" locked="0" layoutInCell="1" allowOverlap="1">
            <wp:simplePos x="0" y="0"/>
            <wp:positionH relativeFrom="column">
              <wp:posOffset>-123825</wp:posOffset>
            </wp:positionH>
            <wp:positionV relativeFrom="paragraph">
              <wp:posOffset>407035</wp:posOffset>
            </wp:positionV>
            <wp:extent cx="800100" cy="590550"/>
            <wp:effectExtent l="0" t="0" r="0" b="0"/>
            <wp:wrapTight wrapText="bothSides">
              <wp:wrapPolygon edited="0">
                <wp:start x="0" y="0"/>
                <wp:lineTo x="0" y="20903"/>
                <wp:lineTo x="21086" y="20903"/>
                <wp:lineTo x="21086" y="0"/>
                <wp:lineTo x="0" y="0"/>
              </wp:wrapPolygon>
            </wp:wrapTight>
            <wp:docPr id="407" name="Picture 276" descr="CN_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N_Focus button"/>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b="3322"/>
                    <a:stretch>
                      <a:fillRect/>
                    </a:stretch>
                  </pic:blipFill>
                  <pic:spPr bwMode="auto">
                    <a:xfrm>
                      <a:off x="0" y="0"/>
                      <a:ext cx="800100" cy="590550"/>
                    </a:xfrm>
                    <a:prstGeom prst="rect">
                      <a:avLst/>
                    </a:prstGeom>
                    <a:noFill/>
                  </pic:spPr>
                </pic:pic>
              </a:graphicData>
            </a:graphic>
            <wp14:sizeRelH relativeFrom="page">
              <wp14:pctWidth>0</wp14:pctWidth>
            </wp14:sizeRelH>
            <wp14:sizeRelV relativeFrom="page">
              <wp14:pctHeight>0</wp14:pctHeight>
            </wp14:sizeRelV>
          </wp:anchor>
        </w:drawing>
      </w:r>
      <w:bookmarkStart w:id="1430" w:name="_Toc417394194"/>
      <w:r w:rsidR="00487EE5" w:rsidRPr="00D3240F">
        <w:rPr>
          <w:lang w:val="es-ES_tradnl"/>
        </w:rPr>
        <w:t>Reenfocar</w:t>
      </w:r>
      <w:bookmarkEnd w:id="1430"/>
    </w:p>
    <w:p w:rsidR="00487EE5" w:rsidRDefault="00487EE5" w:rsidP="00487EE5">
      <w:pPr>
        <w:rPr>
          <w:lang w:val="es-ES_tradnl"/>
        </w:rPr>
      </w:pPr>
      <w:r>
        <w:rPr>
          <w:lang w:val="es-ES_tradnl"/>
        </w:rPr>
        <w:t xml:space="preserve">Presione el </w:t>
      </w:r>
      <w:r w:rsidRPr="00D3240F">
        <w:rPr>
          <w:rFonts w:cs="Arial"/>
          <w:szCs w:val="28"/>
          <w:lang w:val="es-ES_tradnl" w:eastAsia="nl-NL" w:bidi="ar-SA"/>
        </w:rPr>
        <w:t xml:space="preserve">botón </w:t>
      </w:r>
      <w:r w:rsidRPr="00D3240F">
        <w:rPr>
          <w:rFonts w:cs="Arial"/>
          <w:b/>
          <w:szCs w:val="28"/>
          <w:lang w:val="es-ES_tradnl" w:eastAsia="nl-NL" w:bidi="ar-SA"/>
        </w:rPr>
        <w:t>Mayúscula</w:t>
      </w:r>
      <w:r w:rsidRPr="00D3240F">
        <w:rPr>
          <w:rFonts w:cs="Arial"/>
          <w:szCs w:val="28"/>
          <w:lang w:val="es-ES_tradnl" w:eastAsia="nl-NL" w:bidi="ar-SA"/>
        </w:rPr>
        <w:t xml:space="preserve"> (Shift) </w:t>
      </w:r>
      <w:r w:rsidRPr="00D3240F">
        <w:rPr>
          <w:lang w:val="es-ES_tradnl"/>
        </w:rPr>
        <w:t xml:space="preserve">junto con el </w:t>
      </w:r>
      <w:r w:rsidRPr="00D3240F">
        <w:rPr>
          <w:rFonts w:cs="Arial"/>
          <w:szCs w:val="28"/>
          <w:lang w:val="es-ES_tradnl" w:eastAsia="nl-NL" w:bidi="ar-SA"/>
        </w:rPr>
        <w:t xml:space="preserve">botón </w:t>
      </w:r>
      <w:r w:rsidRPr="00D3240F">
        <w:rPr>
          <w:b/>
          <w:lang w:val="es-ES_tradnl"/>
        </w:rPr>
        <w:t>Enfocar</w:t>
      </w:r>
      <w:r w:rsidRPr="00D3240F">
        <w:rPr>
          <w:lang w:val="es-ES_tradnl"/>
        </w:rPr>
        <w:t xml:space="preserve"> (Focus) para reenfocar la cámara cuando el auto-foco está desactivado. </w:t>
      </w:r>
    </w:p>
    <w:p w:rsidR="00705EB6" w:rsidRDefault="00705EB6" w:rsidP="00487EE5">
      <w:pPr>
        <w:rPr>
          <w:lang w:val="es-ES_tradnl"/>
        </w:rPr>
      </w:pPr>
    </w:p>
    <w:p w:rsidR="00487EE5" w:rsidRPr="00D3240F" w:rsidRDefault="00487EE5" w:rsidP="00487EE5">
      <w:pPr>
        <w:rPr>
          <w:rFonts w:cs="Arial"/>
          <w:szCs w:val="28"/>
          <w:lang w:val="es-ES_tradnl"/>
        </w:rPr>
      </w:pPr>
    </w:p>
    <w:p w:rsidR="00487EE5" w:rsidRPr="00D3240F" w:rsidRDefault="00487EE5" w:rsidP="00487EE5">
      <w:pPr>
        <w:pStyle w:val="Heading1"/>
        <w:spacing w:before="0" w:after="0"/>
        <w:jc w:val="left"/>
        <w:rPr>
          <w:lang w:val="es-ES_tradnl"/>
        </w:rPr>
      </w:pPr>
      <w:bookmarkStart w:id="1431" w:name="_Toc396479554"/>
      <w:bookmarkStart w:id="1432" w:name="_Toc396479710"/>
      <w:bookmarkStart w:id="1433" w:name="_Toc396479866"/>
      <w:bookmarkStart w:id="1434" w:name="_Toc400625028"/>
      <w:bookmarkStart w:id="1435" w:name="_Toc400630596"/>
      <w:bookmarkStart w:id="1436" w:name="_Toc401586911"/>
      <w:bookmarkStart w:id="1437" w:name="_Toc417394195"/>
      <w:r w:rsidRPr="00D3240F">
        <w:rPr>
          <w:lang w:val="es-ES_tradnl"/>
        </w:rPr>
        <w:t>El ClearNote HD con los programas de amplificación</w:t>
      </w:r>
      <w:bookmarkEnd w:id="1431"/>
      <w:bookmarkEnd w:id="1432"/>
      <w:bookmarkEnd w:id="1433"/>
      <w:bookmarkEnd w:id="1434"/>
      <w:bookmarkEnd w:id="1435"/>
      <w:bookmarkEnd w:id="1436"/>
      <w:bookmarkEnd w:id="1437"/>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 xml:space="preserve">El ClearNote HD puede ser utilizado junto con los programas de amplificación tales como SuperNova y ZoomText. </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Las ventanas del ClearNote HD y del programa de amplificación se desplegarán una al lado de la otra dividiendo la pantalla. Se puede redimensionar y desplazar la ventana ClearNote HD en cualquier parte de la pantalla y se ajustará autom</w:t>
      </w:r>
      <w:bookmarkStart w:id="1438" w:name="OLE_LINK55"/>
      <w:bookmarkStart w:id="1439" w:name="OLE_LINK56"/>
      <w:r w:rsidRPr="00D3240F">
        <w:rPr>
          <w:lang w:val="es-ES_tradnl"/>
        </w:rPr>
        <w:t>á</w:t>
      </w:r>
      <w:bookmarkEnd w:id="1438"/>
      <w:bookmarkEnd w:id="1439"/>
      <w:r w:rsidRPr="00D3240F">
        <w:rPr>
          <w:lang w:val="es-ES_tradnl"/>
        </w:rPr>
        <w:t>ticamente.</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El programa ClearNote HD detectará automáticamente los programas ZoomText o Supernova. Inicie su programa de amplificación en primero, luego el programa ClearNote HD. Cuando quiere cerrar el programa de amplificación, asegúrese de cerrar el programa ClearNote HD en primero.</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 xml:space="preserve">La ventana </w:t>
      </w:r>
      <w:r w:rsidRPr="00D3240F">
        <w:rPr>
          <w:b/>
          <w:lang w:val="es-ES_tradnl"/>
        </w:rPr>
        <w:t>Acerca de</w:t>
      </w:r>
      <w:r w:rsidRPr="00D3240F">
        <w:rPr>
          <w:lang w:val="es-ES_tradnl"/>
        </w:rPr>
        <w:t xml:space="preserve"> (About) indicará el programa de amplificación detectado. Para abrir esta ventana, haga clic en el botón Configuraciones ubicado en la barra de herramientas.</w:t>
      </w:r>
    </w:p>
    <w:p w:rsidR="00487EE5" w:rsidRPr="00D3240F" w:rsidRDefault="00487EE5" w:rsidP="00487EE5">
      <w:pPr>
        <w:rPr>
          <w:lang w:val="es-ES_tradnl"/>
        </w:rPr>
      </w:pPr>
    </w:p>
    <w:p w:rsidR="00487EE5" w:rsidRPr="00D3240F" w:rsidRDefault="00487EE5" w:rsidP="00487EE5">
      <w:pPr>
        <w:rPr>
          <w:lang w:val="es-ES_tradnl"/>
        </w:rPr>
      </w:pPr>
      <w:r w:rsidRPr="00D3240F">
        <w:rPr>
          <w:lang w:val="es-ES_tradnl"/>
        </w:rPr>
        <w:t>Suporte para los programas de amplificación se limita a Dolphin Supernova versión 14.04 o superior y ZoomText versión 10.1 o superior.</w:t>
      </w: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pStyle w:val="Heading1"/>
        <w:numPr>
          <w:ilvl w:val="0"/>
          <w:numId w:val="0"/>
        </w:numPr>
        <w:spacing w:before="0"/>
        <w:ind w:left="567" w:hanging="567"/>
        <w:rPr>
          <w:lang w:val="es-ES_tradnl"/>
        </w:rPr>
      </w:pPr>
      <w:r w:rsidRPr="00D3240F">
        <w:rPr>
          <w:lang w:val="es-ES_tradnl"/>
        </w:rPr>
        <w:br w:type="page"/>
      </w:r>
      <w:bookmarkStart w:id="1440" w:name="_Toc396479555"/>
      <w:bookmarkStart w:id="1441" w:name="_Toc396479711"/>
      <w:bookmarkStart w:id="1442" w:name="_Toc396479867"/>
      <w:bookmarkStart w:id="1443" w:name="_Toc400625029"/>
      <w:bookmarkStart w:id="1444" w:name="_Toc400630597"/>
      <w:bookmarkStart w:id="1445" w:name="_Toc401586912"/>
      <w:bookmarkStart w:id="1446" w:name="_Toc417394196"/>
      <w:r w:rsidRPr="00D3240F">
        <w:rPr>
          <w:lang w:val="es-ES_tradnl"/>
        </w:rPr>
        <w:t>Apéndice A: Seguridad</w:t>
      </w:r>
      <w:bookmarkEnd w:id="1440"/>
      <w:bookmarkEnd w:id="1441"/>
      <w:bookmarkEnd w:id="1442"/>
      <w:bookmarkEnd w:id="1443"/>
      <w:bookmarkEnd w:id="1444"/>
      <w:bookmarkEnd w:id="1445"/>
      <w:bookmarkEnd w:id="1446"/>
    </w:p>
    <w:p w:rsidR="00487EE5" w:rsidRPr="00D3240F" w:rsidRDefault="00487EE5" w:rsidP="00487EE5">
      <w:pPr>
        <w:rPr>
          <w:lang w:val="es-ES_tradnl"/>
        </w:rPr>
      </w:pPr>
    </w:p>
    <w:p w:rsidR="00487EE5" w:rsidRPr="00D3240F" w:rsidRDefault="00487EE5" w:rsidP="00487EE5">
      <w:pPr>
        <w:numPr>
          <w:ilvl w:val="0"/>
          <w:numId w:val="11"/>
        </w:numPr>
        <w:tabs>
          <w:tab w:val="clear" w:pos="900"/>
          <w:tab w:val="num" w:pos="540"/>
        </w:tabs>
        <w:ind w:left="540"/>
        <w:rPr>
          <w:rFonts w:cs="Arial"/>
          <w:szCs w:val="28"/>
          <w:lang w:val="es-ES_tradnl"/>
        </w:rPr>
      </w:pPr>
      <w:r w:rsidRPr="00D3240F">
        <w:rPr>
          <w:rFonts w:cs="Arial"/>
          <w:szCs w:val="28"/>
          <w:lang w:val="es-ES_tradnl"/>
        </w:rPr>
        <w:t>Utilice el ClearNote HD únicamente adentro.</w:t>
      </w:r>
    </w:p>
    <w:p w:rsidR="00487EE5" w:rsidRPr="00D3240F" w:rsidRDefault="00487EE5" w:rsidP="00487EE5">
      <w:pPr>
        <w:numPr>
          <w:ilvl w:val="0"/>
          <w:numId w:val="11"/>
        </w:numPr>
        <w:tabs>
          <w:tab w:val="clear" w:pos="900"/>
          <w:tab w:val="num" w:pos="540"/>
        </w:tabs>
        <w:ind w:left="540"/>
        <w:rPr>
          <w:rFonts w:cs="Arial"/>
          <w:szCs w:val="28"/>
          <w:lang w:val="es-ES_tradnl"/>
        </w:rPr>
      </w:pPr>
      <w:r w:rsidRPr="00D3240F">
        <w:rPr>
          <w:rFonts w:cs="Arial"/>
          <w:szCs w:val="28"/>
          <w:lang w:val="es-ES_tradnl"/>
        </w:rPr>
        <w:t xml:space="preserve">No exponga el ClearNote HD </w:t>
      </w:r>
      <w:r w:rsidRPr="00D3240F">
        <w:rPr>
          <w:lang w:val="es-ES_tradnl"/>
        </w:rPr>
        <w:t>a cambios repentinos o extremos de temperatura o de humedad</w:t>
      </w:r>
      <w:r w:rsidRPr="00D3240F">
        <w:rPr>
          <w:rFonts w:cs="Arial"/>
          <w:szCs w:val="28"/>
          <w:lang w:val="es-ES_tradnl"/>
        </w:rPr>
        <w:t xml:space="preserve">, </w:t>
      </w:r>
      <w:r w:rsidRPr="00D3240F">
        <w:rPr>
          <w:rFonts w:cs="Arial"/>
          <w:lang w:val="es-ES_tradnl"/>
        </w:rPr>
        <w:t>ya que esto puede dañar sus circuitos eléctricos u ópticos</w:t>
      </w:r>
      <w:r w:rsidRPr="00D3240F">
        <w:rPr>
          <w:rFonts w:cs="Arial"/>
          <w:szCs w:val="28"/>
          <w:lang w:val="es-ES_tradnl"/>
        </w:rPr>
        <w:t xml:space="preserve">. </w:t>
      </w:r>
    </w:p>
    <w:p w:rsidR="00487EE5" w:rsidRPr="00D3240F" w:rsidRDefault="00487EE5" w:rsidP="00487EE5">
      <w:pPr>
        <w:numPr>
          <w:ilvl w:val="0"/>
          <w:numId w:val="11"/>
        </w:numPr>
        <w:tabs>
          <w:tab w:val="clear" w:pos="900"/>
          <w:tab w:val="num" w:pos="540"/>
        </w:tabs>
        <w:ind w:left="540"/>
        <w:rPr>
          <w:rFonts w:cs="Arial"/>
          <w:szCs w:val="28"/>
          <w:lang w:val="es-ES_tradnl"/>
        </w:rPr>
      </w:pPr>
      <w:r w:rsidRPr="00D3240F">
        <w:rPr>
          <w:rFonts w:cs="Arial"/>
          <w:szCs w:val="28"/>
          <w:lang w:val="es-ES_tradnl"/>
        </w:rPr>
        <w:t xml:space="preserve">No </w:t>
      </w:r>
      <w:r w:rsidRPr="00D3240F">
        <w:rPr>
          <w:rFonts w:cs="Arial"/>
          <w:lang w:val="es-ES_tradnl"/>
        </w:rPr>
        <w:t xml:space="preserve">coloque la unidad sobre una superficie inestable, ya que esto puede causar </w:t>
      </w:r>
      <w:r w:rsidRPr="00D3240F">
        <w:rPr>
          <w:lang w:val="es-ES_tradnl"/>
        </w:rPr>
        <w:t xml:space="preserve">la caída del ClearNote HD lo que podría provocar </w:t>
      </w:r>
      <w:r w:rsidRPr="00D3240F">
        <w:rPr>
          <w:rFonts w:cs="Arial"/>
          <w:lang w:val="es-ES_tradnl"/>
        </w:rPr>
        <w:t xml:space="preserve">serios daños a la unidad o </w:t>
      </w:r>
      <w:r w:rsidRPr="00D3240F">
        <w:rPr>
          <w:lang w:val="es-ES_tradnl"/>
        </w:rPr>
        <w:t xml:space="preserve">lesiones </w:t>
      </w:r>
      <w:r w:rsidRPr="00D3240F">
        <w:rPr>
          <w:rFonts w:cs="Arial"/>
          <w:lang w:val="es-ES_tradnl"/>
        </w:rPr>
        <w:t>al usuario</w:t>
      </w:r>
      <w:r w:rsidRPr="00D3240F">
        <w:rPr>
          <w:rFonts w:cs="Arial"/>
          <w:szCs w:val="28"/>
          <w:lang w:val="es-ES_tradnl"/>
        </w:rPr>
        <w:t>.</w:t>
      </w:r>
    </w:p>
    <w:p w:rsidR="00487EE5" w:rsidRPr="00D3240F" w:rsidRDefault="00487EE5" w:rsidP="00487EE5">
      <w:pPr>
        <w:numPr>
          <w:ilvl w:val="0"/>
          <w:numId w:val="11"/>
        </w:numPr>
        <w:tabs>
          <w:tab w:val="clear" w:pos="900"/>
          <w:tab w:val="num" w:pos="540"/>
        </w:tabs>
        <w:ind w:left="540"/>
        <w:rPr>
          <w:rFonts w:cs="Arial"/>
          <w:szCs w:val="28"/>
          <w:lang w:val="es-ES_tradnl"/>
        </w:rPr>
      </w:pPr>
      <w:r w:rsidRPr="00D3240F">
        <w:rPr>
          <w:rFonts w:cs="Arial"/>
          <w:szCs w:val="28"/>
          <w:lang w:val="es-ES_tradnl"/>
        </w:rPr>
        <w:t>Para prevenir lesiones, siempre monte, desmonte y manipule la unidad con cuidado, ya que la unidad contiene piezas móviles y giratorias.</w:t>
      </w:r>
    </w:p>
    <w:p w:rsidR="00487EE5" w:rsidRPr="00D3240F" w:rsidRDefault="00487EE5" w:rsidP="00487EE5">
      <w:pPr>
        <w:numPr>
          <w:ilvl w:val="0"/>
          <w:numId w:val="11"/>
        </w:numPr>
        <w:tabs>
          <w:tab w:val="clear" w:pos="900"/>
          <w:tab w:val="num" w:pos="540"/>
        </w:tabs>
        <w:ind w:left="540"/>
        <w:rPr>
          <w:rFonts w:cs="Arial"/>
          <w:szCs w:val="28"/>
          <w:lang w:val="es-ES_tradnl"/>
        </w:rPr>
      </w:pPr>
      <w:r w:rsidRPr="00D3240F">
        <w:rPr>
          <w:rFonts w:cs="Arial"/>
          <w:szCs w:val="28"/>
          <w:lang w:val="es-ES_tradnl"/>
        </w:rPr>
        <w:t xml:space="preserve">No exponga el ClearNote HD </w:t>
      </w:r>
      <w:r w:rsidRPr="00D3240F">
        <w:rPr>
          <w:lang w:val="es-ES_tradnl"/>
        </w:rPr>
        <w:t>a cambios extremos de temperatura o a la luz solar directa para evitar riesgos de incendios</w:t>
      </w:r>
      <w:r w:rsidRPr="00D3240F">
        <w:rPr>
          <w:rFonts w:cs="Arial"/>
          <w:szCs w:val="28"/>
          <w:lang w:val="es-ES_tradnl"/>
        </w:rPr>
        <w:t>.</w:t>
      </w:r>
    </w:p>
    <w:p w:rsidR="00487EE5" w:rsidRPr="00D3240F" w:rsidRDefault="00487EE5" w:rsidP="00487EE5">
      <w:pPr>
        <w:numPr>
          <w:ilvl w:val="0"/>
          <w:numId w:val="11"/>
        </w:numPr>
        <w:tabs>
          <w:tab w:val="clear" w:pos="900"/>
          <w:tab w:val="num" w:pos="540"/>
        </w:tabs>
        <w:ind w:left="540"/>
        <w:rPr>
          <w:rFonts w:cs="Arial"/>
          <w:szCs w:val="28"/>
          <w:lang w:val="es-ES_tradnl"/>
        </w:rPr>
      </w:pPr>
      <w:r w:rsidRPr="00D3240F">
        <w:rPr>
          <w:rFonts w:cs="Arial"/>
          <w:szCs w:val="28"/>
          <w:lang w:val="es-ES_tradnl"/>
        </w:rPr>
        <w:t xml:space="preserve">No </w:t>
      </w:r>
      <w:r w:rsidRPr="00D3240F">
        <w:rPr>
          <w:rFonts w:cs="Arial"/>
          <w:lang w:val="es-ES_tradnl"/>
        </w:rPr>
        <w:t xml:space="preserve">intente retirar ningún compuesto del </w:t>
      </w:r>
      <w:r w:rsidRPr="00D3240F">
        <w:rPr>
          <w:rFonts w:cs="Arial"/>
          <w:szCs w:val="28"/>
          <w:lang w:val="es-ES_tradnl"/>
        </w:rPr>
        <w:t xml:space="preserve">ClearNote HD. </w:t>
      </w:r>
      <w:r w:rsidRPr="00D3240F">
        <w:rPr>
          <w:lang w:val="es-ES_tradnl"/>
        </w:rPr>
        <w:t>P</w:t>
      </w:r>
      <w:r w:rsidRPr="00D3240F">
        <w:rPr>
          <w:rFonts w:cs="Arial"/>
          <w:lang w:val="es-ES_tradnl"/>
        </w:rPr>
        <w:t>óngase en contacto con su proveedor Optelec cuando sea necesario una reparación o mantenimiento</w:t>
      </w:r>
      <w:r w:rsidRPr="00D3240F">
        <w:rPr>
          <w:lang w:val="es-ES_tradnl"/>
        </w:rPr>
        <w:t xml:space="preserve">. </w:t>
      </w:r>
      <w:r w:rsidRPr="00D3240F">
        <w:rPr>
          <w:rFonts w:cs="Arial"/>
          <w:lang w:val="es-ES_tradnl"/>
        </w:rPr>
        <w:t>No abra la unidad, ya que ello invalidaría la garantía</w:t>
      </w:r>
      <w:r w:rsidRPr="00D3240F">
        <w:rPr>
          <w:rFonts w:cs="Arial"/>
          <w:szCs w:val="28"/>
          <w:lang w:val="es-ES_tradnl"/>
        </w:rPr>
        <w:t>. La unidad no contiene ninguna pieza cuyo mantenimiento esté a cargo del usuario.</w:t>
      </w:r>
    </w:p>
    <w:p w:rsidR="00487EE5" w:rsidRPr="00D3240F" w:rsidRDefault="00487EE5" w:rsidP="00487EE5">
      <w:pPr>
        <w:numPr>
          <w:ilvl w:val="0"/>
          <w:numId w:val="11"/>
        </w:numPr>
        <w:tabs>
          <w:tab w:val="clear" w:pos="900"/>
          <w:tab w:val="num" w:pos="540"/>
        </w:tabs>
        <w:ind w:left="540"/>
        <w:rPr>
          <w:rFonts w:cs="Arial"/>
          <w:szCs w:val="28"/>
          <w:lang w:val="es-ES_tradnl"/>
        </w:rPr>
      </w:pPr>
      <w:r w:rsidRPr="00D3240F">
        <w:rPr>
          <w:rFonts w:cs="Arial"/>
          <w:szCs w:val="28"/>
          <w:lang w:val="es-ES_tradnl"/>
        </w:rPr>
        <w:t xml:space="preserve">Para </w:t>
      </w:r>
      <w:r w:rsidRPr="00D3240F">
        <w:rPr>
          <w:lang w:val="es-ES_tradnl"/>
        </w:rPr>
        <w:t>evitar daños eléctricos, conserve su</w:t>
      </w:r>
      <w:r w:rsidRPr="00D3240F">
        <w:rPr>
          <w:rFonts w:cs="Arial"/>
          <w:szCs w:val="28"/>
          <w:lang w:val="es-ES_tradnl"/>
        </w:rPr>
        <w:t xml:space="preserve"> ClearNote HD </w:t>
      </w:r>
      <w:r w:rsidRPr="00D3240F">
        <w:rPr>
          <w:lang w:val="es-ES_tradnl"/>
        </w:rPr>
        <w:t>alejado de líquidos y substancias químicas.</w:t>
      </w:r>
      <w:r w:rsidRPr="00D3240F">
        <w:rPr>
          <w:rFonts w:cs="Arial"/>
          <w:szCs w:val="28"/>
          <w:lang w:val="es-ES_tradnl"/>
        </w:rPr>
        <w:t xml:space="preserve"> </w:t>
      </w:r>
    </w:p>
    <w:p w:rsidR="00487EE5" w:rsidRPr="00D3240F" w:rsidRDefault="00487EE5" w:rsidP="00487EE5">
      <w:pPr>
        <w:numPr>
          <w:ilvl w:val="0"/>
          <w:numId w:val="11"/>
        </w:numPr>
        <w:tabs>
          <w:tab w:val="clear" w:pos="900"/>
          <w:tab w:val="num" w:pos="540"/>
        </w:tabs>
        <w:ind w:left="540"/>
        <w:rPr>
          <w:rFonts w:cs="Arial"/>
          <w:szCs w:val="28"/>
          <w:lang w:val="es-ES_tradnl"/>
        </w:rPr>
      </w:pPr>
      <w:r w:rsidRPr="00D3240F">
        <w:rPr>
          <w:rFonts w:cs="Arial"/>
          <w:szCs w:val="28"/>
          <w:lang w:val="es-ES_tradnl"/>
        </w:rPr>
        <w:t xml:space="preserve">Manipule el ClearNote HD </w:t>
      </w:r>
      <w:r w:rsidRPr="00D3240F">
        <w:rPr>
          <w:rFonts w:cs="Arial"/>
          <w:lang w:val="es-ES_tradnl"/>
        </w:rPr>
        <w:t>con cuidado. Una manipulación brusca dañaría los compuestos internos.</w:t>
      </w:r>
      <w:r w:rsidRPr="00D3240F">
        <w:rPr>
          <w:rFonts w:cs="Arial"/>
          <w:szCs w:val="28"/>
          <w:lang w:val="es-ES_tradnl"/>
        </w:rPr>
        <w:t xml:space="preserve"> </w:t>
      </w:r>
    </w:p>
    <w:p w:rsidR="00487EE5" w:rsidRPr="00D3240F" w:rsidRDefault="00487EE5" w:rsidP="00487EE5">
      <w:pPr>
        <w:numPr>
          <w:ilvl w:val="0"/>
          <w:numId w:val="11"/>
        </w:numPr>
        <w:tabs>
          <w:tab w:val="clear" w:pos="900"/>
          <w:tab w:val="num" w:pos="540"/>
        </w:tabs>
        <w:ind w:left="540"/>
        <w:rPr>
          <w:rFonts w:cs="Arial"/>
          <w:szCs w:val="28"/>
          <w:lang w:val="es-ES_tradnl"/>
        </w:rPr>
      </w:pPr>
      <w:r w:rsidRPr="00D3240F">
        <w:rPr>
          <w:rFonts w:cs="Arial"/>
          <w:szCs w:val="28"/>
          <w:lang w:val="es-ES_tradnl"/>
        </w:rPr>
        <w:t xml:space="preserve">No utilice el ClearNote HD </w:t>
      </w:r>
      <w:r w:rsidRPr="00D3240F">
        <w:rPr>
          <w:lang w:val="es-ES_tradnl"/>
        </w:rPr>
        <w:t xml:space="preserve">cerca de </w:t>
      </w:r>
      <w:r w:rsidRPr="00D3240F">
        <w:rPr>
          <w:rFonts w:cs="Arial"/>
          <w:lang w:val="es-ES_tradnl"/>
        </w:rPr>
        <w:t>dispositivos médicos con protección deficiente</w:t>
      </w:r>
      <w:r w:rsidRPr="00D3240F">
        <w:rPr>
          <w:rFonts w:cs="Arial"/>
          <w:szCs w:val="28"/>
          <w:lang w:val="es-ES_tradnl"/>
        </w:rPr>
        <w:t xml:space="preserve">. </w:t>
      </w:r>
    </w:p>
    <w:p w:rsidR="00487EE5" w:rsidRPr="00D3240F" w:rsidRDefault="00487EE5" w:rsidP="00487EE5">
      <w:pPr>
        <w:numPr>
          <w:ilvl w:val="0"/>
          <w:numId w:val="11"/>
        </w:numPr>
        <w:tabs>
          <w:tab w:val="clear" w:pos="900"/>
          <w:tab w:val="num" w:pos="540"/>
        </w:tabs>
        <w:ind w:left="540"/>
        <w:rPr>
          <w:rFonts w:cs="Arial"/>
          <w:szCs w:val="28"/>
          <w:lang w:val="es-ES_tradnl"/>
        </w:rPr>
      </w:pPr>
      <w:r w:rsidRPr="00D3240F">
        <w:rPr>
          <w:lang w:val="es-ES_tradnl"/>
        </w:rPr>
        <w:t>D</w:t>
      </w:r>
      <w:r w:rsidRPr="00D3240F">
        <w:rPr>
          <w:rFonts w:cs="Arial"/>
          <w:lang w:val="es-ES_tradnl"/>
        </w:rPr>
        <w:t>esenchufe siempre la unidad antes de limpiarla. Use un paño suave y húmedo para limpiar la parte exterior. No use agentes de limpieza o materiales abrasivos ya que dañarían la unidad</w:t>
      </w:r>
      <w:r w:rsidRPr="00D3240F">
        <w:rPr>
          <w:rFonts w:cs="Arial"/>
          <w:szCs w:val="28"/>
          <w:lang w:val="es-ES_tradnl"/>
        </w:rPr>
        <w:t>.</w:t>
      </w:r>
    </w:p>
    <w:p w:rsidR="00487EE5" w:rsidRPr="00D3240F" w:rsidRDefault="00487EE5" w:rsidP="00487EE5">
      <w:pPr>
        <w:numPr>
          <w:ilvl w:val="0"/>
          <w:numId w:val="11"/>
        </w:numPr>
        <w:tabs>
          <w:tab w:val="clear" w:pos="900"/>
          <w:tab w:val="num" w:pos="540"/>
        </w:tabs>
        <w:ind w:left="540"/>
        <w:rPr>
          <w:rFonts w:cs="Arial"/>
          <w:szCs w:val="28"/>
          <w:lang w:val="es-ES_tradnl"/>
        </w:rPr>
      </w:pPr>
      <w:r w:rsidRPr="00D3240F">
        <w:rPr>
          <w:rFonts w:cs="Arial"/>
          <w:szCs w:val="28"/>
          <w:lang w:val="es-ES_tradnl"/>
        </w:rPr>
        <w:t xml:space="preserve">No </w:t>
      </w:r>
      <w:r w:rsidRPr="00D3240F">
        <w:rPr>
          <w:rFonts w:cs="Arial"/>
          <w:lang w:val="es-ES_tradnl"/>
        </w:rPr>
        <w:t xml:space="preserve">utilice la unidad por debajo de los </w:t>
      </w:r>
      <w:r w:rsidRPr="00D3240F">
        <w:rPr>
          <w:rFonts w:cs="Arial"/>
          <w:szCs w:val="28"/>
          <w:lang w:val="es-ES_tradnl"/>
        </w:rPr>
        <w:t xml:space="preserve">0°C o </w:t>
      </w:r>
      <w:r w:rsidRPr="00D3240F">
        <w:rPr>
          <w:rFonts w:cs="Arial"/>
          <w:lang w:val="es-ES_tradnl"/>
        </w:rPr>
        <w:t xml:space="preserve">por encima de </w:t>
      </w:r>
      <w:r w:rsidRPr="00D3240F">
        <w:rPr>
          <w:rFonts w:cs="Arial"/>
          <w:szCs w:val="28"/>
          <w:lang w:val="es-ES_tradnl"/>
        </w:rPr>
        <w:t>40°C.</w:t>
      </w:r>
    </w:p>
    <w:p w:rsidR="00487EE5" w:rsidRPr="00D3240F" w:rsidRDefault="00487EE5" w:rsidP="00487EE5">
      <w:pPr>
        <w:rPr>
          <w:lang w:val="es-ES_tradnl"/>
        </w:rPr>
      </w:pPr>
    </w:p>
    <w:p w:rsidR="00487EE5" w:rsidRDefault="00487EE5" w:rsidP="00487EE5">
      <w:pPr>
        <w:rPr>
          <w:lang w:val="es-ES_tradnl"/>
        </w:rPr>
      </w:pPr>
      <w:r w:rsidRPr="00D3240F">
        <w:rPr>
          <w:lang w:val="es-ES_tradnl"/>
        </w:rPr>
        <w:t>Cualquier uso del ClearNote HD distinto a lo se</w:t>
      </w:r>
      <w:r w:rsidRPr="00D3240F">
        <w:rPr>
          <w:rFonts w:cs="Arial"/>
          <w:lang w:val="es-ES_tradnl"/>
        </w:rPr>
        <w:t>ñ</w:t>
      </w:r>
      <w:r w:rsidRPr="00D3240F">
        <w:rPr>
          <w:lang w:val="es-ES_tradnl"/>
        </w:rPr>
        <w:t>alado por el presente manual del usuario es causa de invalidar la garant</w:t>
      </w:r>
      <w:r w:rsidRPr="00D3240F">
        <w:rPr>
          <w:rFonts w:cs="Arial"/>
          <w:lang w:val="es-ES_tradnl"/>
        </w:rPr>
        <w:t>í</w:t>
      </w:r>
      <w:r w:rsidRPr="00D3240F">
        <w:rPr>
          <w:lang w:val="es-ES_tradnl"/>
        </w:rPr>
        <w:t>a.</w:t>
      </w:r>
    </w:p>
    <w:p w:rsidR="00487EE5" w:rsidRDefault="00487EE5" w:rsidP="00487EE5">
      <w:pPr>
        <w:rPr>
          <w:lang w:val="es-ES_tradnl"/>
        </w:rPr>
      </w:pPr>
    </w:p>
    <w:p w:rsidR="00487EE5" w:rsidRPr="00D3240F" w:rsidRDefault="00487EE5" w:rsidP="00487EE5">
      <w:pPr>
        <w:rPr>
          <w:lang w:val="es-ES_tradnl"/>
        </w:rPr>
      </w:pPr>
    </w:p>
    <w:p w:rsidR="00487EE5" w:rsidRPr="00D3240F" w:rsidRDefault="00487EE5" w:rsidP="00487EE5">
      <w:pPr>
        <w:pStyle w:val="Heading1"/>
        <w:numPr>
          <w:ilvl w:val="0"/>
          <w:numId w:val="0"/>
        </w:numPr>
        <w:spacing w:before="0"/>
        <w:rPr>
          <w:lang w:val="es-ES_tradnl"/>
        </w:rPr>
      </w:pPr>
      <w:r w:rsidRPr="00D3240F">
        <w:rPr>
          <w:lang w:val="es-ES_tradnl"/>
        </w:rPr>
        <w:br w:type="page"/>
      </w:r>
      <w:bookmarkStart w:id="1447" w:name="_Toc396479556"/>
      <w:bookmarkStart w:id="1448" w:name="_Toc396479712"/>
      <w:bookmarkStart w:id="1449" w:name="_Toc396479868"/>
      <w:bookmarkStart w:id="1450" w:name="_Toc400625030"/>
      <w:bookmarkStart w:id="1451" w:name="_Toc400630598"/>
      <w:bookmarkStart w:id="1452" w:name="_Toc401586913"/>
      <w:bookmarkStart w:id="1453" w:name="_Toc417394197"/>
      <w:r w:rsidRPr="00D3240F">
        <w:rPr>
          <w:lang w:val="es-ES_tradnl"/>
        </w:rPr>
        <w:t>Apéndice B: Características técnicas</w:t>
      </w:r>
      <w:bookmarkEnd w:id="1447"/>
      <w:bookmarkEnd w:id="1448"/>
      <w:bookmarkEnd w:id="1449"/>
      <w:bookmarkEnd w:id="1450"/>
      <w:bookmarkEnd w:id="1451"/>
      <w:bookmarkEnd w:id="1452"/>
      <w:bookmarkEnd w:id="1453"/>
    </w:p>
    <w:p w:rsidR="00487EE5" w:rsidRPr="00D3240F" w:rsidRDefault="00487EE5" w:rsidP="00487EE5">
      <w:pPr>
        <w:rPr>
          <w:rFonts w:cs="Arial"/>
          <w:szCs w:val="28"/>
          <w:lang w:val="es-ES_tradnl"/>
        </w:rPr>
      </w:pPr>
    </w:p>
    <w:p w:rsidR="00487EE5" w:rsidRPr="00D3240F" w:rsidRDefault="00487EE5" w:rsidP="00487EE5">
      <w:pPr>
        <w:tabs>
          <w:tab w:val="left" w:pos="540"/>
          <w:tab w:val="left" w:pos="3600"/>
        </w:tabs>
        <w:rPr>
          <w:rFonts w:cs="Arial"/>
          <w:szCs w:val="28"/>
          <w:lang w:val="es-ES_tradnl"/>
        </w:rPr>
      </w:pPr>
      <w:r w:rsidRPr="00D3240F">
        <w:rPr>
          <w:rFonts w:cs="Arial"/>
          <w:szCs w:val="28"/>
          <w:lang w:val="es-ES_tradnl"/>
        </w:rPr>
        <w:t>-</w:t>
      </w:r>
      <w:r w:rsidRPr="00D3240F">
        <w:rPr>
          <w:rFonts w:cs="Arial"/>
          <w:szCs w:val="28"/>
          <w:lang w:val="es-ES_tradnl"/>
        </w:rPr>
        <w:tab/>
        <w:t>Cámara</w:t>
      </w:r>
      <w:r w:rsidRPr="00D3240F">
        <w:rPr>
          <w:rFonts w:cs="Arial"/>
          <w:szCs w:val="28"/>
          <w:lang w:val="es-ES_tradnl"/>
        </w:rPr>
        <w:tab/>
        <w:t>:</w:t>
      </w:r>
      <w:r w:rsidRPr="00D3240F">
        <w:rPr>
          <w:rFonts w:cs="Arial"/>
          <w:szCs w:val="28"/>
          <w:lang w:val="es-ES_tradnl"/>
        </w:rPr>
        <w:tab/>
        <w:t>Zoom óptico de 12x</w:t>
      </w:r>
    </w:p>
    <w:p w:rsidR="00487EE5" w:rsidRPr="00D3240F" w:rsidRDefault="00487EE5" w:rsidP="00487EE5">
      <w:pPr>
        <w:tabs>
          <w:tab w:val="left" w:pos="540"/>
          <w:tab w:val="left" w:pos="3600"/>
        </w:tabs>
        <w:rPr>
          <w:rFonts w:cs="Arial"/>
          <w:szCs w:val="28"/>
          <w:lang w:val="es-ES_tradnl"/>
        </w:rPr>
      </w:pPr>
      <w:r w:rsidRPr="00D3240F">
        <w:rPr>
          <w:rFonts w:cs="Arial"/>
          <w:szCs w:val="28"/>
          <w:lang w:val="es-ES_tradnl"/>
        </w:rPr>
        <w:t>-</w:t>
      </w:r>
      <w:r w:rsidRPr="00D3240F">
        <w:rPr>
          <w:rFonts w:cs="Arial"/>
          <w:szCs w:val="28"/>
          <w:lang w:val="es-ES_tradnl"/>
        </w:rPr>
        <w:tab/>
        <w:t>Modos de visualización</w:t>
      </w:r>
      <w:r w:rsidRPr="00D3240F">
        <w:rPr>
          <w:rFonts w:cs="Arial"/>
          <w:szCs w:val="28"/>
          <w:lang w:val="es-ES_tradnl"/>
        </w:rPr>
        <w:tab/>
        <w:t>:</w:t>
      </w:r>
      <w:r w:rsidRPr="00D3240F">
        <w:rPr>
          <w:rFonts w:cs="Arial"/>
          <w:szCs w:val="28"/>
          <w:lang w:val="es-ES_tradnl"/>
        </w:rPr>
        <w:tab/>
        <w:t>Modo de foto a todo color</w:t>
      </w:r>
    </w:p>
    <w:p w:rsidR="00487EE5" w:rsidRPr="00D3240F" w:rsidRDefault="00487EE5" w:rsidP="00487EE5">
      <w:pPr>
        <w:tabs>
          <w:tab w:val="left" w:pos="540"/>
          <w:tab w:val="left" w:pos="3600"/>
        </w:tabs>
        <w:rPr>
          <w:rFonts w:cs="Arial"/>
          <w:szCs w:val="28"/>
          <w:lang w:val="es-ES_tradnl"/>
        </w:rPr>
      </w:pPr>
      <w:r w:rsidRPr="00D3240F">
        <w:rPr>
          <w:rFonts w:cs="Arial"/>
          <w:szCs w:val="28"/>
          <w:lang w:val="es-ES_tradnl"/>
        </w:rPr>
        <w:tab/>
      </w:r>
      <w:r w:rsidRPr="00D3240F">
        <w:rPr>
          <w:rFonts w:cs="Arial"/>
          <w:szCs w:val="28"/>
          <w:lang w:val="es-ES_tradnl"/>
        </w:rPr>
        <w:tab/>
      </w:r>
      <w:r w:rsidRPr="00D3240F">
        <w:rPr>
          <w:rFonts w:cs="Arial"/>
          <w:szCs w:val="28"/>
          <w:lang w:val="es-ES_tradnl"/>
        </w:rPr>
        <w:tab/>
        <w:t>Alto contraste, negro sobre blanco</w:t>
      </w:r>
    </w:p>
    <w:p w:rsidR="00487EE5" w:rsidRPr="00D3240F" w:rsidRDefault="00487EE5" w:rsidP="00487EE5">
      <w:pPr>
        <w:tabs>
          <w:tab w:val="left" w:pos="540"/>
          <w:tab w:val="left" w:pos="3600"/>
        </w:tabs>
        <w:rPr>
          <w:rFonts w:cs="Arial"/>
          <w:szCs w:val="28"/>
          <w:lang w:val="es-ES_tradnl"/>
        </w:rPr>
      </w:pPr>
      <w:r w:rsidRPr="00D3240F">
        <w:rPr>
          <w:rFonts w:cs="Arial"/>
          <w:szCs w:val="28"/>
          <w:lang w:val="es-ES_tradnl"/>
        </w:rPr>
        <w:tab/>
      </w:r>
      <w:r w:rsidRPr="00D3240F">
        <w:rPr>
          <w:rFonts w:cs="Arial"/>
          <w:szCs w:val="28"/>
          <w:lang w:val="es-ES_tradnl"/>
        </w:rPr>
        <w:tab/>
      </w:r>
      <w:r w:rsidRPr="00D3240F">
        <w:rPr>
          <w:rFonts w:cs="Arial"/>
          <w:szCs w:val="28"/>
          <w:lang w:val="es-ES_tradnl"/>
        </w:rPr>
        <w:tab/>
        <w:t xml:space="preserve">Alto contraste, blanco sobre negro </w:t>
      </w:r>
    </w:p>
    <w:p w:rsidR="00487EE5" w:rsidRPr="00D3240F" w:rsidRDefault="00487EE5" w:rsidP="00487EE5">
      <w:pPr>
        <w:tabs>
          <w:tab w:val="left" w:pos="540"/>
          <w:tab w:val="left" w:pos="3600"/>
        </w:tabs>
        <w:ind w:left="540" w:hanging="540"/>
        <w:rPr>
          <w:rFonts w:cs="Arial"/>
          <w:szCs w:val="28"/>
          <w:lang w:val="es-ES_tradnl"/>
        </w:rPr>
      </w:pPr>
      <w:r w:rsidRPr="00D3240F">
        <w:rPr>
          <w:rFonts w:cs="Arial"/>
          <w:szCs w:val="28"/>
          <w:lang w:val="es-ES_tradnl"/>
        </w:rPr>
        <w:t>-</w:t>
      </w:r>
      <w:r w:rsidRPr="00D3240F">
        <w:rPr>
          <w:rFonts w:cs="Arial"/>
          <w:szCs w:val="28"/>
          <w:lang w:val="es-ES_tradnl"/>
        </w:rPr>
        <w:tab/>
        <w:t>Colores</w:t>
      </w:r>
      <w:r w:rsidRPr="00D3240F">
        <w:rPr>
          <w:rFonts w:cs="Arial"/>
          <w:szCs w:val="28"/>
          <w:lang w:val="es-ES_tradnl"/>
        </w:rPr>
        <w:tab/>
        <w:t>:</w:t>
      </w:r>
      <w:r w:rsidRPr="00D3240F">
        <w:rPr>
          <w:rFonts w:cs="Arial"/>
          <w:szCs w:val="28"/>
          <w:lang w:val="es-ES_tradnl"/>
        </w:rPr>
        <w:tab/>
        <w:t>16 combinaciones de colores de texto y</w:t>
      </w:r>
    </w:p>
    <w:p w:rsidR="00487EE5" w:rsidRPr="00D3240F" w:rsidRDefault="00487EE5" w:rsidP="00487EE5">
      <w:pPr>
        <w:tabs>
          <w:tab w:val="left" w:pos="540"/>
          <w:tab w:val="left" w:pos="3600"/>
        </w:tabs>
        <w:ind w:left="540" w:hanging="540"/>
        <w:rPr>
          <w:rFonts w:cs="Arial"/>
          <w:szCs w:val="28"/>
          <w:lang w:val="es-ES_tradnl"/>
        </w:rPr>
      </w:pPr>
      <w:r w:rsidRPr="00D3240F">
        <w:rPr>
          <w:rFonts w:cs="Arial"/>
          <w:szCs w:val="28"/>
          <w:lang w:val="es-ES_tradnl"/>
        </w:rPr>
        <w:t xml:space="preserve"> </w:t>
      </w:r>
      <w:r w:rsidRPr="00D3240F">
        <w:rPr>
          <w:rFonts w:cs="Arial"/>
          <w:szCs w:val="28"/>
          <w:lang w:val="es-ES_tradnl"/>
        </w:rPr>
        <w:tab/>
      </w:r>
      <w:r w:rsidRPr="00D3240F">
        <w:rPr>
          <w:rFonts w:cs="Arial"/>
          <w:szCs w:val="28"/>
          <w:lang w:val="es-ES_tradnl"/>
        </w:rPr>
        <w:tab/>
        <w:t xml:space="preserve">         fondo </w:t>
      </w:r>
    </w:p>
    <w:p w:rsidR="00487EE5" w:rsidRPr="00D3240F" w:rsidRDefault="00487EE5" w:rsidP="00487EE5">
      <w:pPr>
        <w:tabs>
          <w:tab w:val="left" w:pos="540"/>
          <w:tab w:val="left" w:pos="3600"/>
        </w:tabs>
        <w:rPr>
          <w:rFonts w:cs="Arial"/>
          <w:szCs w:val="28"/>
          <w:lang w:val="es-ES_tradnl"/>
        </w:rPr>
      </w:pPr>
      <w:r w:rsidRPr="00D3240F">
        <w:rPr>
          <w:rFonts w:cs="Arial"/>
          <w:szCs w:val="28"/>
          <w:lang w:val="es-ES_tradnl"/>
        </w:rPr>
        <w:t>-</w:t>
      </w:r>
      <w:r w:rsidRPr="00D3240F">
        <w:rPr>
          <w:rFonts w:cs="Arial"/>
          <w:szCs w:val="28"/>
          <w:lang w:val="es-ES_tradnl"/>
        </w:rPr>
        <w:tab/>
        <w:t>Amplificación</w:t>
      </w:r>
      <w:r w:rsidRPr="00D3240F">
        <w:rPr>
          <w:rFonts w:cs="Arial"/>
          <w:szCs w:val="28"/>
          <w:lang w:val="es-ES_tradnl"/>
        </w:rPr>
        <w:tab/>
        <w:t>:</w:t>
      </w:r>
      <w:r w:rsidRPr="00D3240F">
        <w:rPr>
          <w:rFonts w:cs="Arial"/>
          <w:szCs w:val="28"/>
          <w:lang w:val="es-ES_tradnl"/>
        </w:rPr>
        <w:tab/>
        <w:t xml:space="preserve">1.3 a 40 veces en un monitor de 15“ </w:t>
      </w:r>
    </w:p>
    <w:p w:rsidR="00487EE5" w:rsidRPr="00D3240F" w:rsidRDefault="00487EE5" w:rsidP="00487EE5">
      <w:pPr>
        <w:tabs>
          <w:tab w:val="left" w:pos="540"/>
          <w:tab w:val="left" w:pos="3600"/>
        </w:tabs>
        <w:rPr>
          <w:rFonts w:cs="Arial"/>
          <w:szCs w:val="28"/>
          <w:lang w:val="es-ES_tradnl"/>
        </w:rPr>
      </w:pPr>
      <w:r w:rsidRPr="00D3240F">
        <w:rPr>
          <w:rFonts w:cs="Arial"/>
          <w:szCs w:val="28"/>
          <w:lang w:val="es-ES_tradnl"/>
        </w:rPr>
        <w:t xml:space="preserve">- </w:t>
      </w:r>
      <w:r w:rsidRPr="00D3240F">
        <w:rPr>
          <w:rFonts w:cs="Arial"/>
          <w:szCs w:val="28"/>
          <w:lang w:val="es-ES_tradnl"/>
        </w:rPr>
        <w:tab/>
        <w:t>Foco</w:t>
      </w:r>
      <w:r w:rsidRPr="00D3240F">
        <w:rPr>
          <w:rFonts w:cs="Arial"/>
          <w:szCs w:val="28"/>
          <w:lang w:val="es-ES_tradnl"/>
        </w:rPr>
        <w:tab/>
        <w:t>:</w:t>
      </w:r>
      <w:r w:rsidRPr="00D3240F">
        <w:rPr>
          <w:rFonts w:cs="Arial"/>
          <w:szCs w:val="28"/>
          <w:lang w:val="es-ES_tradnl"/>
        </w:rPr>
        <w:tab/>
        <w:t>Auto-foco con bloqueo</w:t>
      </w:r>
    </w:p>
    <w:p w:rsidR="00487EE5" w:rsidRPr="00D3240F" w:rsidRDefault="00487EE5" w:rsidP="00487EE5">
      <w:pPr>
        <w:tabs>
          <w:tab w:val="left" w:pos="540"/>
          <w:tab w:val="left" w:pos="3600"/>
        </w:tabs>
        <w:rPr>
          <w:rFonts w:cs="Arial"/>
          <w:szCs w:val="28"/>
          <w:lang w:val="es-ES_tradnl"/>
        </w:rPr>
      </w:pPr>
      <w:r w:rsidRPr="00D3240F">
        <w:rPr>
          <w:rFonts w:cs="Arial"/>
          <w:szCs w:val="28"/>
          <w:lang w:val="es-ES_tradnl"/>
        </w:rPr>
        <w:t>-</w:t>
      </w:r>
      <w:r w:rsidRPr="00D3240F">
        <w:rPr>
          <w:rFonts w:cs="Arial"/>
          <w:szCs w:val="28"/>
          <w:lang w:val="es-ES_tradnl"/>
        </w:rPr>
        <w:tab/>
        <w:t>Peso</w:t>
      </w:r>
      <w:r w:rsidRPr="00D3240F">
        <w:rPr>
          <w:rFonts w:cs="Arial"/>
          <w:szCs w:val="28"/>
          <w:lang w:val="es-ES_tradnl"/>
        </w:rPr>
        <w:tab/>
        <w:t>:</w:t>
      </w:r>
      <w:r w:rsidRPr="00D3240F">
        <w:rPr>
          <w:rFonts w:cs="Arial"/>
          <w:szCs w:val="28"/>
          <w:lang w:val="es-ES_tradnl"/>
        </w:rPr>
        <w:tab/>
        <w:t xml:space="preserve">1.4 kg </w:t>
      </w:r>
    </w:p>
    <w:p w:rsidR="00487EE5" w:rsidRPr="00D3240F" w:rsidRDefault="00487EE5" w:rsidP="00487EE5">
      <w:pPr>
        <w:tabs>
          <w:tab w:val="left" w:pos="540"/>
          <w:tab w:val="left" w:pos="3600"/>
        </w:tabs>
        <w:rPr>
          <w:rFonts w:cs="Arial"/>
          <w:szCs w:val="28"/>
          <w:lang w:val="es-ES_tradnl"/>
        </w:rPr>
      </w:pPr>
      <w:r w:rsidRPr="00D3240F">
        <w:rPr>
          <w:rFonts w:cs="Arial"/>
          <w:szCs w:val="28"/>
          <w:lang w:val="es-ES_tradnl"/>
        </w:rPr>
        <w:t xml:space="preserve">- </w:t>
      </w:r>
      <w:r w:rsidRPr="00D3240F">
        <w:rPr>
          <w:rFonts w:cs="Arial"/>
          <w:szCs w:val="28"/>
          <w:lang w:val="es-ES_tradnl"/>
        </w:rPr>
        <w:tab/>
        <w:t xml:space="preserve">Exigencias de sistema </w:t>
      </w:r>
      <w:r w:rsidRPr="00D3240F">
        <w:rPr>
          <w:rFonts w:cs="Arial"/>
          <w:szCs w:val="28"/>
          <w:lang w:val="es-ES_tradnl"/>
        </w:rPr>
        <w:tab/>
        <w:t xml:space="preserve">: </w:t>
      </w:r>
      <w:r w:rsidRPr="00D3240F">
        <w:rPr>
          <w:rFonts w:cs="Arial"/>
          <w:szCs w:val="28"/>
          <w:lang w:val="es-ES_tradnl"/>
        </w:rPr>
        <w:tab/>
        <w:t xml:space="preserve">Windows 8 o superior </w:t>
      </w:r>
    </w:p>
    <w:p w:rsidR="00487EE5" w:rsidRPr="00D3240F" w:rsidRDefault="00487EE5" w:rsidP="00487EE5">
      <w:pPr>
        <w:tabs>
          <w:tab w:val="left" w:pos="540"/>
          <w:tab w:val="left" w:pos="3600"/>
        </w:tabs>
        <w:rPr>
          <w:rFonts w:cs="Arial"/>
          <w:spacing w:val="-6"/>
          <w:szCs w:val="28"/>
          <w:lang w:val="es-ES_tradnl"/>
        </w:rPr>
      </w:pPr>
      <w:r w:rsidRPr="00D3240F">
        <w:rPr>
          <w:rFonts w:cs="Arial"/>
          <w:spacing w:val="-6"/>
          <w:szCs w:val="28"/>
          <w:lang w:val="es-ES_tradnl"/>
        </w:rPr>
        <w:t xml:space="preserve">- </w:t>
      </w:r>
      <w:r w:rsidRPr="00D3240F">
        <w:rPr>
          <w:rFonts w:cs="Arial"/>
          <w:spacing w:val="-6"/>
          <w:szCs w:val="28"/>
          <w:lang w:val="es-ES_tradnl"/>
        </w:rPr>
        <w:tab/>
        <w:t>Conexiones</w:t>
      </w:r>
      <w:r w:rsidRPr="00D3240F">
        <w:rPr>
          <w:rFonts w:cs="Arial"/>
          <w:spacing w:val="-6"/>
          <w:szCs w:val="28"/>
          <w:lang w:val="es-ES_tradnl"/>
        </w:rPr>
        <w:tab/>
        <w:t>:</w:t>
      </w:r>
      <w:r w:rsidRPr="00D3240F">
        <w:rPr>
          <w:rFonts w:cs="Arial"/>
          <w:spacing w:val="-6"/>
          <w:szCs w:val="28"/>
          <w:lang w:val="es-ES_tradnl"/>
        </w:rPr>
        <w:tab/>
        <w:t xml:space="preserve">USB 3.0 </w:t>
      </w:r>
    </w:p>
    <w:p w:rsidR="00487EE5" w:rsidRPr="00D3240F" w:rsidRDefault="00487EE5" w:rsidP="00487EE5">
      <w:pPr>
        <w:tabs>
          <w:tab w:val="left" w:pos="540"/>
          <w:tab w:val="left" w:pos="3600"/>
        </w:tabs>
        <w:rPr>
          <w:rFonts w:cs="Arial"/>
          <w:spacing w:val="-6"/>
          <w:szCs w:val="28"/>
          <w:lang w:val="es-ES_tradnl"/>
        </w:rPr>
      </w:pPr>
    </w:p>
    <w:p w:rsidR="00487EE5" w:rsidRPr="00D3240F" w:rsidRDefault="00487EE5" w:rsidP="00487EE5">
      <w:pPr>
        <w:rPr>
          <w:b/>
          <w:i/>
          <w:color w:val="000000"/>
          <w:shd w:val="clear" w:color="auto" w:fill="FFFFFF"/>
          <w:lang w:val="es-ES_tradnl"/>
        </w:rPr>
      </w:pPr>
      <w:r w:rsidRPr="00D3240F">
        <w:rPr>
          <w:rFonts w:cs="Arial"/>
          <w:b/>
          <w:i/>
          <w:spacing w:val="-6"/>
          <w:szCs w:val="28"/>
          <w:lang w:val="es-ES_tradnl"/>
        </w:rPr>
        <w:t xml:space="preserve">Importante: Los puertos USB 3.0 que usan el chip </w:t>
      </w:r>
      <w:r w:rsidRPr="00D3240F">
        <w:rPr>
          <w:b/>
          <w:i/>
          <w:color w:val="000000"/>
          <w:lang w:val="es-ES_tradnl"/>
        </w:rPr>
        <w:t xml:space="preserve">Renesas </w:t>
      </w:r>
      <w:r w:rsidRPr="00D3240F">
        <w:rPr>
          <w:b/>
          <w:i/>
          <w:color w:val="000000"/>
          <w:shd w:val="clear" w:color="auto" w:fill="FFFFFF"/>
          <w:lang w:val="es-ES_tradnl"/>
        </w:rPr>
        <w:t>µPD720200A no son suportados.</w:t>
      </w:r>
    </w:p>
    <w:p w:rsidR="00487EE5" w:rsidRPr="00D3240F" w:rsidRDefault="00487EE5" w:rsidP="00487EE5">
      <w:pPr>
        <w:rPr>
          <w:color w:val="000000"/>
          <w:lang w:val="es-ES_tradnl"/>
        </w:rPr>
      </w:pP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487EE5" w:rsidP="00487EE5">
      <w:pPr>
        <w:tabs>
          <w:tab w:val="left" w:pos="540"/>
          <w:tab w:val="left" w:pos="3600"/>
        </w:tabs>
        <w:rPr>
          <w:rFonts w:cs="Arial"/>
          <w:b/>
          <w:szCs w:val="28"/>
          <w:lang w:val="es-ES_tradnl"/>
        </w:rPr>
      </w:pPr>
      <w:r w:rsidRPr="00D3240F">
        <w:rPr>
          <w:rFonts w:cs="Arial"/>
          <w:b/>
          <w:szCs w:val="28"/>
          <w:lang w:val="es-ES_tradnl"/>
        </w:rPr>
        <w:t xml:space="preserve">Condiciones </w:t>
      </w:r>
      <w:r w:rsidRPr="00D3240F">
        <w:rPr>
          <w:b/>
          <w:lang w:val="es-ES_tradnl"/>
        </w:rPr>
        <w:t>de funcionamiento</w:t>
      </w:r>
    </w:p>
    <w:p w:rsidR="00487EE5" w:rsidRPr="00D3240F" w:rsidRDefault="00487EE5" w:rsidP="00487EE5">
      <w:pPr>
        <w:tabs>
          <w:tab w:val="left" w:pos="540"/>
        </w:tabs>
        <w:rPr>
          <w:rFonts w:cs="Arial"/>
          <w:szCs w:val="28"/>
          <w:lang w:val="es-ES_tradnl"/>
        </w:rPr>
      </w:pPr>
      <w:r w:rsidRPr="00D3240F">
        <w:rPr>
          <w:rFonts w:cs="Arial"/>
          <w:szCs w:val="28"/>
          <w:lang w:val="es-ES_tradnl"/>
        </w:rPr>
        <w:t>Humedad</w:t>
      </w:r>
      <w:r w:rsidRPr="00D3240F">
        <w:rPr>
          <w:rFonts w:cs="Arial"/>
          <w:szCs w:val="28"/>
          <w:lang w:val="es-ES_tradnl"/>
        </w:rPr>
        <w:tab/>
      </w:r>
      <w:r w:rsidRPr="00D3240F">
        <w:rPr>
          <w:rFonts w:cs="Arial"/>
          <w:szCs w:val="28"/>
          <w:lang w:val="es-ES_tradnl"/>
        </w:rPr>
        <w:tab/>
      </w:r>
      <w:r w:rsidRPr="00D3240F">
        <w:rPr>
          <w:rFonts w:cs="Arial"/>
          <w:szCs w:val="28"/>
          <w:lang w:val="es-ES_tradnl"/>
        </w:rPr>
        <w:tab/>
      </w:r>
      <w:r w:rsidRPr="00D3240F">
        <w:rPr>
          <w:rFonts w:cs="Arial"/>
          <w:szCs w:val="28"/>
          <w:lang w:val="es-ES_tradnl"/>
        </w:rPr>
        <w:tab/>
        <w:t>:</w:t>
      </w:r>
      <w:r w:rsidRPr="00D3240F">
        <w:rPr>
          <w:rFonts w:cs="Arial"/>
          <w:szCs w:val="28"/>
          <w:lang w:val="es-ES_tradnl"/>
        </w:rPr>
        <w:tab/>
        <w:t>&lt; 75%, no condensación</w:t>
      </w:r>
    </w:p>
    <w:p w:rsidR="00487EE5" w:rsidRPr="00D3240F" w:rsidRDefault="00487EE5" w:rsidP="00487EE5">
      <w:pPr>
        <w:tabs>
          <w:tab w:val="left" w:pos="540"/>
        </w:tabs>
        <w:rPr>
          <w:rFonts w:cs="Arial"/>
          <w:szCs w:val="28"/>
          <w:lang w:val="es-ES_tradnl"/>
        </w:rPr>
      </w:pPr>
      <w:r w:rsidRPr="00D3240F">
        <w:rPr>
          <w:rFonts w:cs="Arial"/>
          <w:szCs w:val="28"/>
          <w:lang w:val="es-ES_tradnl"/>
        </w:rPr>
        <w:t>Temperatura</w:t>
      </w:r>
      <w:r w:rsidRPr="00D3240F">
        <w:rPr>
          <w:rFonts w:cs="Arial"/>
          <w:szCs w:val="28"/>
          <w:lang w:val="es-ES_tradnl"/>
        </w:rPr>
        <w:tab/>
      </w:r>
      <w:r w:rsidRPr="00D3240F">
        <w:rPr>
          <w:rFonts w:cs="Arial"/>
          <w:szCs w:val="28"/>
          <w:lang w:val="es-ES_tradnl"/>
        </w:rPr>
        <w:tab/>
      </w:r>
      <w:r w:rsidRPr="00D3240F">
        <w:rPr>
          <w:rFonts w:cs="Arial"/>
          <w:szCs w:val="28"/>
          <w:lang w:val="es-ES_tradnl"/>
        </w:rPr>
        <w:tab/>
        <w:t xml:space="preserve">: </w:t>
      </w:r>
      <w:r w:rsidRPr="00D3240F">
        <w:rPr>
          <w:rFonts w:cs="Arial"/>
          <w:szCs w:val="28"/>
          <w:lang w:val="es-ES_tradnl"/>
        </w:rPr>
        <w:tab/>
        <w:t>0 – 40 °C</w:t>
      </w:r>
    </w:p>
    <w:p w:rsidR="00487EE5" w:rsidRPr="00D3240F" w:rsidRDefault="00487EE5" w:rsidP="00487EE5">
      <w:pPr>
        <w:tabs>
          <w:tab w:val="left" w:pos="540"/>
        </w:tabs>
        <w:rPr>
          <w:rFonts w:cs="Arial"/>
          <w:szCs w:val="28"/>
          <w:lang w:val="es-ES_tradnl"/>
        </w:rPr>
      </w:pPr>
    </w:p>
    <w:p w:rsidR="00487EE5" w:rsidRPr="00D3240F" w:rsidRDefault="00487EE5" w:rsidP="00487EE5">
      <w:pPr>
        <w:tabs>
          <w:tab w:val="left" w:pos="540"/>
        </w:tabs>
        <w:rPr>
          <w:rFonts w:cs="Arial"/>
          <w:b/>
          <w:szCs w:val="28"/>
          <w:lang w:val="es-ES_tradnl"/>
        </w:rPr>
      </w:pPr>
      <w:r w:rsidRPr="00D3240F">
        <w:rPr>
          <w:rFonts w:cs="Arial"/>
          <w:b/>
          <w:szCs w:val="28"/>
          <w:lang w:val="es-ES_tradnl"/>
        </w:rPr>
        <w:t xml:space="preserve">Condiciones </w:t>
      </w:r>
      <w:r w:rsidRPr="00D3240F">
        <w:rPr>
          <w:b/>
          <w:lang w:val="es-ES_tradnl"/>
        </w:rPr>
        <w:t>de almacenamiento y de transporte</w:t>
      </w:r>
    </w:p>
    <w:p w:rsidR="00487EE5" w:rsidRPr="00D3240F" w:rsidRDefault="00487EE5" w:rsidP="00487EE5">
      <w:pPr>
        <w:tabs>
          <w:tab w:val="left" w:pos="540"/>
        </w:tabs>
        <w:rPr>
          <w:rFonts w:cs="Arial"/>
          <w:szCs w:val="28"/>
          <w:lang w:val="es-ES_tradnl"/>
        </w:rPr>
      </w:pPr>
      <w:r w:rsidRPr="00D3240F">
        <w:rPr>
          <w:rFonts w:cs="Arial"/>
          <w:szCs w:val="28"/>
          <w:lang w:val="es-ES_tradnl"/>
        </w:rPr>
        <w:t>Humedad</w:t>
      </w:r>
      <w:r w:rsidRPr="00D3240F">
        <w:rPr>
          <w:rFonts w:cs="Arial"/>
          <w:szCs w:val="28"/>
          <w:lang w:val="es-ES_tradnl"/>
        </w:rPr>
        <w:tab/>
      </w:r>
      <w:r w:rsidRPr="00D3240F">
        <w:rPr>
          <w:rFonts w:cs="Arial"/>
          <w:szCs w:val="28"/>
          <w:lang w:val="es-ES_tradnl"/>
        </w:rPr>
        <w:tab/>
      </w:r>
      <w:r w:rsidRPr="00D3240F">
        <w:rPr>
          <w:rFonts w:cs="Arial"/>
          <w:szCs w:val="28"/>
          <w:lang w:val="es-ES_tradnl"/>
        </w:rPr>
        <w:tab/>
      </w:r>
      <w:r w:rsidRPr="00D3240F">
        <w:rPr>
          <w:rFonts w:cs="Arial"/>
          <w:szCs w:val="28"/>
          <w:lang w:val="es-ES_tradnl"/>
        </w:rPr>
        <w:tab/>
        <w:t>:</w:t>
      </w:r>
      <w:r w:rsidRPr="00D3240F">
        <w:rPr>
          <w:rFonts w:cs="Arial"/>
          <w:szCs w:val="28"/>
          <w:lang w:val="es-ES_tradnl"/>
        </w:rPr>
        <w:tab/>
        <w:t>&lt; 75%, no condensación</w:t>
      </w:r>
    </w:p>
    <w:p w:rsidR="00487EE5" w:rsidRPr="00D3240F" w:rsidRDefault="00487EE5" w:rsidP="00487EE5">
      <w:pPr>
        <w:tabs>
          <w:tab w:val="left" w:pos="540"/>
        </w:tabs>
        <w:rPr>
          <w:rFonts w:cs="Arial"/>
          <w:szCs w:val="28"/>
          <w:lang w:val="es-ES_tradnl"/>
        </w:rPr>
      </w:pPr>
      <w:r w:rsidRPr="00D3240F">
        <w:rPr>
          <w:rFonts w:cs="Arial"/>
          <w:szCs w:val="28"/>
          <w:lang w:val="es-ES_tradnl"/>
        </w:rPr>
        <w:t>Temperatura</w:t>
      </w:r>
      <w:r w:rsidRPr="00D3240F">
        <w:rPr>
          <w:rFonts w:cs="Arial"/>
          <w:szCs w:val="28"/>
          <w:lang w:val="es-ES_tradnl"/>
        </w:rPr>
        <w:tab/>
      </w:r>
      <w:r w:rsidRPr="00D3240F">
        <w:rPr>
          <w:rFonts w:cs="Arial"/>
          <w:szCs w:val="28"/>
          <w:lang w:val="es-ES_tradnl"/>
        </w:rPr>
        <w:tab/>
      </w:r>
      <w:r w:rsidRPr="00D3240F">
        <w:rPr>
          <w:rFonts w:cs="Arial"/>
          <w:szCs w:val="28"/>
          <w:lang w:val="es-ES_tradnl"/>
        </w:rPr>
        <w:tab/>
        <w:t>:</w:t>
      </w:r>
      <w:r w:rsidRPr="00D3240F">
        <w:rPr>
          <w:rFonts w:cs="Arial"/>
          <w:szCs w:val="28"/>
          <w:lang w:val="es-ES_tradnl"/>
        </w:rPr>
        <w:tab/>
        <w:t>-20 – 60 °C</w:t>
      </w:r>
    </w:p>
    <w:p w:rsidR="00487EE5" w:rsidRPr="00D3240F" w:rsidRDefault="00487EE5" w:rsidP="00487EE5">
      <w:pPr>
        <w:tabs>
          <w:tab w:val="left" w:pos="540"/>
        </w:tabs>
        <w:rPr>
          <w:rFonts w:cs="Arial"/>
          <w:szCs w:val="28"/>
          <w:lang w:val="es-ES_tradnl"/>
        </w:rPr>
      </w:pPr>
    </w:p>
    <w:p w:rsidR="00487EE5" w:rsidRPr="00D3240F" w:rsidRDefault="00487EE5" w:rsidP="00487EE5">
      <w:pPr>
        <w:tabs>
          <w:tab w:val="left" w:pos="540"/>
        </w:tabs>
        <w:rPr>
          <w:rFonts w:cs="Arial"/>
          <w:szCs w:val="28"/>
          <w:lang w:val="es-ES_tradnl"/>
        </w:rPr>
      </w:pPr>
    </w:p>
    <w:p w:rsidR="00487EE5" w:rsidRPr="00D3240F" w:rsidRDefault="00487EE5" w:rsidP="00487EE5">
      <w:pPr>
        <w:tabs>
          <w:tab w:val="left" w:pos="540"/>
        </w:tabs>
        <w:rPr>
          <w:rFonts w:cs="Arial"/>
          <w:szCs w:val="28"/>
          <w:lang w:val="es-ES_tradnl"/>
        </w:rPr>
      </w:pPr>
    </w:p>
    <w:p w:rsidR="00487EE5" w:rsidRPr="00D3240F" w:rsidRDefault="00487EE5" w:rsidP="00487EE5">
      <w:pPr>
        <w:tabs>
          <w:tab w:val="left" w:pos="540"/>
        </w:tabs>
        <w:rPr>
          <w:rFonts w:cs="Arial"/>
          <w:szCs w:val="28"/>
          <w:lang w:val="es-ES_tradnl"/>
        </w:rPr>
      </w:pPr>
    </w:p>
    <w:p w:rsidR="00487EE5" w:rsidRPr="00D3240F" w:rsidRDefault="00487EE5" w:rsidP="00487EE5">
      <w:pPr>
        <w:tabs>
          <w:tab w:val="left" w:pos="540"/>
        </w:tabs>
        <w:rPr>
          <w:rFonts w:cs="Arial"/>
          <w:szCs w:val="28"/>
          <w:lang w:val="es-ES_tradnl"/>
        </w:rPr>
      </w:pPr>
    </w:p>
    <w:p w:rsidR="00487EE5" w:rsidRPr="00D3240F" w:rsidRDefault="00487EE5" w:rsidP="00487EE5">
      <w:pPr>
        <w:autoSpaceDE w:val="0"/>
        <w:autoSpaceDN w:val="0"/>
        <w:adjustRightInd w:val="0"/>
        <w:rPr>
          <w:rFonts w:eastAsia="Ryumin-Light-Identity-H" w:cs="Arial"/>
          <w:szCs w:val="28"/>
          <w:lang w:val="es-ES_tradnl"/>
        </w:rPr>
      </w:pPr>
      <w:r w:rsidRPr="00D3240F">
        <w:rPr>
          <w:b/>
          <w:bCs/>
          <w:lang w:val="es-ES_tradnl"/>
        </w:rPr>
        <w:t>ADVERTENCIA</w:t>
      </w:r>
      <w:r w:rsidRPr="00D3240F">
        <w:rPr>
          <w:rFonts w:cs="Arial"/>
          <w:b/>
          <w:szCs w:val="28"/>
          <w:lang w:val="es-ES_tradnl"/>
        </w:rPr>
        <w:t>:</w:t>
      </w:r>
      <w:r w:rsidRPr="00D3240F">
        <w:rPr>
          <w:rFonts w:cs="Arial"/>
          <w:szCs w:val="28"/>
          <w:lang w:val="es-ES_tradnl"/>
        </w:rPr>
        <w:t xml:space="preserve"> </w:t>
      </w:r>
      <w:r w:rsidRPr="00D3240F">
        <w:rPr>
          <w:rFonts w:cs="Arial"/>
          <w:color w:val="000000"/>
          <w:lang w:val="es-ES_tradnl"/>
        </w:rPr>
        <w:t xml:space="preserve">El uso de accesorios, transductores y cables que no sean las piezas originales de recambio de componentes internos vendidas por el fabricante del </w:t>
      </w:r>
      <w:r w:rsidRPr="00D3240F">
        <w:rPr>
          <w:rFonts w:cs="Arial"/>
          <w:szCs w:val="28"/>
          <w:lang w:val="es-ES_tradnl"/>
        </w:rPr>
        <w:t>ClearNote HD</w:t>
      </w:r>
      <w:r w:rsidRPr="00D3240F">
        <w:rPr>
          <w:rFonts w:cs="Arial"/>
          <w:color w:val="000000"/>
          <w:lang w:val="es-ES_tradnl"/>
        </w:rPr>
        <w:t xml:space="preserve"> pueden ocasionar un aumento en las emisiones o una disminución de la inmunidad del </w:t>
      </w:r>
      <w:r w:rsidRPr="00D3240F">
        <w:rPr>
          <w:rFonts w:cs="Arial"/>
          <w:szCs w:val="28"/>
          <w:lang w:val="es-ES_tradnl"/>
        </w:rPr>
        <w:t>ClearNote HD</w:t>
      </w:r>
      <w:r w:rsidRPr="00D3240F">
        <w:rPr>
          <w:rFonts w:eastAsia="Ryumin-Light-Identity-H" w:cs="Arial"/>
          <w:szCs w:val="28"/>
          <w:lang w:val="es-ES_tradnl"/>
        </w:rPr>
        <w:t>.</w:t>
      </w:r>
    </w:p>
    <w:p w:rsidR="00487EE5" w:rsidRPr="00D3240F" w:rsidRDefault="00487EE5" w:rsidP="00487EE5">
      <w:pPr>
        <w:autoSpaceDE w:val="0"/>
        <w:autoSpaceDN w:val="0"/>
        <w:adjustRightInd w:val="0"/>
        <w:rPr>
          <w:rFonts w:eastAsia="Ryumin-Light-Identity-H" w:cs="Arial"/>
          <w:szCs w:val="28"/>
          <w:lang w:val="es-ES_tradnl"/>
        </w:rPr>
      </w:pPr>
      <w:r w:rsidRPr="00D3240F">
        <w:rPr>
          <w:lang w:val="es-ES_tradnl"/>
        </w:rPr>
        <w:t xml:space="preserve">Bajo </w:t>
      </w:r>
      <w:r w:rsidRPr="00D3240F">
        <w:rPr>
          <w:rFonts w:cs="Arial"/>
          <w:lang w:val="es-ES_tradnl"/>
        </w:rPr>
        <w:t xml:space="preserve">ningunas circunstancias, ni Optelec ni sus distribuidores </w:t>
      </w:r>
      <w:r w:rsidRPr="00D3240F">
        <w:rPr>
          <w:lang w:val="es-ES_tradnl"/>
        </w:rPr>
        <w:t>asume responsabilidad alguna por el uso de este equipo o sus compuestos de manera diferente o con otros objetivos de lo descrito en este manual</w:t>
      </w:r>
      <w:r w:rsidRPr="00D3240F">
        <w:rPr>
          <w:rFonts w:eastAsia="Ryumin-Light-Identity-H" w:cs="Arial"/>
          <w:szCs w:val="28"/>
          <w:lang w:val="es-ES_tradnl"/>
        </w:rPr>
        <w:t>.</w:t>
      </w:r>
    </w:p>
    <w:p w:rsidR="00487EE5" w:rsidRPr="00D3240F" w:rsidRDefault="00487EE5" w:rsidP="00487EE5">
      <w:pPr>
        <w:rPr>
          <w:rFonts w:cs="Arial"/>
          <w:szCs w:val="28"/>
          <w:lang w:val="es-ES_tradnl"/>
        </w:rPr>
      </w:pPr>
    </w:p>
    <w:p w:rsidR="00487EE5" w:rsidRPr="00D3240F" w:rsidRDefault="00487EE5" w:rsidP="00487EE5">
      <w:pPr>
        <w:rPr>
          <w:rFonts w:cs="Arial"/>
          <w:szCs w:val="28"/>
          <w:lang w:val="es-ES_tradnl"/>
        </w:rPr>
      </w:pPr>
      <w:r w:rsidRPr="00D3240F">
        <w:rPr>
          <w:rFonts w:cs="Arial"/>
          <w:lang w:val="es-ES_tradnl"/>
        </w:rPr>
        <w:t xml:space="preserve">Si tiene preguntas sobre como iniciar, instalar o reparar el </w:t>
      </w:r>
      <w:r w:rsidRPr="00D3240F">
        <w:rPr>
          <w:rFonts w:cs="Arial"/>
          <w:szCs w:val="28"/>
          <w:lang w:val="es-ES_tradnl"/>
        </w:rPr>
        <w:t>ClearNote HD</w:t>
      </w:r>
      <w:r w:rsidRPr="00D3240F">
        <w:rPr>
          <w:rFonts w:cs="Arial"/>
          <w:lang w:val="es-ES_tradnl"/>
        </w:rPr>
        <w:t>, por favor contacte a su proveedor o a la oficina central de Optelec, utilizando la información de contacto que aparece al final de este Manual</w:t>
      </w:r>
      <w:r w:rsidRPr="00D3240F">
        <w:rPr>
          <w:rFonts w:cs="Arial"/>
          <w:szCs w:val="28"/>
          <w:lang w:val="es-ES_tradnl"/>
        </w:rPr>
        <w:t>.</w:t>
      </w:r>
    </w:p>
    <w:p w:rsidR="00487EE5" w:rsidRPr="00D3240F" w:rsidRDefault="00487EE5" w:rsidP="00487EE5">
      <w:pPr>
        <w:pStyle w:val="Heading1"/>
        <w:numPr>
          <w:ilvl w:val="0"/>
          <w:numId w:val="0"/>
        </w:numPr>
        <w:spacing w:before="0"/>
        <w:ind w:left="567" w:hanging="567"/>
        <w:rPr>
          <w:lang w:val="es-ES_tradnl"/>
        </w:rPr>
      </w:pPr>
      <w:r w:rsidRPr="00D3240F">
        <w:rPr>
          <w:szCs w:val="28"/>
          <w:lang w:val="es-ES_tradnl"/>
        </w:rPr>
        <w:br w:type="page"/>
      </w:r>
      <w:bookmarkStart w:id="1454" w:name="_Toc396479557"/>
      <w:bookmarkStart w:id="1455" w:name="_Toc396479713"/>
      <w:bookmarkStart w:id="1456" w:name="_Toc396479869"/>
      <w:bookmarkStart w:id="1457" w:name="_Toc400625031"/>
      <w:bookmarkStart w:id="1458" w:name="_Toc400630599"/>
      <w:bookmarkStart w:id="1459" w:name="_Toc401586914"/>
      <w:bookmarkStart w:id="1460" w:name="_Toc417394198"/>
      <w:r w:rsidRPr="00D3240F">
        <w:rPr>
          <w:lang w:val="es-ES_tradnl"/>
        </w:rPr>
        <w:t>Apéndice C: Conformidad</w:t>
      </w:r>
      <w:bookmarkEnd w:id="1454"/>
      <w:bookmarkEnd w:id="1455"/>
      <w:bookmarkEnd w:id="1456"/>
      <w:bookmarkEnd w:id="1457"/>
      <w:bookmarkEnd w:id="1458"/>
      <w:bookmarkEnd w:id="1459"/>
      <w:bookmarkEnd w:id="1460"/>
    </w:p>
    <w:p w:rsidR="00487EE5" w:rsidRPr="00D3240F" w:rsidRDefault="00487EE5" w:rsidP="00487EE5">
      <w:pPr>
        <w:rPr>
          <w:rFonts w:cs="Arial"/>
          <w:szCs w:val="28"/>
          <w:lang w:val="es-ES_tradnl"/>
        </w:rPr>
      </w:pPr>
    </w:p>
    <w:p w:rsidR="00487EE5" w:rsidRPr="00D3240F" w:rsidRDefault="00487EE5" w:rsidP="00487EE5">
      <w:pPr>
        <w:rPr>
          <w:rFonts w:cs="Arial"/>
          <w:szCs w:val="28"/>
          <w:lang w:val="es-ES_tradnl"/>
        </w:rPr>
      </w:pPr>
      <w:r w:rsidRPr="00D3240F">
        <w:rPr>
          <w:color w:val="000000"/>
          <w:lang w:val="es-ES_tradnl"/>
        </w:rPr>
        <w:t>Este producto está en conformidad con las exigencias de seguridad de las siguientes normativas de la CEM</w:t>
      </w:r>
      <w:r w:rsidRPr="00D3240F">
        <w:rPr>
          <w:rFonts w:cs="Arial"/>
          <w:szCs w:val="28"/>
          <w:lang w:val="es-ES_tradnl"/>
        </w:rPr>
        <w:t>:</w:t>
      </w:r>
    </w:p>
    <w:p w:rsidR="00487EE5" w:rsidRPr="00D3240F" w:rsidRDefault="00487EE5" w:rsidP="00487EE5">
      <w:pPr>
        <w:rPr>
          <w:rFonts w:cs="Arial"/>
          <w:szCs w:val="28"/>
          <w:lang w:val="es-ES_tradnl"/>
        </w:rPr>
      </w:pPr>
    </w:p>
    <w:p w:rsidR="00487EE5" w:rsidRPr="00D3240F" w:rsidRDefault="00487EE5" w:rsidP="00487EE5">
      <w:pPr>
        <w:tabs>
          <w:tab w:val="left" w:pos="1800"/>
        </w:tabs>
        <w:rPr>
          <w:rFonts w:cs="Arial"/>
          <w:szCs w:val="28"/>
          <w:lang w:val="es-ES_tradnl" w:eastAsia="nl-NL" w:bidi="ar-SA"/>
        </w:rPr>
      </w:pPr>
      <w:r w:rsidRPr="00D3240F">
        <w:rPr>
          <w:rFonts w:cs="Arial"/>
          <w:szCs w:val="28"/>
          <w:lang w:val="es-ES_tradnl" w:eastAsia="nl-NL" w:bidi="ar-SA"/>
        </w:rPr>
        <w:t>EN60601-1</w:t>
      </w:r>
      <w:r w:rsidRPr="00D3240F">
        <w:rPr>
          <w:rFonts w:cs="Arial"/>
          <w:szCs w:val="28"/>
          <w:lang w:val="es-ES_tradnl" w:eastAsia="nl-NL" w:bidi="ar-SA"/>
        </w:rPr>
        <w:tab/>
        <w:t>: 2006</w:t>
      </w:r>
    </w:p>
    <w:p w:rsidR="00487EE5" w:rsidRPr="00D3240F" w:rsidRDefault="00487EE5" w:rsidP="00487EE5">
      <w:pPr>
        <w:tabs>
          <w:tab w:val="left" w:pos="1800"/>
        </w:tabs>
        <w:rPr>
          <w:rFonts w:cs="Arial"/>
          <w:szCs w:val="28"/>
          <w:lang w:val="es-ES_tradnl" w:eastAsia="nl-NL" w:bidi="ar-SA"/>
        </w:rPr>
      </w:pPr>
      <w:r w:rsidRPr="00D3240F">
        <w:rPr>
          <w:rFonts w:cs="Arial"/>
          <w:szCs w:val="28"/>
          <w:lang w:val="es-ES_tradnl" w:eastAsia="nl-NL" w:bidi="ar-SA"/>
        </w:rPr>
        <w:t>EN60601-1-2</w:t>
      </w:r>
      <w:r w:rsidRPr="00D3240F">
        <w:rPr>
          <w:rFonts w:cs="Arial"/>
          <w:szCs w:val="28"/>
          <w:lang w:val="es-ES_tradnl" w:eastAsia="nl-NL" w:bidi="ar-SA"/>
        </w:rPr>
        <w:tab/>
        <w:t>: 2007</w:t>
      </w:r>
    </w:p>
    <w:p w:rsidR="00487EE5" w:rsidRPr="00D3240F" w:rsidRDefault="00487EE5" w:rsidP="00487EE5">
      <w:pPr>
        <w:tabs>
          <w:tab w:val="left" w:pos="1800"/>
        </w:tabs>
        <w:rPr>
          <w:rFonts w:cs="Arial"/>
          <w:szCs w:val="28"/>
          <w:lang w:val="es-ES_tradnl" w:eastAsia="nl-NL" w:bidi="ar-SA"/>
        </w:rPr>
      </w:pPr>
    </w:p>
    <w:p w:rsidR="00487EE5" w:rsidRPr="00D3240F" w:rsidRDefault="00487EE5" w:rsidP="00487EE5">
      <w:pPr>
        <w:rPr>
          <w:rFonts w:cs="Arial"/>
          <w:b/>
          <w:szCs w:val="28"/>
          <w:lang w:val="es-ES_tradnl"/>
        </w:rPr>
      </w:pPr>
      <w:r w:rsidRPr="00D3240F">
        <w:rPr>
          <w:rFonts w:cs="Arial"/>
          <w:b/>
          <w:szCs w:val="28"/>
          <w:lang w:val="es-ES_tradnl"/>
        </w:rPr>
        <w:t>Optelec</w:t>
      </w:r>
    </w:p>
    <w:p w:rsidR="00487EE5" w:rsidRPr="00D3240F" w:rsidRDefault="00487EE5" w:rsidP="00487EE5">
      <w:pPr>
        <w:rPr>
          <w:rFonts w:cs="Arial"/>
          <w:szCs w:val="28"/>
          <w:lang w:val="es-ES_tradnl"/>
        </w:rPr>
      </w:pPr>
      <w:r w:rsidRPr="00D3240F">
        <w:rPr>
          <w:rFonts w:cs="Arial"/>
          <w:szCs w:val="28"/>
          <w:lang w:val="es-ES_tradnl"/>
        </w:rPr>
        <w:t>Breslau 4</w:t>
      </w:r>
    </w:p>
    <w:p w:rsidR="00487EE5" w:rsidRPr="00D3240F" w:rsidRDefault="00487EE5" w:rsidP="00487EE5">
      <w:pPr>
        <w:rPr>
          <w:rFonts w:cs="Arial"/>
          <w:szCs w:val="28"/>
          <w:lang w:val="es-ES_tradnl"/>
        </w:rPr>
      </w:pPr>
      <w:r w:rsidRPr="00D3240F">
        <w:rPr>
          <w:rFonts w:cs="Arial"/>
          <w:szCs w:val="28"/>
          <w:lang w:val="es-ES_tradnl"/>
        </w:rPr>
        <w:t>2993 LT Barendrecht</w:t>
      </w:r>
    </w:p>
    <w:p w:rsidR="00487EE5" w:rsidRPr="00D3240F" w:rsidRDefault="00487EE5" w:rsidP="00487EE5">
      <w:pPr>
        <w:rPr>
          <w:rFonts w:cs="Arial"/>
          <w:szCs w:val="28"/>
          <w:lang w:val="es-ES_tradnl"/>
        </w:rPr>
      </w:pPr>
      <w:r w:rsidRPr="00D3240F">
        <w:rPr>
          <w:rFonts w:cs="Arial"/>
          <w:szCs w:val="28"/>
          <w:lang w:val="es-ES_tradnl"/>
        </w:rPr>
        <w:t xml:space="preserve">Los Países Bajos </w:t>
      </w:r>
    </w:p>
    <w:p w:rsidR="00487EE5" w:rsidRPr="00D3240F" w:rsidRDefault="00487EE5" w:rsidP="00487EE5">
      <w:pPr>
        <w:rPr>
          <w:rFonts w:cs="Arial"/>
          <w:szCs w:val="28"/>
          <w:lang w:val="es-ES_tradnl"/>
        </w:rPr>
      </w:pPr>
    </w:p>
    <w:p w:rsidR="00487EE5" w:rsidRPr="00D3240F" w:rsidRDefault="00487EE5" w:rsidP="00487EE5">
      <w:pPr>
        <w:rPr>
          <w:rFonts w:cs="Arial"/>
          <w:b/>
          <w:szCs w:val="28"/>
          <w:lang w:val="es-ES_tradnl"/>
        </w:rPr>
      </w:pPr>
      <w:r w:rsidRPr="00D3240F">
        <w:rPr>
          <w:rFonts w:cs="Arial"/>
          <w:b/>
          <w:szCs w:val="28"/>
          <w:lang w:val="es-ES_tradnl"/>
        </w:rPr>
        <w:t>Declaración de conformidad con la UE</w:t>
      </w:r>
    </w:p>
    <w:p w:rsidR="00487EE5" w:rsidRPr="00D3240F" w:rsidRDefault="00487EE5" w:rsidP="00487EE5">
      <w:pPr>
        <w:rPr>
          <w:rFonts w:cs="Arial"/>
          <w:szCs w:val="28"/>
          <w:lang w:val="es-ES_tradnl"/>
        </w:rPr>
      </w:pPr>
      <w:r w:rsidRPr="00D3240F">
        <w:rPr>
          <w:rFonts w:cs="Arial"/>
          <w:szCs w:val="28"/>
          <w:lang w:val="es-ES_tradnl"/>
        </w:rPr>
        <w:t xml:space="preserve">2014, Barendrecht, los Países Bajos </w:t>
      </w:r>
    </w:p>
    <w:p w:rsidR="00487EE5" w:rsidRPr="00D3240F" w:rsidRDefault="00487EE5" w:rsidP="00487EE5">
      <w:pPr>
        <w:tabs>
          <w:tab w:val="left" w:pos="1800"/>
        </w:tabs>
        <w:rPr>
          <w:rFonts w:cs="Arial"/>
          <w:szCs w:val="28"/>
          <w:lang w:val="es-ES_tradnl" w:eastAsia="nl-NL" w:bidi="ar-SA"/>
        </w:rPr>
      </w:pPr>
    </w:p>
    <w:p w:rsidR="00487EE5" w:rsidRPr="00D3240F" w:rsidRDefault="00487EE5" w:rsidP="00487EE5">
      <w:pPr>
        <w:rPr>
          <w:rFonts w:cs="Arial"/>
          <w:szCs w:val="28"/>
          <w:lang w:val="es-ES_tradnl"/>
        </w:rPr>
      </w:pPr>
    </w:p>
    <w:p w:rsidR="00487EE5" w:rsidRPr="00D3240F" w:rsidRDefault="00487EE5" w:rsidP="00487EE5">
      <w:pPr>
        <w:rPr>
          <w:rFonts w:cs="Arial"/>
          <w:szCs w:val="28"/>
          <w:lang w:val="es-ES_tradnl"/>
        </w:rPr>
      </w:pPr>
      <w:r w:rsidRPr="00D3240F">
        <w:rPr>
          <w:rFonts w:cs="Arial"/>
          <w:szCs w:val="28"/>
          <w:lang w:val="es-ES_tradnl"/>
        </w:rPr>
        <w:t xml:space="preserve">El fabricante declara que: </w:t>
      </w:r>
    </w:p>
    <w:p w:rsidR="00487EE5" w:rsidRPr="00D3240F" w:rsidRDefault="00487EE5" w:rsidP="00487EE5">
      <w:pPr>
        <w:rPr>
          <w:rFonts w:cs="Arial"/>
          <w:szCs w:val="28"/>
          <w:lang w:val="es-ES_tradnl"/>
        </w:rPr>
      </w:pPr>
      <w:r w:rsidRPr="00D3240F">
        <w:rPr>
          <w:rFonts w:cs="Arial"/>
          <w:szCs w:val="28"/>
          <w:lang w:val="es-ES_tradnl"/>
        </w:rPr>
        <w:t xml:space="preserve">El sistema de amplificación </w:t>
      </w:r>
      <w:r w:rsidRPr="00D3240F">
        <w:rPr>
          <w:rFonts w:cs="Arial"/>
          <w:b/>
          <w:szCs w:val="28"/>
          <w:lang w:val="es-ES_tradnl"/>
        </w:rPr>
        <w:t>ClearNote HD</w:t>
      </w:r>
      <w:r w:rsidRPr="00D3240F">
        <w:rPr>
          <w:rFonts w:cs="Arial"/>
          <w:szCs w:val="28"/>
          <w:lang w:val="es-ES_tradnl"/>
        </w:rPr>
        <w:t xml:space="preserve"> satisface todas las exigencias de las directrices y normativas establecidas con la Comunidad Europea.</w:t>
      </w:r>
    </w:p>
    <w:p w:rsidR="00487EE5" w:rsidRPr="00D3240F" w:rsidRDefault="00487EE5" w:rsidP="00487EE5">
      <w:pPr>
        <w:rPr>
          <w:rFonts w:cs="Arial"/>
          <w:szCs w:val="28"/>
          <w:lang w:val="es-ES_tradnl"/>
        </w:rPr>
      </w:pPr>
    </w:p>
    <w:p w:rsidR="00487EE5" w:rsidRPr="00D3240F" w:rsidRDefault="00487EE5" w:rsidP="00487EE5">
      <w:pPr>
        <w:rPr>
          <w:rFonts w:cs="Arial"/>
          <w:szCs w:val="28"/>
          <w:lang w:val="es-ES_tradnl"/>
        </w:rPr>
      </w:pPr>
      <w:r w:rsidRPr="00D3240F">
        <w:rPr>
          <w:rFonts w:cs="Arial"/>
          <w:szCs w:val="28"/>
          <w:lang w:val="es-ES_tradnl"/>
        </w:rPr>
        <w:t>Esta declaración de conformidad de la UE se basa en las pruebas que se han realizado según las normativas:</w:t>
      </w:r>
    </w:p>
    <w:p w:rsidR="00487EE5" w:rsidRPr="00D3240F" w:rsidRDefault="00487EE5" w:rsidP="00487EE5">
      <w:pPr>
        <w:tabs>
          <w:tab w:val="left" w:pos="1800"/>
        </w:tabs>
        <w:rPr>
          <w:rFonts w:cs="Arial"/>
          <w:szCs w:val="28"/>
          <w:lang w:val="es-ES_tradnl" w:eastAsia="nl-NL" w:bidi="ar-SA"/>
        </w:rPr>
      </w:pPr>
      <w:r w:rsidRPr="00D3240F">
        <w:rPr>
          <w:rFonts w:cs="Arial"/>
          <w:szCs w:val="28"/>
          <w:lang w:val="es-ES_tradnl"/>
        </w:rPr>
        <w:t>EN 60601-1:2006 y EN 60601-1-2:2007 por un centro independiente designado.</w:t>
      </w:r>
    </w:p>
    <w:p w:rsidR="00487EE5" w:rsidRPr="00D3240F" w:rsidRDefault="00487EE5" w:rsidP="00487EE5">
      <w:pPr>
        <w:rPr>
          <w:lang w:val="es-ES_tradnl"/>
        </w:rPr>
      </w:pPr>
    </w:p>
    <w:p w:rsidR="00487EE5" w:rsidRPr="00D3240F" w:rsidRDefault="00487EE5" w:rsidP="00487EE5">
      <w:pPr>
        <w:rPr>
          <w:lang w:val="es-ES_tradnl"/>
        </w:rPr>
      </w:pPr>
    </w:p>
    <w:p w:rsidR="00487EE5" w:rsidRPr="00D3240F" w:rsidRDefault="00CC2399" w:rsidP="00487EE5">
      <w:pPr>
        <w:rPr>
          <w:rFonts w:cs="Arial"/>
          <w:szCs w:val="28"/>
          <w:lang w:val="es-ES_tradnl"/>
        </w:rPr>
      </w:pPr>
      <w:r w:rsidRPr="00D3240F">
        <w:rPr>
          <w:rFonts w:cs="Arial"/>
          <w:noProof/>
          <w:szCs w:val="28"/>
          <w:lang w:val="nl-NL" w:eastAsia="nl-NL" w:bidi="ar-SA"/>
        </w:rPr>
        <w:drawing>
          <wp:anchor distT="0" distB="0" distL="114300" distR="114300" simplePos="0" relativeHeight="251670528" behindDoc="0" locked="0" layoutInCell="1" allowOverlap="1">
            <wp:simplePos x="0" y="0"/>
            <wp:positionH relativeFrom="column">
              <wp:posOffset>0</wp:posOffset>
            </wp:positionH>
            <wp:positionV relativeFrom="paragraph">
              <wp:posOffset>57150</wp:posOffset>
            </wp:positionV>
            <wp:extent cx="501650" cy="571500"/>
            <wp:effectExtent l="0" t="0" r="0" b="0"/>
            <wp:wrapSquare wrapText="largest"/>
            <wp:docPr id="401" name="Picture 401"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EE5" w:rsidRPr="00D3240F" w:rsidRDefault="00487EE5" w:rsidP="00487EE5">
      <w:pPr>
        <w:rPr>
          <w:rFonts w:cs="Arial"/>
          <w:szCs w:val="28"/>
          <w:lang w:val="es-ES_tradnl"/>
        </w:rPr>
      </w:pPr>
      <w:r w:rsidRPr="00D3240F">
        <w:rPr>
          <w:rFonts w:cs="Arial"/>
          <w:b/>
          <w:szCs w:val="28"/>
          <w:lang w:val="es-ES_tradnl"/>
        </w:rPr>
        <w:t xml:space="preserve">Este dispositivo lleva el </w:t>
      </w:r>
      <w:r w:rsidRPr="00D3240F">
        <w:rPr>
          <w:b/>
          <w:bCs/>
          <w:lang w:val="es-ES_tradnl"/>
        </w:rPr>
        <w:t xml:space="preserve">indicador de probación </w:t>
      </w:r>
      <w:r w:rsidRPr="00D3240F">
        <w:rPr>
          <w:rFonts w:cs="Arial"/>
          <w:b/>
          <w:szCs w:val="28"/>
          <w:lang w:val="es-ES_tradnl"/>
        </w:rPr>
        <w:t xml:space="preserve">CE. </w:t>
      </w:r>
    </w:p>
    <w:p w:rsidR="000B5507" w:rsidRPr="00C314FF" w:rsidRDefault="000B5507" w:rsidP="000B5507">
      <w:pPr>
        <w:rPr>
          <w:rFonts w:cs="Arial"/>
          <w:szCs w:val="28"/>
          <w:lang w:val="es-ES_tradnl"/>
        </w:rPr>
      </w:pPr>
    </w:p>
    <w:p w:rsidR="000120AE" w:rsidRPr="007E3BC3" w:rsidRDefault="000120AE" w:rsidP="006A1567">
      <w:pPr>
        <w:rPr>
          <w:rFonts w:cs="Arial"/>
          <w:szCs w:val="28"/>
          <w:lang w:val="fr-CA"/>
        </w:rPr>
      </w:pPr>
    </w:p>
    <w:p w:rsidR="006A1567" w:rsidRPr="007E3BC3" w:rsidRDefault="006A1567" w:rsidP="006A1567">
      <w:pPr>
        <w:rPr>
          <w:rFonts w:cs="Arial"/>
          <w:szCs w:val="28"/>
          <w:lang w:val="fr-CA"/>
        </w:rPr>
      </w:pPr>
    </w:p>
    <w:p w:rsidR="001315B1" w:rsidRDefault="001315B1" w:rsidP="006D654F">
      <w:pPr>
        <w:pStyle w:val="Heading1"/>
        <w:numPr>
          <w:ilvl w:val="0"/>
          <w:numId w:val="0"/>
        </w:numPr>
        <w:spacing w:before="0"/>
        <w:jc w:val="left"/>
        <w:sectPr w:rsidR="001315B1" w:rsidSect="00AD7A59">
          <w:footerReference w:type="even" r:id="rId76"/>
          <w:footerReference w:type="default" r:id="rId77"/>
          <w:pgSz w:w="11906" w:h="16838" w:code="9"/>
          <w:pgMar w:top="1134" w:right="1134" w:bottom="1134" w:left="1440" w:header="567" w:footer="567" w:gutter="0"/>
          <w:cols w:space="708"/>
          <w:docGrid w:linePitch="360"/>
        </w:sectPr>
      </w:pPr>
    </w:p>
    <w:p w:rsidR="0011474E" w:rsidRDefault="0011474E" w:rsidP="0011474E">
      <w:pPr>
        <w:jc w:val="center"/>
        <w:rPr>
          <w:rFonts w:cs="Arial"/>
          <w:b/>
          <w:sz w:val="36"/>
          <w:szCs w:val="28"/>
          <w:lang w:val="de-DE"/>
        </w:rPr>
      </w:pPr>
    </w:p>
    <w:p w:rsidR="0011474E" w:rsidRDefault="0011474E" w:rsidP="0011474E">
      <w:pPr>
        <w:jc w:val="center"/>
        <w:rPr>
          <w:rFonts w:cs="Arial"/>
          <w:b/>
          <w:sz w:val="36"/>
          <w:szCs w:val="28"/>
          <w:lang w:val="de-DE"/>
        </w:rPr>
      </w:pPr>
    </w:p>
    <w:p w:rsidR="0011474E" w:rsidRDefault="0011474E" w:rsidP="0011474E">
      <w:pPr>
        <w:jc w:val="center"/>
        <w:rPr>
          <w:rFonts w:cs="Arial"/>
          <w:b/>
          <w:sz w:val="36"/>
          <w:szCs w:val="28"/>
          <w:lang w:val="de-DE"/>
        </w:rPr>
      </w:pPr>
    </w:p>
    <w:p w:rsidR="0011474E" w:rsidRDefault="0011474E" w:rsidP="0011474E">
      <w:pPr>
        <w:jc w:val="center"/>
        <w:rPr>
          <w:rFonts w:cs="Arial"/>
          <w:b/>
          <w:sz w:val="36"/>
          <w:szCs w:val="28"/>
          <w:lang w:val="de-DE"/>
        </w:rPr>
      </w:pPr>
    </w:p>
    <w:p w:rsidR="0011474E" w:rsidRDefault="0011474E" w:rsidP="0011474E">
      <w:pPr>
        <w:jc w:val="center"/>
        <w:rPr>
          <w:rFonts w:cs="Arial"/>
          <w:b/>
          <w:sz w:val="36"/>
          <w:szCs w:val="28"/>
          <w:lang w:val="de-DE"/>
        </w:rPr>
      </w:pPr>
    </w:p>
    <w:p w:rsidR="0011474E" w:rsidRPr="00BD3651" w:rsidRDefault="0011474E" w:rsidP="0011474E">
      <w:pPr>
        <w:jc w:val="center"/>
        <w:rPr>
          <w:rFonts w:cs="Arial"/>
          <w:b/>
          <w:sz w:val="36"/>
          <w:szCs w:val="28"/>
          <w:lang w:val="de-DE"/>
        </w:rPr>
      </w:pPr>
      <w:r w:rsidRPr="00BD3651">
        <w:rPr>
          <w:rFonts w:cs="Arial"/>
          <w:b/>
          <w:sz w:val="36"/>
          <w:szCs w:val="28"/>
          <w:lang w:val="de-DE"/>
        </w:rPr>
        <w:t>Bedienungsanleitung</w:t>
      </w:r>
    </w:p>
    <w:p w:rsidR="0011474E" w:rsidRPr="00BD3651" w:rsidRDefault="0011474E" w:rsidP="0011474E">
      <w:pPr>
        <w:jc w:val="center"/>
        <w:rPr>
          <w:rFonts w:cs="Arial"/>
          <w:szCs w:val="28"/>
          <w:lang w:val="de-DE"/>
        </w:rPr>
      </w:pPr>
    </w:p>
    <w:p w:rsidR="0011474E" w:rsidRPr="0060262A" w:rsidRDefault="0011474E" w:rsidP="0011474E">
      <w:pPr>
        <w:jc w:val="center"/>
        <w:rPr>
          <w:rFonts w:cs="Arial"/>
          <w:b/>
          <w:bCs/>
          <w:lang w:val="de-DE"/>
        </w:rPr>
      </w:pPr>
    </w:p>
    <w:p w:rsidR="0011474E" w:rsidRDefault="0011474E" w:rsidP="0011474E">
      <w:pPr>
        <w:jc w:val="center"/>
        <w:rPr>
          <w:rFonts w:cs="Arial"/>
          <w:b/>
          <w:szCs w:val="28"/>
          <w:lang w:val="de-DE"/>
        </w:rPr>
      </w:pPr>
    </w:p>
    <w:p w:rsidR="00CC2399" w:rsidRDefault="00CC2399" w:rsidP="0011474E">
      <w:pPr>
        <w:jc w:val="center"/>
        <w:rPr>
          <w:rFonts w:cs="Arial"/>
          <w:b/>
          <w:szCs w:val="28"/>
          <w:lang w:val="de-DE"/>
        </w:rPr>
      </w:pPr>
    </w:p>
    <w:p w:rsidR="00CC2399" w:rsidRDefault="00CC2399" w:rsidP="0011474E">
      <w:pPr>
        <w:jc w:val="center"/>
        <w:rPr>
          <w:rFonts w:cs="Arial"/>
          <w:b/>
          <w:szCs w:val="28"/>
          <w:lang w:val="de-DE"/>
        </w:rPr>
      </w:pPr>
    </w:p>
    <w:p w:rsidR="00CC2399" w:rsidRPr="00A9329B" w:rsidRDefault="00CC2399" w:rsidP="0011474E">
      <w:pPr>
        <w:jc w:val="center"/>
        <w:rPr>
          <w:rFonts w:cs="Arial"/>
          <w:b/>
          <w:szCs w:val="28"/>
          <w:lang w:val="de-DE"/>
        </w:rPr>
      </w:pPr>
    </w:p>
    <w:p w:rsidR="0011474E" w:rsidRPr="00595ED1" w:rsidRDefault="00CC2399" w:rsidP="0011474E">
      <w:pPr>
        <w:jc w:val="center"/>
        <w:rPr>
          <w:rFonts w:cs="Arial"/>
          <w:b/>
          <w:szCs w:val="28"/>
        </w:rPr>
      </w:pPr>
      <w:r w:rsidRPr="00D37F12">
        <w:rPr>
          <w:rFonts w:cs="Arial"/>
          <w:b/>
          <w:noProof/>
          <w:szCs w:val="28"/>
          <w:lang w:val="nl-NL" w:eastAsia="nl-NL" w:bidi="ar-SA"/>
        </w:rPr>
        <w:drawing>
          <wp:inline distT="0" distB="0" distL="0" distR="0">
            <wp:extent cx="1978660" cy="914400"/>
            <wp:effectExtent l="0" t="0" r="0" b="0"/>
            <wp:docPr id="53" name="Picture 53" descr="Optelec Logo_with S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ptelec Logo_with Slo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8660" cy="914400"/>
                    </a:xfrm>
                    <a:prstGeom prst="rect">
                      <a:avLst/>
                    </a:prstGeom>
                    <a:noFill/>
                    <a:ln>
                      <a:noFill/>
                    </a:ln>
                  </pic:spPr>
                </pic:pic>
              </a:graphicData>
            </a:graphic>
          </wp:inline>
        </w:drawing>
      </w:r>
    </w:p>
    <w:p w:rsidR="0011474E" w:rsidRPr="00595ED1" w:rsidRDefault="0011474E" w:rsidP="0011474E">
      <w:pPr>
        <w:jc w:val="center"/>
        <w:rPr>
          <w:rFonts w:cs="Arial"/>
          <w:szCs w:val="28"/>
        </w:rPr>
      </w:pPr>
    </w:p>
    <w:p w:rsidR="0011474E" w:rsidRPr="00595ED1" w:rsidRDefault="0011474E" w:rsidP="0011474E">
      <w:pPr>
        <w:jc w:val="center"/>
        <w:rPr>
          <w:rFonts w:cs="Arial"/>
          <w:szCs w:val="28"/>
        </w:rPr>
      </w:pPr>
    </w:p>
    <w:p w:rsidR="0011474E" w:rsidRPr="00595ED1" w:rsidRDefault="0011474E" w:rsidP="0011474E">
      <w:pPr>
        <w:jc w:val="center"/>
        <w:rPr>
          <w:rFonts w:cs="Arial"/>
          <w:szCs w:val="28"/>
        </w:rPr>
      </w:pPr>
    </w:p>
    <w:p w:rsidR="0011474E" w:rsidRPr="00025EF8" w:rsidRDefault="0011474E" w:rsidP="0011474E">
      <w:pPr>
        <w:jc w:val="center"/>
        <w:rPr>
          <w:rFonts w:cs="Arial"/>
          <w:szCs w:val="28"/>
        </w:rPr>
      </w:pPr>
      <w:r w:rsidRPr="00025EF8">
        <w:rPr>
          <w:rFonts w:cs="Arial"/>
          <w:szCs w:val="28"/>
        </w:rPr>
        <w:t>Optelec</w:t>
      </w:r>
    </w:p>
    <w:p w:rsidR="0011474E" w:rsidRPr="00025EF8" w:rsidRDefault="0011474E" w:rsidP="0011474E">
      <w:pPr>
        <w:jc w:val="center"/>
        <w:rPr>
          <w:rFonts w:cs="Arial"/>
          <w:szCs w:val="28"/>
        </w:rPr>
      </w:pPr>
      <w:smartTag w:uri="urn:schemas-microsoft-com:office:smarttags" w:element="address">
        <w:smartTag w:uri="urn:schemas-microsoft-com:office:smarttags" w:element="Street">
          <w:r w:rsidRPr="00025EF8">
            <w:rPr>
              <w:rFonts w:cs="Arial"/>
              <w:szCs w:val="28"/>
            </w:rPr>
            <w:t>P.O. Box</w:t>
          </w:r>
        </w:smartTag>
        <w:r w:rsidRPr="00025EF8">
          <w:rPr>
            <w:rFonts w:cs="Arial"/>
            <w:szCs w:val="28"/>
          </w:rPr>
          <w:t xml:space="preserve"> 399</w:t>
        </w:r>
      </w:smartTag>
    </w:p>
    <w:p w:rsidR="0011474E" w:rsidRPr="00025EF8" w:rsidRDefault="0011474E" w:rsidP="0011474E">
      <w:pPr>
        <w:jc w:val="center"/>
        <w:rPr>
          <w:rFonts w:cs="Arial"/>
          <w:szCs w:val="28"/>
        </w:rPr>
      </w:pPr>
      <w:r w:rsidRPr="00025EF8">
        <w:rPr>
          <w:rFonts w:cs="Arial"/>
          <w:szCs w:val="28"/>
        </w:rPr>
        <w:t xml:space="preserve">2990 </w:t>
      </w:r>
      <w:proofErr w:type="gramStart"/>
      <w:r w:rsidRPr="00025EF8">
        <w:rPr>
          <w:rFonts w:cs="Arial"/>
          <w:szCs w:val="28"/>
        </w:rPr>
        <w:t>AJ  Barendrecht</w:t>
      </w:r>
      <w:proofErr w:type="gramEnd"/>
    </w:p>
    <w:p w:rsidR="0011474E" w:rsidRPr="007353D7" w:rsidRDefault="0011474E" w:rsidP="0011474E">
      <w:pPr>
        <w:jc w:val="center"/>
        <w:rPr>
          <w:rFonts w:cs="Arial"/>
          <w:szCs w:val="28"/>
        </w:rPr>
      </w:pPr>
      <w:r w:rsidRPr="007353D7">
        <w:rPr>
          <w:rFonts w:cs="Arial"/>
          <w:szCs w:val="28"/>
        </w:rPr>
        <w:t xml:space="preserve">The </w:t>
      </w:r>
      <w:smartTag w:uri="urn:schemas-microsoft-com:office:smarttags" w:element="place">
        <w:smartTag w:uri="urn:schemas-microsoft-com:office:smarttags" w:element="country-region">
          <w:r w:rsidRPr="007353D7">
            <w:rPr>
              <w:rFonts w:cs="Arial"/>
              <w:szCs w:val="28"/>
            </w:rPr>
            <w:t>Netherlands</w:t>
          </w:r>
        </w:smartTag>
      </w:smartTag>
    </w:p>
    <w:p w:rsidR="00CC2399" w:rsidRPr="005828DF" w:rsidRDefault="0011474E" w:rsidP="0011474E">
      <w:pPr>
        <w:jc w:val="center"/>
        <w:rPr>
          <w:rFonts w:cs="Arial"/>
          <w:szCs w:val="28"/>
          <w:lang w:val="nl-NL"/>
        </w:rPr>
      </w:pPr>
      <w:r w:rsidRPr="005828DF">
        <w:rPr>
          <w:rFonts w:cs="Arial"/>
          <w:szCs w:val="28"/>
          <w:lang w:val="nl-NL"/>
        </w:rPr>
        <w:t>Telefon</w:t>
      </w:r>
      <w:r w:rsidR="00CC2399" w:rsidRPr="005828DF">
        <w:rPr>
          <w:rFonts w:cs="Arial"/>
          <w:szCs w:val="28"/>
          <w:lang w:val="nl-NL"/>
        </w:rPr>
        <w:t>: +31 (0)88 6783 444</w:t>
      </w:r>
    </w:p>
    <w:p w:rsidR="0011474E" w:rsidRPr="00025EF8" w:rsidRDefault="0011474E" w:rsidP="0011474E">
      <w:pPr>
        <w:jc w:val="center"/>
        <w:rPr>
          <w:rFonts w:cs="Arial"/>
          <w:szCs w:val="28"/>
          <w:lang w:val="fr-FR"/>
        </w:rPr>
      </w:pPr>
      <w:r w:rsidRPr="00025EF8">
        <w:rPr>
          <w:rFonts w:cs="Arial"/>
          <w:szCs w:val="28"/>
          <w:lang w:val="fr-FR"/>
        </w:rPr>
        <w:t>Fax +31 (0)88 6783 400</w:t>
      </w:r>
    </w:p>
    <w:p w:rsidR="0011474E" w:rsidRPr="00025EF8" w:rsidRDefault="0011474E" w:rsidP="00CC2399">
      <w:pPr>
        <w:jc w:val="center"/>
        <w:rPr>
          <w:rFonts w:cs="Arial"/>
          <w:szCs w:val="28"/>
          <w:lang w:val="fr-FR"/>
        </w:rPr>
      </w:pPr>
      <w:r w:rsidRPr="00CC2399">
        <w:rPr>
          <w:rFonts w:cs="Arial"/>
          <w:szCs w:val="28"/>
          <w:lang w:val="fr-FR"/>
        </w:rPr>
        <w:t>info@optelec.nl</w:t>
      </w:r>
    </w:p>
    <w:p w:rsidR="0011474E" w:rsidRPr="003F02F4" w:rsidRDefault="0011474E" w:rsidP="0011474E">
      <w:pPr>
        <w:jc w:val="center"/>
        <w:rPr>
          <w:rFonts w:cs="Arial"/>
          <w:b/>
          <w:szCs w:val="28"/>
          <w:lang w:val="fr-FR"/>
        </w:rPr>
      </w:pPr>
      <w:r w:rsidRPr="00CC2399">
        <w:rPr>
          <w:rFonts w:cs="Arial"/>
          <w:szCs w:val="28"/>
          <w:lang w:val="fr-FR"/>
        </w:rPr>
        <w:t>www.optelec.com</w:t>
      </w:r>
    </w:p>
    <w:p w:rsidR="0011474E" w:rsidRPr="003F02F4" w:rsidRDefault="0011474E" w:rsidP="0011474E">
      <w:pPr>
        <w:pStyle w:val="Footer"/>
        <w:tabs>
          <w:tab w:val="clear" w:pos="4536"/>
          <w:tab w:val="clear" w:pos="9072"/>
        </w:tabs>
        <w:rPr>
          <w:rStyle w:val="CharChar"/>
          <w:sz w:val="28"/>
          <w:szCs w:val="28"/>
          <w:lang w:val="fr-FR"/>
        </w:rPr>
      </w:pPr>
    </w:p>
    <w:p w:rsidR="0011474E" w:rsidRPr="003F02F4" w:rsidRDefault="0011474E" w:rsidP="0011474E">
      <w:pPr>
        <w:pStyle w:val="Footer"/>
        <w:tabs>
          <w:tab w:val="clear" w:pos="4536"/>
          <w:tab w:val="clear" w:pos="9072"/>
        </w:tabs>
        <w:rPr>
          <w:rStyle w:val="CharChar"/>
          <w:lang w:val="fr-FR"/>
        </w:rPr>
        <w:sectPr w:rsidR="0011474E" w:rsidRPr="003F02F4" w:rsidSect="00371EE2">
          <w:headerReference w:type="default" r:id="rId78"/>
          <w:footerReference w:type="even" r:id="rId79"/>
          <w:footerReference w:type="default" r:id="rId80"/>
          <w:pgSz w:w="11906" w:h="16838" w:code="9"/>
          <w:pgMar w:top="1209" w:right="1418" w:bottom="567" w:left="1418" w:header="540" w:footer="284" w:gutter="0"/>
          <w:cols w:space="708"/>
          <w:docGrid w:linePitch="360"/>
        </w:sectPr>
      </w:pPr>
    </w:p>
    <w:p w:rsidR="00F76CD8" w:rsidRDefault="00F76CD8" w:rsidP="00F76CD8">
      <w:pPr>
        <w:pStyle w:val="Heading1"/>
        <w:numPr>
          <w:ilvl w:val="0"/>
          <w:numId w:val="32"/>
        </w:numPr>
        <w:spacing w:before="0"/>
      </w:pPr>
      <w:bookmarkStart w:id="1461" w:name="_Toc400625423"/>
      <w:bookmarkStart w:id="1462" w:name="_Toc400630600"/>
      <w:bookmarkStart w:id="1463" w:name="_Toc401586915"/>
      <w:bookmarkStart w:id="1464" w:name="_Toc414542336"/>
      <w:bookmarkStart w:id="1465" w:name="_Toc417394199"/>
      <w:r>
        <w:t>Einleitung</w:t>
      </w:r>
      <w:bookmarkEnd w:id="1461"/>
      <w:bookmarkEnd w:id="1462"/>
      <w:bookmarkEnd w:id="1463"/>
      <w:bookmarkEnd w:id="1464"/>
      <w:bookmarkEnd w:id="1465"/>
    </w:p>
    <w:p w:rsidR="00F76CD8" w:rsidRPr="001D7B32" w:rsidRDefault="00F76CD8" w:rsidP="00F76CD8">
      <w:pPr>
        <w:rPr>
          <w:lang w:val="de-DE"/>
        </w:rPr>
      </w:pPr>
    </w:p>
    <w:p w:rsidR="00F76CD8" w:rsidRPr="00BD3651" w:rsidRDefault="00F76CD8" w:rsidP="00F76CD8">
      <w:pPr>
        <w:rPr>
          <w:lang w:val="de-DE"/>
        </w:rPr>
      </w:pPr>
      <w:r w:rsidRPr="00BD3651">
        <w:rPr>
          <w:lang w:val="de-DE"/>
        </w:rPr>
        <w:t>Herzlichen Glückwunsch zum Er</w:t>
      </w:r>
      <w:r>
        <w:rPr>
          <w:lang w:val="de-DE"/>
        </w:rPr>
        <w:t>werb</w:t>
      </w:r>
      <w:r w:rsidRPr="00BD3651">
        <w:rPr>
          <w:lang w:val="de-DE"/>
        </w:rPr>
        <w:t xml:space="preserve"> Ihres ClearNote HD, einem hochwertigen, tragbaren und klappbaren Bildschirmlesegerät aus dem Hause Optelec. Das ClearNote HD ist ein an den PC angeschlossenes Bildschirmlesegerät, mit dem Sie Text, Fotos oder die Tafel und vieles mehr vergrößert oder kontrastreicher betrachten können. Damit das ClearNote HD auch mobil einsetzbar ist, kann man es sehr klein zusammen</w:t>
      </w:r>
      <w:r>
        <w:rPr>
          <w:lang w:val="de-DE"/>
        </w:rPr>
        <w:t>klappen</w:t>
      </w:r>
      <w:r w:rsidRPr="00BD3651">
        <w:rPr>
          <w:lang w:val="de-DE"/>
        </w:rPr>
        <w:t>.</w:t>
      </w:r>
    </w:p>
    <w:p w:rsidR="00F76CD8" w:rsidRPr="00BD3651" w:rsidRDefault="00F76CD8" w:rsidP="00F76CD8">
      <w:pPr>
        <w:rPr>
          <w:lang w:val="de-DE"/>
        </w:rPr>
      </w:pPr>
    </w:p>
    <w:p w:rsidR="00F76CD8" w:rsidRPr="00BD3651" w:rsidRDefault="00F76CD8" w:rsidP="00F76CD8">
      <w:pPr>
        <w:rPr>
          <w:lang w:val="de-DE"/>
        </w:rPr>
      </w:pPr>
      <w:r w:rsidRPr="00BD3651">
        <w:rPr>
          <w:lang w:val="de-DE"/>
        </w:rPr>
        <w:t>Das ClearNote HD bietet ein verbessertes ergonomisches Design, das eine einfache Bedienung ermöglicht. Es kann mit der Tastatur, dem PC Touchscreen, der Maus oder einer Fernbedienung gesteuert werden.</w:t>
      </w:r>
    </w:p>
    <w:p w:rsidR="00F76CD8" w:rsidRPr="00BD3651" w:rsidRDefault="00F76CD8" w:rsidP="00F76CD8">
      <w:pPr>
        <w:rPr>
          <w:lang w:val="de-DE"/>
        </w:rPr>
      </w:pPr>
    </w:p>
    <w:p w:rsidR="00F76CD8" w:rsidRPr="00BD3651" w:rsidRDefault="00F76CD8" w:rsidP="00F76CD8">
      <w:pPr>
        <w:rPr>
          <w:lang w:val="de-DE"/>
        </w:rPr>
      </w:pPr>
      <w:r w:rsidRPr="00BD3651">
        <w:rPr>
          <w:lang w:val="de-DE"/>
        </w:rPr>
        <w:t>Die ClearNo</w:t>
      </w:r>
      <w:r>
        <w:rPr>
          <w:lang w:val="de-DE"/>
        </w:rPr>
        <w:t>te HD Software ist mit Windows 8</w:t>
      </w:r>
      <w:r w:rsidRPr="00BD3651">
        <w:rPr>
          <w:lang w:val="de-DE"/>
        </w:rPr>
        <w:t xml:space="preserve"> und neuer kompatibel. Das ClearNote HD sollte über einen USB 3.0 Anschluss mit dem PC verbunden werden.</w:t>
      </w:r>
    </w:p>
    <w:p w:rsidR="00F76CD8" w:rsidRPr="00BD3651" w:rsidRDefault="00F76CD8" w:rsidP="00F76CD8">
      <w:pPr>
        <w:rPr>
          <w:lang w:val="de-DE"/>
        </w:rPr>
      </w:pPr>
    </w:p>
    <w:p w:rsidR="00F76CD8" w:rsidRPr="00BD3651" w:rsidRDefault="00F76CD8" w:rsidP="00F76CD8">
      <w:pPr>
        <w:rPr>
          <w:lang w:val="de-DE"/>
        </w:rPr>
      </w:pPr>
      <w:r w:rsidRPr="00BD3651">
        <w:rPr>
          <w:lang w:val="de-DE"/>
        </w:rPr>
        <w:t xml:space="preserve">Wenn Sie Fragen oder Anregungen zu Ihrem ClearNote HD haben, wenden Sie sich bitte an die Optelec Zentrale oder Ihren Händler. Die Kontaktinformationen finden </w:t>
      </w:r>
      <w:r>
        <w:rPr>
          <w:lang w:val="de-DE"/>
        </w:rPr>
        <w:t>S</w:t>
      </w:r>
      <w:r w:rsidRPr="00BD3651">
        <w:rPr>
          <w:lang w:val="de-DE"/>
        </w:rPr>
        <w:t>ie auf der letzten Seite dieses Handbuch</w:t>
      </w:r>
      <w:r>
        <w:rPr>
          <w:lang w:val="de-DE"/>
        </w:rPr>
        <w:t>e</w:t>
      </w:r>
      <w:r w:rsidRPr="00BD3651">
        <w:rPr>
          <w:lang w:val="de-DE"/>
        </w:rPr>
        <w:t>s. Ihr Feedback wird sehr geschätzt.</w:t>
      </w:r>
    </w:p>
    <w:p w:rsidR="00F76CD8" w:rsidRPr="00BD3651" w:rsidRDefault="00F76CD8" w:rsidP="00F76CD8">
      <w:pPr>
        <w:rPr>
          <w:lang w:val="de-DE"/>
        </w:rPr>
      </w:pPr>
    </w:p>
    <w:p w:rsidR="00F76CD8" w:rsidRDefault="00F76CD8" w:rsidP="00F76CD8">
      <w:pPr>
        <w:pStyle w:val="Heading3"/>
        <w:rPr>
          <w:lang w:val="de-DE"/>
        </w:rPr>
      </w:pPr>
      <w:bookmarkStart w:id="1466" w:name="_Toc400625424"/>
      <w:bookmarkStart w:id="1467" w:name="_Toc400630601"/>
      <w:bookmarkStart w:id="1468" w:name="_Toc401586916"/>
      <w:bookmarkStart w:id="1469" w:name="_Toc414542337"/>
      <w:bookmarkStart w:id="1470" w:name="_Toc417394200"/>
      <w:r w:rsidRPr="00BD3651">
        <w:rPr>
          <w:lang w:val="de-DE"/>
        </w:rPr>
        <w:t>Über dieses Handbuch</w:t>
      </w:r>
      <w:bookmarkEnd w:id="1466"/>
      <w:bookmarkEnd w:id="1467"/>
      <w:bookmarkEnd w:id="1468"/>
      <w:bookmarkEnd w:id="1469"/>
      <w:bookmarkEnd w:id="1470"/>
    </w:p>
    <w:p w:rsidR="00F76CD8" w:rsidRPr="001D7B32" w:rsidRDefault="00F76CD8" w:rsidP="00F76CD8">
      <w:pPr>
        <w:rPr>
          <w:lang w:val="de-DE"/>
        </w:rPr>
      </w:pPr>
      <w:r w:rsidRPr="001D7B32">
        <w:rPr>
          <w:lang w:val="de-DE"/>
        </w:rPr>
        <w:t xml:space="preserve">Optelec arbeitet kontinuierlich daran seine Produkte und deren Funktionen zu verbessern, daher kann es sein, dass dieses Handbuch nicht die aktuellste Version ist. Bitte laden Sie sich die aktuellste Version dieses Handbuches auf unserer Internetseite </w:t>
      </w:r>
      <w:hyperlink r:id="rId81" w:history="1">
        <w:r w:rsidRPr="00F76CD8">
          <w:rPr>
            <w:rStyle w:val="Hyperlink"/>
            <w:lang w:val="de-DE"/>
          </w:rPr>
          <w:t>www.optelec.com</w:t>
        </w:r>
      </w:hyperlink>
      <w:r w:rsidRPr="001D7B32">
        <w:rPr>
          <w:lang w:val="de-DE"/>
        </w:rPr>
        <w:t xml:space="preserve"> im Bereich Support herunter.</w:t>
      </w:r>
    </w:p>
    <w:p w:rsidR="00F76CD8" w:rsidRPr="00EC5BB1" w:rsidRDefault="00F76CD8" w:rsidP="00F76CD8">
      <w:pPr>
        <w:rPr>
          <w:lang w:val="de-DE"/>
        </w:rPr>
      </w:pPr>
    </w:p>
    <w:p w:rsidR="00F76CD8" w:rsidRPr="00BD3651" w:rsidRDefault="00F76CD8" w:rsidP="00F76CD8">
      <w:pPr>
        <w:rPr>
          <w:lang w:val="de-DE"/>
        </w:rPr>
      </w:pPr>
      <w:r w:rsidRPr="00BD3651">
        <w:rPr>
          <w:lang w:val="de-DE"/>
        </w:rPr>
        <w:t>Diese Bedienungsanleitung enthält Informationen über Aufbau, B</w:t>
      </w:r>
      <w:r>
        <w:rPr>
          <w:lang w:val="de-DE"/>
        </w:rPr>
        <w:t>edienung und Pflege des Gerätes</w:t>
      </w:r>
      <w:r w:rsidRPr="00BD3651">
        <w:rPr>
          <w:lang w:val="de-DE"/>
        </w:rPr>
        <w:t>. Bitte lesen Sie vor Gebrauch sorgfältig alle Hinweise. Bewahren Sie diese Anleitung bitte zum Nachschlagen gut auf. Wenn Sie noch weitere Fragen haben, wenden Sie sich bitte an Ihren Händler.</w:t>
      </w:r>
    </w:p>
    <w:p w:rsidR="00F76CD8" w:rsidRPr="00C45143" w:rsidRDefault="00F76CD8" w:rsidP="00F76CD8">
      <w:pPr>
        <w:pStyle w:val="Heading1"/>
        <w:spacing w:before="0"/>
      </w:pPr>
      <w:r>
        <w:br w:type="page"/>
      </w:r>
      <w:bookmarkStart w:id="1471" w:name="_Toc400625425"/>
      <w:bookmarkStart w:id="1472" w:name="_Toc400630602"/>
      <w:bookmarkStart w:id="1473" w:name="_Toc401586917"/>
      <w:bookmarkStart w:id="1474" w:name="_Toc414542338"/>
      <w:bookmarkStart w:id="1475" w:name="_Toc417394201"/>
      <w:r w:rsidRPr="00C45143">
        <w:t>W</w:t>
      </w:r>
      <w:r>
        <w:t>as ist im Lieferumfang enthalten</w:t>
      </w:r>
      <w:r w:rsidRPr="00C45143">
        <w:t>?</w:t>
      </w:r>
      <w:bookmarkEnd w:id="1471"/>
      <w:bookmarkEnd w:id="1472"/>
      <w:bookmarkEnd w:id="1473"/>
      <w:bookmarkEnd w:id="1474"/>
      <w:bookmarkEnd w:id="1475"/>
    </w:p>
    <w:p w:rsidR="00F76CD8" w:rsidRPr="00BD3651" w:rsidRDefault="00F76CD8" w:rsidP="00F76CD8">
      <w:pPr>
        <w:rPr>
          <w:lang w:val="de-DE"/>
        </w:rPr>
      </w:pPr>
    </w:p>
    <w:p w:rsidR="00F76CD8" w:rsidRPr="00BD3651" w:rsidRDefault="00F76CD8" w:rsidP="00F76CD8">
      <w:pPr>
        <w:rPr>
          <w:lang w:val="de-DE"/>
        </w:rPr>
      </w:pPr>
      <w:r w:rsidRPr="00BD3651">
        <w:rPr>
          <w:lang w:val="de-DE"/>
        </w:rPr>
        <w:t>Das ClearNote HD Paket beinhaltet folgendes:</w:t>
      </w:r>
    </w:p>
    <w:p w:rsidR="00F76CD8" w:rsidRPr="00BD3651" w:rsidRDefault="00F76CD8" w:rsidP="00F76CD8">
      <w:pPr>
        <w:rPr>
          <w:lang w:val="de-DE"/>
        </w:rPr>
      </w:pPr>
    </w:p>
    <w:p w:rsidR="00F76CD8" w:rsidRDefault="00F76CD8" w:rsidP="00F76CD8">
      <w:pPr>
        <w:numPr>
          <w:ilvl w:val="0"/>
          <w:numId w:val="12"/>
        </w:numPr>
        <w:tabs>
          <w:tab w:val="clear" w:pos="720"/>
          <w:tab w:val="num" w:pos="540"/>
        </w:tabs>
        <w:ind w:left="540"/>
        <w:rPr>
          <w:rFonts w:cs="Arial"/>
          <w:bCs/>
          <w:szCs w:val="28"/>
        </w:rPr>
      </w:pPr>
      <w:r>
        <w:rPr>
          <w:rFonts w:cs="Arial"/>
          <w:bCs/>
          <w:szCs w:val="28"/>
        </w:rPr>
        <w:t>ClearNote HD</w:t>
      </w:r>
    </w:p>
    <w:p w:rsidR="00F76CD8" w:rsidRPr="00640B85" w:rsidRDefault="00F76CD8" w:rsidP="00F76CD8">
      <w:pPr>
        <w:numPr>
          <w:ilvl w:val="0"/>
          <w:numId w:val="12"/>
        </w:numPr>
        <w:tabs>
          <w:tab w:val="clear" w:pos="720"/>
          <w:tab w:val="num" w:pos="540"/>
        </w:tabs>
        <w:ind w:left="540"/>
        <w:rPr>
          <w:rFonts w:cs="Arial"/>
          <w:bCs/>
          <w:szCs w:val="28"/>
        </w:rPr>
      </w:pPr>
      <w:r>
        <w:rPr>
          <w:rFonts w:cs="Arial"/>
          <w:bCs/>
          <w:szCs w:val="28"/>
        </w:rPr>
        <w:t>Basisplatte</w:t>
      </w:r>
    </w:p>
    <w:p w:rsidR="00F76CD8" w:rsidRPr="00640B85" w:rsidRDefault="00F76CD8" w:rsidP="00F76CD8">
      <w:pPr>
        <w:numPr>
          <w:ilvl w:val="0"/>
          <w:numId w:val="12"/>
        </w:numPr>
        <w:tabs>
          <w:tab w:val="clear" w:pos="720"/>
          <w:tab w:val="num" w:pos="540"/>
        </w:tabs>
        <w:ind w:left="540"/>
        <w:rPr>
          <w:rFonts w:cs="Arial"/>
          <w:bCs/>
          <w:szCs w:val="28"/>
        </w:rPr>
      </w:pPr>
      <w:r>
        <w:rPr>
          <w:rFonts w:cs="Arial"/>
          <w:bCs/>
          <w:szCs w:val="28"/>
        </w:rPr>
        <w:t>Fernbedienung</w:t>
      </w:r>
    </w:p>
    <w:p w:rsidR="00F76CD8" w:rsidRPr="00BD3651" w:rsidRDefault="00F76CD8" w:rsidP="00F76CD8">
      <w:pPr>
        <w:numPr>
          <w:ilvl w:val="0"/>
          <w:numId w:val="12"/>
        </w:numPr>
        <w:tabs>
          <w:tab w:val="clear" w:pos="720"/>
          <w:tab w:val="num" w:pos="540"/>
        </w:tabs>
        <w:ind w:left="540"/>
        <w:rPr>
          <w:rFonts w:cs="Arial"/>
          <w:bCs/>
          <w:szCs w:val="28"/>
          <w:lang w:val="de-DE"/>
        </w:rPr>
      </w:pPr>
      <w:r w:rsidRPr="00BD3651">
        <w:rPr>
          <w:rFonts w:cs="Arial"/>
          <w:bCs/>
          <w:szCs w:val="28"/>
          <w:lang w:val="de-DE"/>
        </w:rPr>
        <w:t>ClearNote HD Softw</w:t>
      </w:r>
      <w:r>
        <w:rPr>
          <w:rFonts w:cs="Arial"/>
          <w:bCs/>
          <w:szCs w:val="28"/>
          <w:lang w:val="de-DE"/>
        </w:rPr>
        <w:t>are und Dokumentation</w:t>
      </w:r>
    </w:p>
    <w:p w:rsidR="00F76CD8" w:rsidRPr="00640B85" w:rsidRDefault="00F76CD8" w:rsidP="00F76CD8">
      <w:pPr>
        <w:numPr>
          <w:ilvl w:val="0"/>
          <w:numId w:val="12"/>
        </w:numPr>
        <w:tabs>
          <w:tab w:val="clear" w:pos="720"/>
          <w:tab w:val="num" w:pos="540"/>
        </w:tabs>
        <w:ind w:left="540"/>
        <w:rPr>
          <w:rFonts w:cs="Arial"/>
          <w:szCs w:val="28"/>
        </w:rPr>
      </w:pPr>
      <w:r>
        <w:rPr>
          <w:rFonts w:cs="Arial"/>
          <w:szCs w:val="28"/>
        </w:rPr>
        <w:t>Benutzerhandbuch</w:t>
      </w:r>
    </w:p>
    <w:p w:rsidR="00F76CD8" w:rsidRDefault="00F76CD8" w:rsidP="00F76CD8">
      <w:pPr>
        <w:numPr>
          <w:ilvl w:val="0"/>
          <w:numId w:val="12"/>
        </w:numPr>
        <w:tabs>
          <w:tab w:val="clear" w:pos="720"/>
          <w:tab w:val="num" w:pos="540"/>
        </w:tabs>
        <w:ind w:left="540"/>
        <w:rPr>
          <w:rFonts w:cs="Arial"/>
          <w:szCs w:val="28"/>
        </w:rPr>
      </w:pPr>
      <w:r>
        <w:rPr>
          <w:rFonts w:cs="Arial"/>
          <w:szCs w:val="28"/>
        </w:rPr>
        <w:t>Liste der Tastenkombinationen</w:t>
      </w:r>
    </w:p>
    <w:p w:rsidR="00F76CD8" w:rsidRPr="00640B85" w:rsidRDefault="00F76CD8" w:rsidP="00F76CD8">
      <w:pPr>
        <w:numPr>
          <w:ilvl w:val="0"/>
          <w:numId w:val="12"/>
        </w:numPr>
        <w:tabs>
          <w:tab w:val="clear" w:pos="720"/>
          <w:tab w:val="num" w:pos="540"/>
        </w:tabs>
        <w:ind w:left="540"/>
        <w:rPr>
          <w:rFonts w:cs="Arial"/>
          <w:bCs/>
          <w:szCs w:val="28"/>
        </w:rPr>
      </w:pPr>
      <w:r>
        <w:rPr>
          <w:rFonts w:cs="Arial"/>
          <w:bCs/>
          <w:szCs w:val="28"/>
        </w:rPr>
        <w:t>Transporttasche mit Schaumstoffeinlage</w:t>
      </w:r>
    </w:p>
    <w:p w:rsidR="00F76CD8" w:rsidRPr="00640B85" w:rsidRDefault="00F76CD8" w:rsidP="00F76CD8">
      <w:pPr>
        <w:ind w:left="540"/>
        <w:rPr>
          <w:rFonts w:cs="Arial"/>
          <w:szCs w:val="28"/>
        </w:rPr>
      </w:pPr>
    </w:p>
    <w:p w:rsidR="00F76CD8" w:rsidRPr="00C45143" w:rsidRDefault="00F76CD8" w:rsidP="00F76CD8"/>
    <w:p w:rsidR="00F76CD8" w:rsidRPr="00BD3651" w:rsidRDefault="00F76CD8" w:rsidP="00F76CD8">
      <w:pPr>
        <w:rPr>
          <w:lang w:val="de-DE"/>
        </w:rPr>
      </w:pPr>
      <w:r w:rsidRPr="00BD3651">
        <w:rPr>
          <w:lang w:val="de-DE"/>
        </w:rPr>
        <w:t>Sollte eines dieser Teile fehlen, wenden Sie sich bitte an Ihren Optelec Händler.</w:t>
      </w:r>
    </w:p>
    <w:p w:rsidR="00F76CD8" w:rsidRPr="00BD3651" w:rsidRDefault="00F76CD8" w:rsidP="00F76CD8">
      <w:pPr>
        <w:rPr>
          <w:lang w:val="de-DE"/>
        </w:rPr>
      </w:pPr>
    </w:p>
    <w:p w:rsidR="00F76CD8" w:rsidRPr="00BD3651" w:rsidRDefault="00F76CD8" w:rsidP="00F76CD8">
      <w:pPr>
        <w:rPr>
          <w:lang w:val="de-DE"/>
        </w:rPr>
      </w:pPr>
    </w:p>
    <w:p w:rsidR="00F76CD8" w:rsidRPr="00BD3651" w:rsidRDefault="00F76CD8" w:rsidP="00F76CD8">
      <w:pPr>
        <w:rPr>
          <w:lang w:val="de-DE"/>
        </w:rPr>
      </w:pPr>
    </w:p>
    <w:p w:rsidR="00F76CD8" w:rsidRPr="00BD3651" w:rsidRDefault="00F76CD8" w:rsidP="00F76CD8">
      <w:pPr>
        <w:rPr>
          <w:lang w:val="de-DE"/>
        </w:rPr>
      </w:pPr>
    </w:p>
    <w:p w:rsidR="00F76CD8" w:rsidRPr="00C45143" w:rsidRDefault="00F76CD8" w:rsidP="00F76CD8">
      <w:pPr>
        <w:pStyle w:val="Heading1"/>
        <w:spacing w:before="0"/>
      </w:pPr>
      <w:bookmarkStart w:id="1476" w:name="_Toc400625426"/>
      <w:bookmarkStart w:id="1477" w:name="_Toc400630603"/>
      <w:bookmarkStart w:id="1478" w:name="_Toc401586918"/>
      <w:bookmarkStart w:id="1479" w:name="_Toc414542339"/>
      <w:bookmarkStart w:id="1480" w:name="_Toc417394202"/>
      <w:r>
        <w:t>Installation der ClearNote HD Software</w:t>
      </w:r>
      <w:bookmarkEnd w:id="1476"/>
      <w:bookmarkEnd w:id="1477"/>
      <w:bookmarkEnd w:id="1478"/>
      <w:bookmarkEnd w:id="1479"/>
      <w:bookmarkEnd w:id="1480"/>
    </w:p>
    <w:p w:rsidR="00F76CD8" w:rsidRPr="001D7B32" w:rsidRDefault="00F76CD8" w:rsidP="00F76CD8">
      <w:pPr>
        <w:tabs>
          <w:tab w:val="left" w:pos="1584"/>
          <w:tab w:val="left" w:pos="1728"/>
        </w:tabs>
        <w:spacing w:line="280" w:lineRule="atLeast"/>
        <w:rPr>
          <w:rFonts w:cs="Arial"/>
          <w:b/>
          <w:szCs w:val="28"/>
          <w:lang w:val="de-DE"/>
        </w:rPr>
      </w:pPr>
    </w:p>
    <w:p w:rsidR="00F76CD8" w:rsidRDefault="00F76CD8" w:rsidP="00F76CD8">
      <w:pPr>
        <w:tabs>
          <w:tab w:val="left" w:pos="1584"/>
          <w:tab w:val="left" w:pos="1728"/>
        </w:tabs>
        <w:spacing w:line="280" w:lineRule="atLeast"/>
        <w:rPr>
          <w:rFonts w:cs="Arial"/>
          <w:b/>
          <w:szCs w:val="28"/>
          <w:lang w:val="de-DE"/>
        </w:rPr>
      </w:pPr>
      <w:r w:rsidRPr="00BD3651">
        <w:rPr>
          <w:rFonts w:cs="Arial"/>
          <w:b/>
          <w:szCs w:val="28"/>
          <w:lang w:val="de-DE"/>
        </w:rPr>
        <w:t>Wichtig:</w:t>
      </w:r>
      <w:r>
        <w:rPr>
          <w:rFonts w:cs="Arial"/>
          <w:b/>
          <w:szCs w:val="28"/>
          <w:lang w:val="de-DE"/>
        </w:rPr>
        <w:t xml:space="preserve"> </w:t>
      </w:r>
    </w:p>
    <w:p w:rsidR="00F76CD8" w:rsidRPr="00BD3651" w:rsidRDefault="00F76CD8" w:rsidP="00F76CD8">
      <w:pPr>
        <w:tabs>
          <w:tab w:val="left" w:pos="1584"/>
          <w:tab w:val="left" w:pos="1728"/>
        </w:tabs>
        <w:spacing w:line="280" w:lineRule="atLeast"/>
        <w:rPr>
          <w:rFonts w:cs="Arial"/>
          <w:szCs w:val="28"/>
          <w:lang w:val="de-DE"/>
        </w:rPr>
      </w:pPr>
      <w:r w:rsidRPr="00BD3651">
        <w:rPr>
          <w:rFonts w:cs="Arial"/>
          <w:szCs w:val="28"/>
          <w:lang w:val="de-DE"/>
        </w:rPr>
        <w:t>Installieren Sie die ClearNote HD Software, bevor Sie das Gerät mit dem PC verbinden.</w:t>
      </w:r>
    </w:p>
    <w:p w:rsidR="00F76CD8" w:rsidRPr="00BD3651" w:rsidRDefault="00F76CD8" w:rsidP="00F76CD8">
      <w:pPr>
        <w:tabs>
          <w:tab w:val="left" w:pos="1584"/>
          <w:tab w:val="left" w:pos="1728"/>
        </w:tabs>
        <w:spacing w:line="280" w:lineRule="atLeast"/>
        <w:rPr>
          <w:rFonts w:cs="Arial"/>
          <w:szCs w:val="28"/>
          <w:lang w:val="de-DE"/>
        </w:rPr>
      </w:pPr>
    </w:p>
    <w:p w:rsidR="00F76CD8" w:rsidRPr="00BD3651" w:rsidRDefault="00F76CD8" w:rsidP="00F76CD8">
      <w:pPr>
        <w:tabs>
          <w:tab w:val="left" w:pos="1584"/>
          <w:tab w:val="left" w:pos="1728"/>
        </w:tabs>
        <w:spacing w:line="280" w:lineRule="atLeast"/>
        <w:rPr>
          <w:rFonts w:cs="Arial"/>
          <w:szCs w:val="28"/>
          <w:lang w:val="de-DE"/>
        </w:rPr>
      </w:pPr>
      <w:r w:rsidRPr="00BD3651">
        <w:rPr>
          <w:rFonts w:cs="Arial"/>
          <w:szCs w:val="28"/>
          <w:lang w:val="de-DE"/>
        </w:rPr>
        <w:t>Um das ClearNote HD verwenden zu können, müssen Sie vorher die Software wie folgt installieren:</w:t>
      </w:r>
    </w:p>
    <w:p w:rsidR="00F76CD8" w:rsidRPr="001C2DFF" w:rsidRDefault="00F76CD8" w:rsidP="00F76CD8">
      <w:pPr>
        <w:numPr>
          <w:ilvl w:val="0"/>
          <w:numId w:val="27"/>
        </w:numPr>
        <w:tabs>
          <w:tab w:val="left" w:pos="851"/>
        </w:tabs>
        <w:spacing w:line="280" w:lineRule="atLeast"/>
        <w:ind w:hanging="295"/>
        <w:rPr>
          <w:rFonts w:cs="Arial"/>
          <w:szCs w:val="28"/>
          <w:lang w:val="de-DE"/>
        </w:rPr>
      </w:pPr>
      <w:r>
        <w:rPr>
          <w:rFonts w:cs="Arial"/>
          <w:szCs w:val="28"/>
          <w:lang w:val="de-DE"/>
        </w:rPr>
        <w:t>Starten Sie die Setup Anwendung und f</w:t>
      </w:r>
      <w:r w:rsidRPr="001C2DFF">
        <w:rPr>
          <w:rFonts w:cs="Arial"/>
          <w:szCs w:val="28"/>
          <w:lang w:val="de-DE"/>
        </w:rPr>
        <w:t>olgen Sie den Anweisungen auf Ihrem Bildschirm.</w:t>
      </w:r>
    </w:p>
    <w:p w:rsidR="00F76CD8" w:rsidRPr="00BD3651" w:rsidRDefault="00F76CD8" w:rsidP="00F76CD8">
      <w:pPr>
        <w:numPr>
          <w:ilvl w:val="0"/>
          <w:numId w:val="27"/>
        </w:numPr>
        <w:tabs>
          <w:tab w:val="left" w:pos="851"/>
        </w:tabs>
        <w:spacing w:line="280" w:lineRule="atLeast"/>
        <w:ind w:hanging="295"/>
        <w:rPr>
          <w:rFonts w:cs="Arial"/>
          <w:szCs w:val="28"/>
          <w:lang w:val="de-DE"/>
        </w:rPr>
      </w:pPr>
      <w:r w:rsidRPr="00BD3651">
        <w:rPr>
          <w:rFonts w:cs="Arial"/>
          <w:szCs w:val="28"/>
          <w:lang w:val="de-DE"/>
        </w:rPr>
        <w:t>Schließen Sie jetzt bitte das USB Kabel Ihrer ClearNote HD an einem USB 3.0 Port Ihres PCs an</w:t>
      </w:r>
      <w:r>
        <w:rPr>
          <w:rFonts w:cs="Arial"/>
          <w:szCs w:val="28"/>
          <w:lang w:val="de-DE"/>
        </w:rPr>
        <w:t xml:space="preserve"> und warten Sie bis Windows die Treiberinstallation abgeschlossen hat</w:t>
      </w:r>
      <w:r w:rsidRPr="00BD3651">
        <w:rPr>
          <w:rFonts w:cs="Arial"/>
          <w:szCs w:val="28"/>
          <w:lang w:val="de-DE"/>
        </w:rPr>
        <w:t>.</w:t>
      </w:r>
    </w:p>
    <w:p w:rsidR="00F76CD8" w:rsidRPr="00BD3651" w:rsidRDefault="00F76CD8" w:rsidP="00F76CD8">
      <w:pPr>
        <w:numPr>
          <w:ilvl w:val="0"/>
          <w:numId w:val="27"/>
        </w:numPr>
        <w:tabs>
          <w:tab w:val="left" w:pos="851"/>
        </w:tabs>
        <w:spacing w:line="280" w:lineRule="atLeast"/>
        <w:ind w:hanging="295"/>
        <w:rPr>
          <w:rFonts w:cs="Arial"/>
          <w:szCs w:val="28"/>
          <w:lang w:val="de-DE"/>
        </w:rPr>
      </w:pPr>
      <w:r w:rsidRPr="00BD3651">
        <w:rPr>
          <w:rFonts w:cs="Arial"/>
          <w:szCs w:val="28"/>
          <w:lang w:val="de-DE"/>
        </w:rPr>
        <w:t>Starten Sie die ClearNote HD Software, indem Sie auf das Symbol auf dem Desktop klicken oder Sie das Programm im Sta</w:t>
      </w:r>
      <w:r>
        <w:rPr>
          <w:rFonts w:cs="Arial"/>
          <w:szCs w:val="28"/>
          <w:lang w:val="de-DE"/>
        </w:rPr>
        <w:t>r</w:t>
      </w:r>
      <w:r w:rsidRPr="00BD3651">
        <w:rPr>
          <w:rFonts w:cs="Arial"/>
          <w:szCs w:val="28"/>
          <w:lang w:val="de-DE"/>
        </w:rPr>
        <w:t xml:space="preserve">tmenü ausführen. </w:t>
      </w:r>
    </w:p>
    <w:p w:rsidR="00F76CD8" w:rsidRPr="00640B85" w:rsidRDefault="00F76CD8" w:rsidP="00F76CD8">
      <w:pPr>
        <w:pStyle w:val="Heading1"/>
        <w:spacing w:before="0"/>
      </w:pPr>
      <w:r>
        <w:br w:type="page"/>
      </w:r>
      <w:bookmarkStart w:id="1481" w:name="_Toc400625427"/>
      <w:bookmarkStart w:id="1482" w:name="_Toc400630604"/>
      <w:bookmarkStart w:id="1483" w:name="_Toc401586919"/>
      <w:bookmarkStart w:id="1484" w:name="_Toc414542340"/>
      <w:bookmarkStart w:id="1485" w:name="_Toc417394203"/>
      <w:r>
        <w:t>Lernen Sie das</w:t>
      </w:r>
      <w:r w:rsidRPr="00640B85">
        <w:t xml:space="preserve"> </w:t>
      </w:r>
      <w:r>
        <w:t>ClearNote HD kennen</w:t>
      </w:r>
      <w:bookmarkEnd w:id="1481"/>
      <w:bookmarkEnd w:id="1482"/>
      <w:bookmarkEnd w:id="1483"/>
      <w:bookmarkEnd w:id="1484"/>
      <w:bookmarkEnd w:id="1485"/>
    </w:p>
    <w:p w:rsidR="00F76CD8" w:rsidRPr="00FF032E" w:rsidRDefault="00F76CD8" w:rsidP="00F76CD8">
      <w:pPr>
        <w:rPr>
          <w:sz w:val="22"/>
          <w:lang w:val="de-DE"/>
        </w:rPr>
      </w:pPr>
    </w:p>
    <w:p w:rsidR="00F76CD8" w:rsidRPr="00BD3651" w:rsidRDefault="00F76CD8" w:rsidP="00F76CD8">
      <w:pPr>
        <w:rPr>
          <w:rFonts w:cs="Arial"/>
          <w:szCs w:val="28"/>
          <w:lang w:val="de-DE"/>
        </w:rPr>
      </w:pPr>
      <w:r w:rsidRPr="00BD3651">
        <w:rPr>
          <w:rFonts w:cs="Arial"/>
          <w:szCs w:val="28"/>
          <w:lang w:val="de-DE"/>
        </w:rPr>
        <w:t>Um das ClearNote HD verwenden zu können, befolgen sie bitte folgende Schritte:</w:t>
      </w:r>
    </w:p>
    <w:p w:rsidR="00F76CD8" w:rsidRDefault="00CC2399" w:rsidP="00F76CD8">
      <w:pPr>
        <w:pStyle w:val="ListParagraph"/>
        <w:numPr>
          <w:ilvl w:val="0"/>
          <w:numId w:val="31"/>
        </w:numPr>
        <w:rPr>
          <w:lang w:val="de-DE"/>
        </w:rPr>
      </w:pPr>
      <w:r>
        <w:rPr>
          <w:noProof/>
          <w:lang w:val="nl-NL" w:eastAsia="nl-NL" w:bidi="ar-SA"/>
        </w:rPr>
        <w:drawing>
          <wp:anchor distT="0" distB="0" distL="114300" distR="114300" simplePos="0" relativeHeight="251641856" behindDoc="0" locked="0" layoutInCell="1" allowOverlap="1">
            <wp:simplePos x="0" y="0"/>
            <wp:positionH relativeFrom="column">
              <wp:posOffset>3848100</wp:posOffset>
            </wp:positionH>
            <wp:positionV relativeFrom="paragraph">
              <wp:posOffset>-635</wp:posOffset>
            </wp:positionV>
            <wp:extent cx="2000250" cy="2324100"/>
            <wp:effectExtent l="0" t="0" r="0" b="0"/>
            <wp:wrapSquare wrapText="bothSides"/>
            <wp:docPr id="375" name="Picture 327" descr="CN_VGA_Aufstellen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N_VGA_Aufstellen1 (2)"/>
                    <pic:cNvPicPr>
                      <a:picLocks noChangeAspect="1" noChangeArrowheads="1"/>
                    </pic:cNvPicPr>
                  </pic:nvPicPr>
                  <pic:blipFill>
                    <a:blip r:embed="rId82" cstate="print">
                      <a:extLst>
                        <a:ext uri="{28A0092B-C50C-407E-A947-70E740481C1C}">
                          <a14:useLocalDpi xmlns:a14="http://schemas.microsoft.com/office/drawing/2010/main" val="0"/>
                        </a:ext>
                      </a:extLst>
                    </a:blip>
                    <a:srcRect r="17717"/>
                    <a:stretch>
                      <a:fillRect/>
                    </a:stretch>
                  </pic:blipFill>
                  <pic:spPr bwMode="auto">
                    <a:xfrm>
                      <a:off x="0" y="0"/>
                      <a:ext cx="20002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D8" w:rsidRPr="00051399">
        <w:rPr>
          <w:lang w:val="de-DE"/>
        </w:rPr>
        <w:t>Stellen Sie die Basisplatte in der Nähe   Ihres PCs auf eine gerade Oberfläche.</w:t>
      </w:r>
    </w:p>
    <w:p w:rsidR="00F76CD8" w:rsidRPr="00051399" w:rsidRDefault="00F76CD8" w:rsidP="00F76CD8">
      <w:pPr>
        <w:pStyle w:val="ListParagraph"/>
        <w:numPr>
          <w:ilvl w:val="0"/>
          <w:numId w:val="31"/>
        </w:numPr>
        <w:rPr>
          <w:lang w:val="de-DE"/>
        </w:rPr>
      </w:pPr>
      <w:r w:rsidRPr="00051399">
        <w:rPr>
          <w:rFonts w:cs="Arial"/>
          <w:szCs w:val="28"/>
          <w:lang w:val="de-DE"/>
        </w:rPr>
        <w:t>Klappen Sie das ClearNote HD aus.</w:t>
      </w:r>
    </w:p>
    <w:p w:rsidR="00F76CD8" w:rsidRPr="00051399" w:rsidRDefault="00F76CD8" w:rsidP="00F76CD8">
      <w:pPr>
        <w:pStyle w:val="ListParagraph"/>
        <w:numPr>
          <w:ilvl w:val="0"/>
          <w:numId w:val="31"/>
        </w:numPr>
        <w:rPr>
          <w:lang w:val="de-DE"/>
        </w:rPr>
      </w:pPr>
      <w:r w:rsidRPr="00051399">
        <w:rPr>
          <w:rFonts w:cs="Arial"/>
          <w:szCs w:val="28"/>
          <w:lang w:val="de-DE"/>
        </w:rPr>
        <w:t>Platzieren Sie das ClearNote HD auf der dafür vorgesehenen Stelle auf der Basisplatte.</w:t>
      </w:r>
    </w:p>
    <w:p w:rsidR="00F76CD8" w:rsidRPr="00051399" w:rsidRDefault="00F76CD8" w:rsidP="00F76CD8">
      <w:pPr>
        <w:pStyle w:val="ListParagraph"/>
        <w:numPr>
          <w:ilvl w:val="0"/>
          <w:numId w:val="31"/>
        </w:numPr>
        <w:rPr>
          <w:lang w:val="de-DE"/>
        </w:rPr>
      </w:pPr>
      <w:r w:rsidRPr="00051399">
        <w:rPr>
          <w:rFonts w:cs="Arial"/>
          <w:szCs w:val="28"/>
          <w:lang w:val="de-DE"/>
        </w:rPr>
        <w:t>Schließen Sie die Fernbedienung am Kameraarm an.</w:t>
      </w:r>
    </w:p>
    <w:p w:rsidR="00F76CD8" w:rsidRPr="00051399" w:rsidRDefault="00F76CD8" w:rsidP="00F76CD8">
      <w:pPr>
        <w:pStyle w:val="ListParagraph"/>
        <w:numPr>
          <w:ilvl w:val="0"/>
          <w:numId w:val="31"/>
        </w:numPr>
        <w:rPr>
          <w:lang w:val="de-DE"/>
        </w:rPr>
      </w:pPr>
      <w:r w:rsidRPr="00051399">
        <w:rPr>
          <w:rFonts w:cs="Arial"/>
          <w:szCs w:val="28"/>
          <w:lang w:val="de-DE"/>
        </w:rPr>
        <w:t>Falls Sie die ClearNote HD Software schon installiert haben, können Sie nun das</w:t>
      </w:r>
      <w:r>
        <w:rPr>
          <w:rFonts w:cs="Arial"/>
          <w:szCs w:val="28"/>
          <w:lang w:val="de-DE"/>
        </w:rPr>
        <w:t xml:space="preserve"> USB-Kabel des</w:t>
      </w:r>
      <w:r w:rsidRPr="00051399">
        <w:rPr>
          <w:rFonts w:cs="Arial"/>
          <w:szCs w:val="28"/>
          <w:lang w:val="de-DE"/>
        </w:rPr>
        <w:t xml:space="preserve"> Cle</w:t>
      </w:r>
      <w:r>
        <w:rPr>
          <w:rFonts w:cs="Arial"/>
          <w:szCs w:val="28"/>
          <w:lang w:val="de-DE"/>
        </w:rPr>
        <w:t>arNote HD mit einem USB 3.x Anschluss Ihres</w:t>
      </w:r>
      <w:r w:rsidRPr="00051399">
        <w:rPr>
          <w:rFonts w:cs="Arial"/>
          <w:szCs w:val="28"/>
          <w:lang w:val="de-DE"/>
        </w:rPr>
        <w:t xml:space="preserve"> PC</w:t>
      </w:r>
      <w:r>
        <w:rPr>
          <w:rFonts w:cs="Arial"/>
          <w:szCs w:val="28"/>
          <w:lang w:val="de-DE"/>
        </w:rPr>
        <w:t xml:space="preserve"> verbinden.</w:t>
      </w:r>
    </w:p>
    <w:p w:rsidR="00F76CD8" w:rsidRPr="00BD3651" w:rsidRDefault="00F76CD8" w:rsidP="00F76CD8">
      <w:pPr>
        <w:rPr>
          <w:rFonts w:cs="Arial"/>
          <w:szCs w:val="28"/>
          <w:lang w:val="de-DE"/>
        </w:rPr>
      </w:pPr>
      <w:r w:rsidRPr="00BD3651">
        <w:rPr>
          <w:rFonts w:cs="Arial"/>
          <w:szCs w:val="28"/>
          <w:lang w:val="de-DE"/>
        </w:rPr>
        <w:t>Wenn Sie einen Laptop verwenden</w:t>
      </w:r>
      <w:r>
        <w:rPr>
          <w:rFonts w:cs="Arial"/>
          <w:szCs w:val="28"/>
          <w:lang w:val="de-DE"/>
        </w:rPr>
        <w:t>,</w:t>
      </w:r>
      <w:r w:rsidRPr="00BD3651">
        <w:rPr>
          <w:rFonts w:cs="Arial"/>
          <w:szCs w:val="28"/>
          <w:lang w:val="de-DE"/>
        </w:rPr>
        <w:t xml:space="preserve"> können Sie diesen auf die Basisplatte Ihres ClearNote HD stellen. Das ClearNote HD kann entweder links oder rechts Ihres Laptops aufgestellt werden.</w:t>
      </w:r>
    </w:p>
    <w:p w:rsidR="00F76CD8" w:rsidRPr="00BD3651" w:rsidRDefault="00F76CD8" w:rsidP="00F76CD8">
      <w:pPr>
        <w:pStyle w:val="Heading3"/>
        <w:rPr>
          <w:lang w:val="de-DE"/>
        </w:rPr>
      </w:pPr>
      <w:bookmarkStart w:id="1486" w:name="_Toc400625428"/>
      <w:bookmarkStart w:id="1487" w:name="_Toc400630605"/>
      <w:bookmarkStart w:id="1488" w:name="_Toc401586920"/>
      <w:bookmarkStart w:id="1489" w:name="_Toc414542341"/>
      <w:bookmarkStart w:id="1490" w:name="_Toc417394204"/>
      <w:r w:rsidRPr="00BD3651">
        <w:rPr>
          <w:lang w:val="de-DE"/>
        </w:rPr>
        <w:t>Kamera positionieren</w:t>
      </w:r>
      <w:bookmarkEnd w:id="1486"/>
      <w:bookmarkEnd w:id="1487"/>
      <w:bookmarkEnd w:id="1488"/>
      <w:bookmarkEnd w:id="1489"/>
      <w:bookmarkEnd w:id="1490"/>
    </w:p>
    <w:p w:rsidR="00F76CD8" w:rsidRPr="00BD3651" w:rsidRDefault="00CC2399" w:rsidP="00F76CD8">
      <w:pPr>
        <w:rPr>
          <w:rFonts w:cs="Arial"/>
          <w:szCs w:val="28"/>
          <w:lang w:val="de-DE"/>
        </w:rPr>
      </w:pPr>
      <w:r>
        <w:rPr>
          <w:rFonts w:cs="Arial"/>
          <w:noProof/>
          <w:szCs w:val="28"/>
          <w:lang w:val="nl-NL" w:eastAsia="nl-NL" w:bidi="ar-SA"/>
        </w:rPr>
        <w:drawing>
          <wp:anchor distT="0" distB="0" distL="114300" distR="114300" simplePos="0" relativeHeight="251646976" behindDoc="0" locked="0" layoutInCell="1" allowOverlap="1">
            <wp:simplePos x="0" y="0"/>
            <wp:positionH relativeFrom="column">
              <wp:posOffset>3848100</wp:posOffset>
            </wp:positionH>
            <wp:positionV relativeFrom="paragraph">
              <wp:posOffset>19050</wp:posOffset>
            </wp:positionV>
            <wp:extent cx="2000250" cy="1447800"/>
            <wp:effectExtent l="0" t="0" r="0" b="0"/>
            <wp:wrapSquare wrapText="bothSides"/>
            <wp:docPr id="37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D8" w:rsidRPr="00BD3651">
        <w:rPr>
          <w:rFonts w:cs="Arial"/>
          <w:szCs w:val="28"/>
          <w:lang w:val="de-DE"/>
        </w:rPr>
        <w:t>Das ClearNote HD bietet Ihnen eine extrem flexible Kamera, die um eine horizontale als</w:t>
      </w:r>
      <w:r w:rsidR="00F76CD8">
        <w:rPr>
          <w:rFonts w:cs="Arial"/>
          <w:szCs w:val="28"/>
          <w:lang w:val="de-DE"/>
        </w:rPr>
        <w:t xml:space="preserve"> </w:t>
      </w:r>
      <w:r w:rsidR="00F76CD8" w:rsidRPr="00BD3651">
        <w:rPr>
          <w:rFonts w:cs="Arial"/>
          <w:szCs w:val="28"/>
          <w:lang w:val="de-DE"/>
        </w:rPr>
        <w:t>auch vertikale Achse gedreht werden kann. Sie können die Ka</w:t>
      </w:r>
      <w:r w:rsidR="00F76CD8">
        <w:rPr>
          <w:rFonts w:cs="Arial"/>
          <w:szCs w:val="28"/>
          <w:lang w:val="de-DE"/>
        </w:rPr>
        <w:t>mera zur Dokumentenbetrachtung</w:t>
      </w:r>
      <w:r w:rsidR="00F76CD8" w:rsidRPr="00BD3651">
        <w:rPr>
          <w:rFonts w:cs="Arial"/>
          <w:szCs w:val="28"/>
          <w:lang w:val="de-DE"/>
        </w:rPr>
        <w:t xml:space="preserve"> auf ein Dokument oder horizontal zur Selbst- oder Distanzbetrachtung ausrichten. Die Kamera kann 180° sowohl vertikal als auch horizontal geschwenkt werden.</w:t>
      </w:r>
    </w:p>
    <w:p w:rsidR="00F76CD8" w:rsidRPr="00BD3651" w:rsidRDefault="00F76CD8" w:rsidP="00F76CD8">
      <w:pPr>
        <w:pStyle w:val="Heading3"/>
        <w:rPr>
          <w:lang w:val="de-DE"/>
        </w:rPr>
      </w:pPr>
      <w:bookmarkStart w:id="1491" w:name="_Toc400625429"/>
      <w:bookmarkStart w:id="1492" w:name="_Toc400630606"/>
      <w:bookmarkStart w:id="1493" w:name="_Toc401586921"/>
      <w:bookmarkStart w:id="1494" w:name="_Toc414542342"/>
      <w:bookmarkStart w:id="1495" w:name="_Toc417394205"/>
      <w:r w:rsidRPr="00BD3651">
        <w:rPr>
          <w:lang w:val="de-DE"/>
        </w:rPr>
        <w:t>Kamera Positionen</w:t>
      </w:r>
      <w:bookmarkEnd w:id="1491"/>
      <w:bookmarkEnd w:id="1492"/>
      <w:bookmarkEnd w:id="1493"/>
      <w:bookmarkEnd w:id="1494"/>
      <w:bookmarkEnd w:id="1495"/>
    </w:p>
    <w:p w:rsidR="00F76CD8" w:rsidRPr="00BD3651" w:rsidRDefault="00F76CD8" w:rsidP="00F76CD8">
      <w:pPr>
        <w:tabs>
          <w:tab w:val="left" w:pos="1728"/>
          <w:tab w:val="left" w:pos="2674"/>
        </w:tabs>
        <w:rPr>
          <w:rFonts w:cs="Arial"/>
          <w:szCs w:val="28"/>
          <w:lang w:val="de-DE"/>
        </w:rPr>
      </w:pPr>
      <w:r w:rsidRPr="00BD3651">
        <w:rPr>
          <w:rFonts w:cs="Arial"/>
          <w:szCs w:val="28"/>
          <w:lang w:val="de-DE"/>
        </w:rPr>
        <w:t xml:space="preserve">Das ClearNote HD kann für drei Kamerapositionen (Fernansicht, Nahansicht und Selbstansicht) die Einstellungen für Zoom, Kontrast und Farbschema speichern. Diese werden beim </w:t>
      </w:r>
      <w:r>
        <w:rPr>
          <w:rFonts w:cs="Arial"/>
          <w:szCs w:val="28"/>
          <w:lang w:val="de-DE"/>
        </w:rPr>
        <w:t>z</w:t>
      </w:r>
      <w:r w:rsidRPr="00BD3651">
        <w:rPr>
          <w:rFonts w:cs="Arial"/>
          <w:szCs w:val="28"/>
          <w:lang w:val="de-DE"/>
        </w:rPr>
        <w:t xml:space="preserve">urückkehren zur jeweiligen Position automatisch geladen. Wenn Sie beispielsweise von der Fern- in die Nahbetrachtung wechseln, werden automatisch wieder die dafür gespeicherten Werte für Zoom, Farbschema und Kontrast eingestellt. </w:t>
      </w:r>
    </w:p>
    <w:p w:rsidR="00F76CD8" w:rsidRPr="00BD3651" w:rsidRDefault="00F76CD8" w:rsidP="00F76CD8">
      <w:pPr>
        <w:pStyle w:val="Heading3"/>
        <w:tabs>
          <w:tab w:val="left" w:pos="5437"/>
        </w:tabs>
        <w:rPr>
          <w:lang w:val="de-DE"/>
        </w:rPr>
      </w:pPr>
      <w:bookmarkStart w:id="1496" w:name="_Toc400625430"/>
      <w:bookmarkStart w:id="1497" w:name="_Toc400630607"/>
      <w:bookmarkStart w:id="1498" w:name="_Toc401586922"/>
      <w:bookmarkStart w:id="1499" w:name="_Toc414542343"/>
      <w:bookmarkStart w:id="1500" w:name="_Toc417394206"/>
      <w:r w:rsidRPr="00BD3651">
        <w:rPr>
          <w:lang w:val="de-DE"/>
        </w:rPr>
        <w:t>Nah- und Fernbetrachtung</w:t>
      </w:r>
      <w:bookmarkEnd w:id="1496"/>
      <w:bookmarkEnd w:id="1497"/>
      <w:bookmarkEnd w:id="1498"/>
      <w:bookmarkEnd w:id="1499"/>
      <w:bookmarkEnd w:id="1500"/>
    </w:p>
    <w:p w:rsidR="00F76CD8" w:rsidRPr="00BD3651" w:rsidRDefault="00F76CD8" w:rsidP="00F76CD8">
      <w:pPr>
        <w:pStyle w:val="BodyText3"/>
        <w:tabs>
          <w:tab w:val="left" w:pos="2674"/>
        </w:tabs>
        <w:spacing w:after="0"/>
        <w:rPr>
          <w:szCs w:val="28"/>
          <w:lang w:val="de-DE"/>
        </w:rPr>
      </w:pPr>
      <w:r>
        <w:rPr>
          <w:rFonts w:cs="Arial"/>
          <w:sz w:val="28"/>
          <w:szCs w:val="28"/>
          <w:lang w:val="de-DE"/>
        </w:rPr>
        <w:t>Die Kamera kann auf Nah- und</w:t>
      </w:r>
      <w:r w:rsidRPr="00BD3651">
        <w:rPr>
          <w:rFonts w:cs="Arial"/>
          <w:sz w:val="28"/>
          <w:szCs w:val="28"/>
          <w:lang w:val="de-DE"/>
        </w:rPr>
        <w:t xml:space="preserve"> Fernbetrachtung eingestellt werden. Bei Nahbetrachtungen bis zu 25 cm Abstand von der Kamera, klappen Sie bitte die Linse vor die Kamera. Bei Fernbetrachtungen ab 25 cm klappen Sie die Linse einfach wieder weg.</w:t>
      </w:r>
    </w:p>
    <w:p w:rsidR="00F76CD8" w:rsidRPr="00BD3651" w:rsidRDefault="00F76CD8" w:rsidP="00F76CD8">
      <w:pPr>
        <w:pStyle w:val="Heading1"/>
        <w:spacing w:before="0"/>
        <w:jc w:val="left"/>
      </w:pPr>
      <w:r>
        <w:br w:type="page"/>
      </w:r>
      <w:bookmarkStart w:id="1501" w:name="_Toc400625435"/>
      <w:bookmarkStart w:id="1502" w:name="_Toc400630612"/>
      <w:bookmarkStart w:id="1503" w:name="_Toc401586923"/>
      <w:bookmarkStart w:id="1504" w:name="_Toc414542344"/>
      <w:bookmarkStart w:id="1505" w:name="_Toc417394207"/>
      <w:r w:rsidRPr="00BD3651">
        <w:t>Die ClearNoteHD Werkzeugleiste und  Tastenkurzbefehle</w:t>
      </w:r>
      <w:bookmarkEnd w:id="1501"/>
      <w:bookmarkEnd w:id="1502"/>
      <w:bookmarkEnd w:id="1503"/>
      <w:bookmarkEnd w:id="1504"/>
      <w:bookmarkEnd w:id="1505"/>
    </w:p>
    <w:p w:rsidR="00F76CD8" w:rsidRPr="00BD3651" w:rsidRDefault="00F76CD8" w:rsidP="00F76CD8">
      <w:pPr>
        <w:pStyle w:val="Heading3"/>
        <w:rPr>
          <w:lang w:val="de-DE"/>
        </w:rPr>
      </w:pPr>
      <w:bookmarkStart w:id="1506" w:name="_Toc400625436"/>
      <w:bookmarkStart w:id="1507" w:name="_Toc400630613"/>
      <w:bookmarkStart w:id="1508" w:name="_Toc401586924"/>
      <w:bookmarkStart w:id="1509" w:name="_Toc414542345"/>
      <w:bookmarkStart w:id="1510" w:name="_Toc417394208"/>
      <w:r w:rsidRPr="00BD3651">
        <w:rPr>
          <w:lang w:val="de-DE"/>
        </w:rPr>
        <w:t>Die Software starten</w:t>
      </w:r>
      <w:bookmarkEnd w:id="1506"/>
      <w:bookmarkEnd w:id="1507"/>
      <w:bookmarkEnd w:id="1508"/>
      <w:bookmarkEnd w:id="1509"/>
      <w:bookmarkEnd w:id="1510"/>
    </w:p>
    <w:p w:rsidR="00F76CD8" w:rsidRPr="00BD3651" w:rsidRDefault="00F76CD8" w:rsidP="00F76CD8">
      <w:pPr>
        <w:rPr>
          <w:rFonts w:cs="Arial"/>
          <w:szCs w:val="28"/>
          <w:lang w:val="de-DE"/>
        </w:rPr>
      </w:pPr>
      <w:r w:rsidRPr="00BD3651">
        <w:rPr>
          <w:rFonts w:cs="Arial"/>
          <w:szCs w:val="28"/>
          <w:lang w:val="de-DE"/>
        </w:rPr>
        <w:t>Starten Sie die ClearNote HD Anwendung, indem Sie das Symbol auf dem Desktop oder ClearNote HD im Startmenü ausführen.</w:t>
      </w:r>
    </w:p>
    <w:p w:rsidR="00F76CD8" w:rsidRPr="00BD3651" w:rsidRDefault="00F76CD8" w:rsidP="00F76CD8">
      <w:pPr>
        <w:rPr>
          <w:rFonts w:cs="Arial"/>
          <w:szCs w:val="28"/>
          <w:lang w:val="de-DE"/>
        </w:rPr>
      </w:pPr>
      <w:r>
        <w:rPr>
          <w:rFonts w:cs="Arial"/>
          <w:szCs w:val="28"/>
          <w:lang w:val="de-DE"/>
        </w:rPr>
        <w:t>Sie können das Programm wie je</w:t>
      </w:r>
      <w:r w:rsidRPr="00BD3651">
        <w:rPr>
          <w:rFonts w:cs="Arial"/>
          <w:szCs w:val="28"/>
          <w:lang w:val="de-DE"/>
        </w:rPr>
        <w:t>des andere Windows Programm über ”Alt+F4” oder über das “X” in der Werkzeugleiste schließen.</w:t>
      </w:r>
    </w:p>
    <w:p w:rsidR="00F76CD8" w:rsidRPr="00BD3651" w:rsidRDefault="00F76CD8" w:rsidP="00F76CD8">
      <w:pPr>
        <w:pStyle w:val="Heading3"/>
        <w:rPr>
          <w:lang w:val="de-DE"/>
        </w:rPr>
      </w:pPr>
      <w:bookmarkStart w:id="1511" w:name="_Toc400625437"/>
      <w:bookmarkStart w:id="1512" w:name="_Toc400630614"/>
      <w:bookmarkStart w:id="1513" w:name="_Toc401586925"/>
      <w:bookmarkStart w:id="1514" w:name="_Toc414542346"/>
      <w:bookmarkStart w:id="1515" w:name="_Toc417394209"/>
      <w:r w:rsidRPr="00BD3651">
        <w:rPr>
          <w:lang w:val="de-DE"/>
        </w:rPr>
        <w:t>Die Werkzeugleiste</w:t>
      </w:r>
      <w:bookmarkEnd w:id="1511"/>
      <w:bookmarkEnd w:id="1512"/>
      <w:bookmarkEnd w:id="1513"/>
      <w:bookmarkEnd w:id="1514"/>
      <w:bookmarkEnd w:id="1515"/>
    </w:p>
    <w:p w:rsidR="00F76CD8" w:rsidRPr="00BD3651" w:rsidRDefault="00F76CD8" w:rsidP="00F76CD8">
      <w:pPr>
        <w:rPr>
          <w:lang w:val="de-DE"/>
        </w:rPr>
      </w:pPr>
      <w:r w:rsidRPr="00BD3651">
        <w:rPr>
          <w:lang w:val="de-DE"/>
        </w:rPr>
        <w:t>Die Werkzeugleiste beinhaltet folgende Symbole</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497"/>
        <w:gridCol w:w="4605"/>
      </w:tblGrid>
      <w:tr w:rsidR="00F76CD8" w:rsidTr="00F76CD8">
        <w:tc>
          <w:tcPr>
            <w:tcW w:w="4497" w:type="dxa"/>
          </w:tcPr>
          <w:p w:rsidR="00F76CD8" w:rsidRPr="0089233E" w:rsidRDefault="00F76CD8" w:rsidP="00F76CD8">
            <w:pPr>
              <w:rPr>
                <w:b/>
              </w:rPr>
            </w:pPr>
            <w:r w:rsidRPr="0089233E">
              <w:rPr>
                <w:b/>
              </w:rPr>
              <w:t>Symbol</w:t>
            </w:r>
          </w:p>
        </w:tc>
        <w:tc>
          <w:tcPr>
            <w:tcW w:w="4605" w:type="dxa"/>
          </w:tcPr>
          <w:p w:rsidR="00F76CD8" w:rsidRPr="0089233E" w:rsidRDefault="00F76CD8" w:rsidP="00F76CD8">
            <w:pPr>
              <w:rPr>
                <w:b/>
              </w:rPr>
            </w:pPr>
            <w:r w:rsidRPr="0089233E">
              <w:rPr>
                <w:b/>
              </w:rPr>
              <w:t>Beschreibung</w:t>
            </w:r>
          </w:p>
        </w:tc>
      </w:tr>
      <w:tr w:rsidR="00F76CD8" w:rsidTr="00F76CD8">
        <w:tc>
          <w:tcPr>
            <w:tcW w:w="4497" w:type="dxa"/>
            <w:vAlign w:val="center"/>
          </w:tcPr>
          <w:p w:rsidR="00F76CD8" w:rsidRPr="00551348" w:rsidRDefault="00CC2399" w:rsidP="00F76CD8">
            <w:pPr>
              <w:jc w:val="left"/>
            </w:pPr>
            <w:r w:rsidRPr="00F76CD8">
              <w:rPr>
                <w:noProof/>
                <w:lang w:val="nl-NL" w:eastAsia="nl-NL" w:bidi="ar-SA"/>
              </w:rPr>
              <w:drawing>
                <wp:inline distT="0" distB="0" distL="0" distR="0">
                  <wp:extent cx="682625" cy="682625"/>
                  <wp:effectExtent l="0" t="0" r="0" b="0"/>
                  <wp:docPr id="54"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7">
                            <a:extLst>
                              <a:ext uri="{28A0092B-C50C-407E-A947-70E740481C1C}">
                                <a14:useLocalDpi xmlns:a14="http://schemas.microsoft.com/office/drawing/2010/main" val="0"/>
                              </a:ext>
                            </a:extLst>
                          </a:blip>
                          <a:srcRect l="7176" t="7086" r="7176" b="7086"/>
                          <a:stretch>
                            <a:fillRect/>
                          </a:stretch>
                        </pic:blipFill>
                        <pic:spPr bwMode="auto">
                          <a:xfrm>
                            <a:off x="0" y="0"/>
                            <a:ext cx="682625" cy="682625"/>
                          </a:xfrm>
                          <a:prstGeom prst="rect">
                            <a:avLst/>
                          </a:prstGeom>
                          <a:noFill/>
                          <a:ln>
                            <a:noFill/>
                          </a:ln>
                        </pic:spPr>
                      </pic:pic>
                    </a:graphicData>
                  </a:graphic>
                </wp:inline>
              </w:drawing>
            </w:r>
          </w:p>
        </w:tc>
        <w:tc>
          <w:tcPr>
            <w:tcW w:w="4605" w:type="dxa"/>
          </w:tcPr>
          <w:p w:rsidR="00F76CD8" w:rsidRDefault="00F76CD8" w:rsidP="00F76CD8">
            <w:r>
              <w:t>Vergrößerung reduzieren</w:t>
            </w:r>
          </w:p>
          <w:p w:rsidR="00F76CD8" w:rsidRDefault="00F76CD8" w:rsidP="00F76CD8">
            <w:r>
              <w:t>(Zoom-)</w:t>
            </w:r>
          </w:p>
        </w:tc>
      </w:tr>
      <w:tr w:rsidR="00F76CD8" w:rsidTr="00F76CD8">
        <w:tc>
          <w:tcPr>
            <w:tcW w:w="4497" w:type="dxa"/>
            <w:vAlign w:val="center"/>
          </w:tcPr>
          <w:p w:rsidR="00F76CD8" w:rsidRPr="00551348" w:rsidRDefault="00CC2399" w:rsidP="00F76CD8">
            <w:pPr>
              <w:jc w:val="left"/>
            </w:pPr>
            <w:r w:rsidRPr="00F76CD8">
              <w:rPr>
                <w:noProof/>
                <w:lang w:val="nl-NL" w:eastAsia="nl-NL" w:bidi="ar-SA"/>
              </w:rPr>
              <w:drawing>
                <wp:inline distT="0" distB="0" distL="0" distR="0">
                  <wp:extent cx="682625" cy="655320"/>
                  <wp:effectExtent l="0" t="0" r="0" b="0"/>
                  <wp:docPr id="55"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18">
                            <a:extLst>
                              <a:ext uri="{28A0092B-C50C-407E-A947-70E740481C1C}">
                                <a14:useLocalDpi xmlns:a14="http://schemas.microsoft.com/office/drawing/2010/main" val="0"/>
                              </a:ext>
                            </a:extLst>
                          </a:blip>
                          <a:srcRect l="6999" t="7086" r="6999" b="7086"/>
                          <a:stretch>
                            <a:fillRect/>
                          </a:stretch>
                        </pic:blipFill>
                        <pic:spPr bwMode="auto">
                          <a:xfrm>
                            <a:off x="0" y="0"/>
                            <a:ext cx="682625" cy="655320"/>
                          </a:xfrm>
                          <a:prstGeom prst="rect">
                            <a:avLst/>
                          </a:prstGeom>
                          <a:noFill/>
                          <a:ln>
                            <a:noFill/>
                          </a:ln>
                        </pic:spPr>
                      </pic:pic>
                    </a:graphicData>
                  </a:graphic>
                </wp:inline>
              </w:drawing>
            </w:r>
          </w:p>
        </w:tc>
        <w:tc>
          <w:tcPr>
            <w:tcW w:w="4605" w:type="dxa"/>
          </w:tcPr>
          <w:p w:rsidR="00F76CD8" w:rsidRDefault="00F76CD8" w:rsidP="00F76CD8">
            <w:r>
              <w:t>Vergrößerung erhöhen</w:t>
            </w:r>
          </w:p>
          <w:p w:rsidR="00F76CD8" w:rsidRDefault="00F76CD8" w:rsidP="00F76CD8">
            <w:r>
              <w:t>(Zoom+)</w:t>
            </w:r>
          </w:p>
        </w:tc>
      </w:tr>
      <w:tr w:rsidR="00F76CD8" w:rsidRPr="009026D1" w:rsidTr="00F76CD8">
        <w:tc>
          <w:tcPr>
            <w:tcW w:w="4497" w:type="dxa"/>
            <w:vAlign w:val="center"/>
          </w:tcPr>
          <w:p w:rsidR="00F76CD8" w:rsidRPr="00551348" w:rsidRDefault="00CC2399" w:rsidP="00F76CD8">
            <w:pPr>
              <w:jc w:val="left"/>
            </w:pPr>
            <w:r w:rsidRPr="00F76CD8">
              <w:rPr>
                <w:noProof/>
                <w:lang w:val="nl-NL" w:eastAsia="nl-NL" w:bidi="ar-SA"/>
              </w:rPr>
              <w:drawing>
                <wp:inline distT="0" distB="0" distL="0" distR="0">
                  <wp:extent cx="695960" cy="737235"/>
                  <wp:effectExtent l="0" t="0" r="0" b="0"/>
                  <wp:docPr id="56" name="Picture 57" descr="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960" cy="737235"/>
                          </a:xfrm>
                          <a:prstGeom prst="rect">
                            <a:avLst/>
                          </a:prstGeom>
                          <a:noFill/>
                          <a:ln>
                            <a:noFill/>
                          </a:ln>
                        </pic:spPr>
                      </pic:pic>
                    </a:graphicData>
                  </a:graphic>
                </wp:inline>
              </w:drawing>
            </w:r>
          </w:p>
        </w:tc>
        <w:tc>
          <w:tcPr>
            <w:tcW w:w="4605" w:type="dxa"/>
          </w:tcPr>
          <w:p w:rsidR="00F76CD8" w:rsidRPr="00BD3651" w:rsidRDefault="00F76CD8" w:rsidP="00F76CD8">
            <w:pPr>
              <w:jc w:val="left"/>
              <w:rPr>
                <w:lang w:val="de-DE"/>
              </w:rPr>
            </w:pPr>
            <w:r w:rsidRPr="00BD3651">
              <w:rPr>
                <w:lang w:val="de-DE"/>
              </w:rPr>
              <w:t xml:space="preserve">Wechseln zwischen Echt- und </w:t>
            </w:r>
            <w:r>
              <w:rPr>
                <w:lang w:val="de-DE"/>
              </w:rPr>
              <w:t>Lese</w:t>
            </w:r>
            <w:r w:rsidRPr="00BD3651">
              <w:rPr>
                <w:lang w:val="de-DE"/>
              </w:rPr>
              <w:t>farben</w:t>
            </w:r>
          </w:p>
        </w:tc>
      </w:tr>
      <w:tr w:rsidR="00F76CD8" w:rsidTr="00F76CD8">
        <w:tc>
          <w:tcPr>
            <w:tcW w:w="4497" w:type="dxa"/>
            <w:vAlign w:val="center"/>
          </w:tcPr>
          <w:p w:rsidR="00F76CD8" w:rsidRPr="00551348" w:rsidRDefault="00CC2399" w:rsidP="00F76CD8">
            <w:pPr>
              <w:jc w:val="left"/>
            </w:pPr>
            <w:r w:rsidRPr="00F76CD8">
              <w:rPr>
                <w:noProof/>
                <w:lang w:val="nl-NL" w:eastAsia="nl-NL" w:bidi="ar-SA"/>
              </w:rPr>
              <w:drawing>
                <wp:inline distT="0" distB="0" distL="0" distR="0">
                  <wp:extent cx="709930" cy="764540"/>
                  <wp:effectExtent l="0" t="0" r="0" b="0"/>
                  <wp:docPr id="57" name="Picture 58" descr="d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ws"/>
                          <pic:cNvPicPr>
                            <a:picLocks noChangeAspect="1" noChangeArrowheads="1"/>
                          </pic:cNvPicPr>
                        </pic:nvPicPr>
                        <pic:blipFill>
                          <a:blip r:embed="rId20">
                            <a:extLst>
                              <a:ext uri="{28A0092B-C50C-407E-A947-70E740481C1C}">
                                <a14:useLocalDpi xmlns:a14="http://schemas.microsoft.com/office/drawing/2010/main" val="0"/>
                              </a:ext>
                            </a:extLst>
                          </a:blip>
                          <a:srcRect r="3635"/>
                          <a:stretch>
                            <a:fillRect/>
                          </a:stretch>
                        </pic:blipFill>
                        <pic:spPr bwMode="auto">
                          <a:xfrm>
                            <a:off x="0" y="0"/>
                            <a:ext cx="709930" cy="764540"/>
                          </a:xfrm>
                          <a:prstGeom prst="rect">
                            <a:avLst/>
                          </a:prstGeom>
                          <a:noFill/>
                          <a:ln>
                            <a:noFill/>
                          </a:ln>
                        </pic:spPr>
                      </pic:pic>
                    </a:graphicData>
                  </a:graphic>
                </wp:inline>
              </w:drawing>
            </w:r>
          </w:p>
        </w:tc>
        <w:tc>
          <w:tcPr>
            <w:tcW w:w="4605" w:type="dxa"/>
          </w:tcPr>
          <w:p w:rsidR="00F76CD8" w:rsidRDefault="00F76CD8" w:rsidP="00F76CD8">
            <w:r>
              <w:t>ClearNote HD Fenster verkleinern</w:t>
            </w:r>
          </w:p>
        </w:tc>
      </w:tr>
      <w:tr w:rsidR="00F76CD8" w:rsidTr="00F76CD8">
        <w:tc>
          <w:tcPr>
            <w:tcW w:w="4497" w:type="dxa"/>
            <w:vAlign w:val="center"/>
          </w:tcPr>
          <w:p w:rsidR="00F76CD8" w:rsidRPr="00551348" w:rsidRDefault="00CC2399" w:rsidP="00F76CD8">
            <w:pPr>
              <w:jc w:val="left"/>
            </w:pPr>
            <w:r w:rsidRPr="00F76CD8">
              <w:rPr>
                <w:noProof/>
                <w:lang w:val="nl-NL" w:eastAsia="nl-NL" w:bidi="ar-SA"/>
              </w:rPr>
              <w:drawing>
                <wp:inline distT="0" distB="0" distL="0" distR="0">
                  <wp:extent cx="682625" cy="709930"/>
                  <wp:effectExtent l="0" t="0" r="0" b="0"/>
                  <wp:docPr id="58" name="Picture 59" descr="i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625" cy="709930"/>
                          </a:xfrm>
                          <a:prstGeom prst="rect">
                            <a:avLst/>
                          </a:prstGeom>
                          <a:noFill/>
                          <a:ln>
                            <a:noFill/>
                          </a:ln>
                        </pic:spPr>
                      </pic:pic>
                    </a:graphicData>
                  </a:graphic>
                </wp:inline>
              </w:drawing>
            </w:r>
          </w:p>
        </w:tc>
        <w:tc>
          <w:tcPr>
            <w:tcW w:w="4605" w:type="dxa"/>
          </w:tcPr>
          <w:p w:rsidR="00F76CD8" w:rsidRDefault="00F76CD8" w:rsidP="00F76CD8">
            <w:r>
              <w:t>ClearNote HD Fenster vergrößern</w:t>
            </w:r>
          </w:p>
        </w:tc>
      </w:tr>
      <w:tr w:rsidR="00F76CD8" w:rsidTr="00F76CD8">
        <w:tc>
          <w:tcPr>
            <w:tcW w:w="4497" w:type="dxa"/>
            <w:vAlign w:val="center"/>
          </w:tcPr>
          <w:p w:rsidR="00F76CD8" w:rsidRPr="00551348" w:rsidRDefault="00CC2399" w:rsidP="00F76CD8">
            <w:pPr>
              <w:jc w:val="left"/>
            </w:pPr>
            <w:r w:rsidRPr="00F76CD8">
              <w:rPr>
                <w:noProof/>
                <w:lang w:val="nl-NL" w:eastAsia="nl-NL" w:bidi="ar-SA"/>
              </w:rPr>
              <w:drawing>
                <wp:inline distT="0" distB="0" distL="0" distR="0">
                  <wp:extent cx="682625" cy="682625"/>
                  <wp:effectExtent l="0" t="0" r="0" b="0"/>
                  <wp:docPr id="59" name="Picture 60"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nu"/>
                          <pic:cNvPicPr>
                            <a:picLocks noChangeAspect="1" noChangeArrowheads="1"/>
                          </pic:cNvPicPr>
                        </pic:nvPicPr>
                        <pic:blipFill>
                          <a:blip r:embed="rId22">
                            <a:extLst>
                              <a:ext uri="{28A0092B-C50C-407E-A947-70E740481C1C}">
                                <a14:useLocalDpi xmlns:a14="http://schemas.microsoft.com/office/drawing/2010/main" val="0"/>
                              </a:ext>
                            </a:extLst>
                          </a:blip>
                          <a:srcRect t="7086" r="7362" b="3543"/>
                          <a:stretch>
                            <a:fillRect/>
                          </a:stretch>
                        </pic:blipFill>
                        <pic:spPr bwMode="auto">
                          <a:xfrm>
                            <a:off x="0" y="0"/>
                            <a:ext cx="682625" cy="682625"/>
                          </a:xfrm>
                          <a:prstGeom prst="rect">
                            <a:avLst/>
                          </a:prstGeom>
                          <a:noFill/>
                          <a:ln>
                            <a:noFill/>
                          </a:ln>
                        </pic:spPr>
                      </pic:pic>
                    </a:graphicData>
                  </a:graphic>
                </wp:inline>
              </w:drawing>
            </w:r>
          </w:p>
        </w:tc>
        <w:tc>
          <w:tcPr>
            <w:tcW w:w="4605" w:type="dxa"/>
          </w:tcPr>
          <w:p w:rsidR="00F76CD8" w:rsidRDefault="00F76CD8" w:rsidP="00F76CD8">
            <w:r>
              <w:t>Öffnet das Menü “Optionen”</w:t>
            </w:r>
          </w:p>
        </w:tc>
      </w:tr>
      <w:tr w:rsidR="00F76CD8" w:rsidTr="00F76CD8">
        <w:tc>
          <w:tcPr>
            <w:tcW w:w="4497" w:type="dxa"/>
            <w:vAlign w:val="center"/>
          </w:tcPr>
          <w:p w:rsidR="00F76CD8" w:rsidRPr="00551348" w:rsidRDefault="00CC2399" w:rsidP="00F76CD8">
            <w:pPr>
              <w:jc w:val="left"/>
            </w:pPr>
            <w:r w:rsidRPr="00F76CD8">
              <w:rPr>
                <w:noProof/>
                <w:lang w:val="nl-NL" w:eastAsia="nl-NL" w:bidi="ar-SA"/>
              </w:rPr>
              <w:drawing>
                <wp:inline distT="0" distB="0" distL="0" distR="0">
                  <wp:extent cx="709930" cy="750570"/>
                  <wp:effectExtent l="0" t="0" r="0" b="0"/>
                  <wp:docPr id="60" name="Picture 61" descr="settings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ttingsmen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9930" cy="750570"/>
                          </a:xfrm>
                          <a:prstGeom prst="rect">
                            <a:avLst/>
                          </a:prstGeom>
                          <a:noFill/>
                          <a:ln>
                            <a:noFill/>
                          </a:ln>
                        </pic:spPr>
                      </pic:pic>
                    </a:graphicData>
                  </a:graphic>
                </wp:inline>
              </w:drawing>
            </w:r>
          </w:p>
        </w:tc>
        <w:tc>
          <w:tcPr>
            <w:tcW w:w="4605" w:type="dxa"/>
          </w:tcPr>
          <w:p w:rsidR="00F76CD8" w:rsidRDefault="00F76CD8" w:rsidP="00F76CD8">
            <w:r>
              <w:t>Öffnet das Menü “Einstellungen”</w:t>
            </w:r>
          </w:p>
        </w:tc>
      </w:tr>
      <w:tr w:rsidR="00F76CD8" w:rsidRPr="009026D1" w:rsidTr="00F76CD8">
        <w:tc>
          <w:tcPr>
            <w:tcW w:w="4497" w:type="dxa"/>
            <w:vAlign w:val="center"/>
          </w:tcPr>
          <w:p w:rsidR="00F76CD8" w:rsidRPr="00551348" w:rsidRDefault="00CC2399" w:rsidP="00F76CD8">
            <w:pPr>
              <w:jc w:val="left"/>
            </w:pPr>
            <w:r w:rsidRPr="00F76CD8">
              <w:rPr>
                <w:noProof/>
                <w:lang w:val="nl-NL" w:eastAsia="nl-NL" w:bidi="ar-SA"/>
              </w:rPr>
              <w:drawing>
                <wp:inline distT="0" distB="0" distL="0" distR="0">
                  <wp:extent cx="723265" cy="777875"/>
                  <wp:effectExtent l="0" t="0" r="0" b="0"/>
                  <wp:docPr id="61" name="Picture 62" descr="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ose"/>
                          <pic:cNvPicPr>
                            <a:picLocks noChangeAspect="1" noChangeArrowheads="1"/>
                          </pic:cNvPicPr>
                        </pic:nvPicPr>
                        <pic:blipFill>
                          <a:blip r:embed="rId24">
                            <a:extLst>
                              <a:ext uri="{28A0092B-C50C-407E-A947-70E740481C1C}">
                                <a14:useLocalDpi xmlns:a14="http://schemas.microsoft.com/office/drawing/2010/main" val="0"/>
                              </a:ext>
                            </a:extLst>
                          </a:blip>
                          <a:srcRect t="7086" r="10765"/>
                          <a:stretch>
                            <a:fillRect/>
                          </a:stretch>
                        </pic:blipFill>
                        <pic:spPr bwMode="auto">
                          <a:xfrm>
                            <a:off x="0" y="0"/>
                            <a:ext cx="723265" cy="777875"/>
                          </a:xfrm>
                          <a:prstGeom prst="rect">
                            <a:avLst/>
                          </a:prstGeom>
                          <a:noFill/>
                          <a:ln>
                            <a:noFill/>
                          </a:ln>
                        </pic:spPr>
                      </pic:pic>
                    </a:graphicData>
                  </a:graphic>
                </wp:inline>
              </w:drawing>
            </w:r>
          </w:p>
        </w:tc>
        <w:tc>
          <w:tcPr>
            <w:tcW w:w="4605" w:type="dxa"/>
          </w:tcPr>
          <w:p w:rsidR="00F76CD8" w:rsidRPr="00BD3651" w:rsidRDefault="00F76CD8" w:rsidP="00F76CD8">
            <w:pPr>
              <w:jc w:val="left"/>
              <w:rPr>
                <w:lang w:val="de-DE"/>
              </w:rPr>
            </w:pPr>
            <w:r w:rsidRPr="00BD3651">
              <w:rPr>
                <w:lang w:val="de-DE"/>
              </w:rPr>
              <w:t>Schließen der Clear Note HD Anwendung</w:t>
            </w:r>
          </w:p>
        </w:tc>
      </w:tr>
    </w:tbl>
    <w:p w:rsidR="00F76CD8" w:rsidRPr="00BD3651" w:rsidRDefault="00F76CD8" w:rsidP="00F76CD8">
      <w:pPr>
        <w:rPr>
          <w:lang w:val="de-DE"/>
        </w:rPr>
      </w:pPr>
    </w:p>
    <w:p w:rsidR="00F76CD8" w:rsidRDefault="00F76CD8" w:rsidP="00F76CD8">
      <w:pPr>
        <w:pStyle w:val="Heading3"/>
        <w:rPr>
          <w:lang w:val="de-DE"/>
        </w:rPr>
      </w:pPr>
      <w:bookmarkStart w:id="1516" w:name="_Toc414542347"/>
      <w:bookmarkStart w:id="1517" w:name="_Toc400625438"/>
      <w:bookmarkStart w:id="1518" w:name="_Toc400630615"/>
      <w:bookmarkStart w:id="1519" w:name="_Toc401586926"/>
      <w:bookmarkStart w:id="1520" w:name="_Toc417394210"/>
      <w:r>
        <w:rPr>
          <w:lang w:val="de-DE"/>
        </w:rPr>
        <w:t>Autofokus An / Aus Taste</w:t>
      </w:r>
      <w:bookmarkEnd w:id="1516"/>
      <w:bookmarkEnd w:id="1520"/>
    </w:p>
    <w:p w:rsidR="00F76CD8" w:rsidRPr="00DF7E1D" w:rsidRDefault="00CC2399" w:rsidP="00F76CD8">
      <w:pPr>
        <w:rPr>
          <w:lang w:val="de-DE"/>
        </w:rPr>
      </w:pPr>
      <w:r>
        <w:rPr>
          <w:noProof/>
          <w:lang w:val="nl-NL" w:eastAsia="nl-NL" w:bidi="ar-SA"/>
        </w:rPr>
        <w:drawing>
          <wp:anchor distT="0" distB="0" distL="114300" distR="114300" simplePos="0" relativeHeight="251642880" behindDoc="1" locked="0" layoutInCell="1" allowOverlap="1">
            <wp:simplePos x="0" y="0"/>
            <wp:positionH relativeFrom="column">
              <wp:posOffset>17145</wp:posOffset>
            </wp:positionH>
            <wp:positionV relativeFrom="paragraph">
              <wp:posOffset>59690</wp:posOffset>
            </wp:positionV>
            <wp:extent cx="810895" cy="725170"/>
            <wp:effectExtent l="0" t="0" r="0" b="0"/>
            <wp:wrapTight wrapText="bothSides">
              <wp:wrapPolygon edited="0">
                <wp:start x="0" y="0"/>
                <wp:lineTo x="0" y="20995"/>
                <wp:lineTo x="21312" y="20995"/>
                <wp:lineTo x="21312" y="0"/>
                <wp:lineTo x="0" y="0"/>
              </wp:wrapPolygon>
            </wp:wrapTight>
            <wp:docPr id="373"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108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D8">
        <w:rPr>
          <w:lang w:val="de-DE"/>
        </w:rPr>
        <w:t>In der unteren linken Ecke des ClearNote Fensters befindet sich das Toolbar Symbol (in Form eines Stiftes). Durch das Anklicken dieser Schaltfläche wird der Autofokus der Kamera Ein- und Ausgeschaltet.</w:t>
      </w:r>
    </w:p>
    <w:p w:rsidR="00F76CD8" w:rsidRPr="00BD3651" w:rsidRDefault="00F76CD8" w:rsidP="00F76CD8">
      <w:pPr>
        <w:pStyle w:val="Heading3"/>
        <w:rPr>
          <w:lang w:val="de-DE"/>
        </w:rPr>
      </w:pPr>
      <w:bookmarkStart w:id="1521" w:name="_Toc414542348"/>
      <w:bookmarkStart w:id="1522" w:name="_Toc417394211"/>
      <w:r w:rsidRPr="00BD3651">
        <w:rPr>
          <w:lang w:val="de-DE"/>
        </w:rPr>
        <w:t>Touchscreen Gesten</w:t>
      </w:r>
      <w:bookmarkEnd w:id="1517"/>
      <w:bookmarkEnd w:id="1518"/>
      <w:bookmarkEnd w:id="1519"/>
      <w:bookmarkEnd w:id="1521"/>
      <w:bookmarkEnd w:id="1522"/>
    </w:p>
    <w:p w:rsidR="00F76CD8" w:rsidRPr="00BD3651" w:rsidRDefault="00F76CD8" w:rsidP="00F76CD8">
      <w:pPr>
        <w:rPr>
          <w:lang w:val="de-DE"/>
        </w:rPr>
      </w:pPr>
      <w:r w:rsidRPr="00BD3651">
        <w:rPr>
          <w:lang w:val="de-DE"/>
        </w:rPr>
        <w:t>Sie können das ClearNote HD auch mit Touchscreen Gesten steuern. Bitte beachten Sie, dass abhängig von Ihrer Vergrößerungssoftware Probleme mit der Touchscreensteuerung auftreten können.</w:t>
      </w:r>
      <w:r w:rsidRPr="00865BC0">
        <w:rPr>
          <w:noProof/>
          <w:lang w:val="de-DE" w:bidi="ar-SA"/>
        </w:rPr>
        <w:t xml:space="preserve"> </w:t>
      </w:r>
    </w:p>
    <w:p w:rsidR="00F76CD8" w:rsidRPr="00BD3651" w:rsidRDefault="00F76CD8" w:rsidP="00F76CD8">
      <w:pPr>
        <w:rPr>
          <w:lang w:val="de-DE"/>
        </w:rPr>
      </w:pPr>
    </w:p>
    <w:p w:rsidR="00F76CD8" w:rsidRPr="00BD3651" w:rsidRDefault="00F76CD8" w:rsidP="00F76CD8">
      <w:pPr>
        <w:rPr>
          <w:lang w:val="de-DE"/>
        </w:rPr>
      </w:pPr>
      <w:r w:rsidRPr="00BD3651">
        <w:rPr>
          <w:lang w:val="de-DE"/>
        </w:rPr>
        <w:t>Folgende Touchscreen Gesten werden unterstützt: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F76CD8" w:rsidTr="00F76CD8">
        <w:tc>
          <w:tcPr>
            <w:tcW w:w="4497" w:type="dxa"/>
          </w:tcPr>
          <w:p w:rsidR="00F76CD8" w:rsidRPr="0089233E" w:rsidRDefault="00F76CD8" w:rsidP="00F76CD8">
            <w:pPr>
              <w:rPr>
                <w:b/>
              </w:rPr>
            </w:pPr>
            <w:r w:rsidRPr="0089233E">
              <w:rPr>
                <w:b/>
              </w:rPr>
              <w:t>Gesten</w:t>
            </w:r>
          </w:p>
        </w:tc>
        <w:tc>
          <w:tcPr>
            <w:tcW w:w="4605" w:type="dxa"/>
          </w:tcPr>
          <w:p w:rsidR="00F76CD8" w:rsidRPr="0089233E" w:rsidRDefault="00F76CD8" w:rsidP="00F76CD8">
            <w:pPr>
              <w:rPr>
                <w:b/>
              </w:rPr>
            </w:pPr>
            <w:r w:rsidRPr="0089233E">
              <w:rPr>
                <w:b/>
              </w:rPr>
              <w:t>Beschreibung</w:t>
            </w:r>
          </w:p>
        </w:tc>
      </w:tr>
      <w:tr w:rsidR="00F76CD8" w:rsidTr="00F76CD8">
        <w:tc>
          <w:tcPr>
            <w:tcW w:w="4497" w:type="dxa"/>
          </w:tcPr>
          <w:p w:rsidR="00F76CD8" w:rsidRDefault="00F76CD8" w:rsidP="00F76CD8">
            <w:r>
              <w:t>Tippen</w:t>
            </w:r>
          </w:p>
        </w:tc>
        <w:tc>
          <w:tcPr>
            <w:tcW w:w="4605" w:type="dxa"/>
          </w:tcPr>
          <w:p w:rsidR="00F76CD8" w:rsidRDefault="00F76CD8" w:rsidP="00F76CD8">
            <w:r>
              <w:t>Linker Mausklick</w:t>
            </w:r>
          </w:p>
        </w:tc>
      </w:tr>
      <w:tr w:rsidR="00F76CD8" w:rsidTr="00F76CD8">
        <w:tc>
          <w:tcPr>
            <w:tcW w:w="4497" w:type="dxa"/>
          </w:tcPr>
          <w:p w:rsidR="00F76CD8" w:rsidRDefault="00F76CD8" w:rsidP="00F76CD8">
            <w:r>
              <w:t>Zweimal im Fenster tippen</w:t>
            </w:r>
          </w:p>
        </w:tc>
        <w:tc>
          <w:tcPr>
            <w:tcW w:w="4605" w:type="dxa"/>
          </w:tcPr>
          <w:p w:rsidR="00F76CD8" w:rsidRDefault="00F76CD8" w:rsidP="00F76CD8">
            <w:r>
              <w:t>Vollbild ein- oder ausschalten</w:t>
            </w:r>
          </w:p>
        </w:tc>
      </w:tr>
      <w:tr w:rsidR="00F76CD8" w:rsidTr="00F76CD8">
        <w:tc>
          <w:tcPr>
            <w:tcW w:w="4497" w:type="dxa"/>
          </w:tcPr>
          <w:p w:rsidR="00F76CD8" w:rsidRPr="00BD3651" w:rsidRDefault="00F76CD8" w:rsidP="00F76CD8">
            <w:pPr>
              <w:rPr>
                <w:lang w:val="de-DE"/>
              </w:rPr>
            </w:pPr>
            <w:r w:rsidRPr="00BD3651">
              <w:rPr>
                <w:lang w:val="de-DE"/>
              </w:rPr>
              <w:t>Zweimal auf die Werkzeugleiste tippen</w:t>
            </w:r>
          </w:p>
        </w:tc>
        <w:tc>
          <w:tcPr>
            <w:tcW w:w="4605" w:type="dxa"/>
          </w:tcPr>
          <w:p w:rsidR="00F76CD8" w:rsidRDefault="00F76CD8" w:rsidP="00F76CD8">
            <w:r>
              <w:t>Kontextmenü öffnen</w:t>
            </w:r>
          </w:p>
        </w:tc>
      </w:tr>
      <w:tr w:rsidR="00F76CD8" w:rsidTr="00F76CD8">
        <w:tc>
          <w:tcPr>
            <w:tcW w:w="4497" w:type="dxa"/>
          </w:tcPr>
          <w:p w:rsidR="00F76CD8" w:rsidRDefault="00F76CD8" w:rsidP="00F76CD8">
            <w:r>
              <w:t>Fenster ziehen</w:t>
            </w:r>
          </w:p>
        </w:tc>
        <w:tc>
          <w:tcPr>
            <w:tcW w:w="4605" w:type="dxa"/>
          </w:tcPr>
          <w:p w:rsidR="00F76CD8" w:rsidRDefault="00F76CD8" w:rsidP="00F76CD8">
            <w:r>
              <w:t>Fenster bewegen</w:t>
            </w:r>
          </w:p>
        </w:tc>
      </w:tr>
      <w:tr w:rsidR="00F76CD8" w:rsidTr="00F76CD8">
        <w:tc>
          <w:tcPr>
            <w:tcW w:w="4497" w:type="dxa"/>
          </w:tcPr>
          <w:p w:rsidR="00F76CD8" w:rsidRDefault="00F76CD8" w:rsidP="00F76CD8">
            <w:r>
              <w:t>Zusammenziehen</w:t>
            </w:r>
          </w:p>
        </w:tc>
        <w:tc>
          <w:tcPr>
            <w:tcW w:w="4605" w:type="dxa"/>
          </w:tcPr>
          <w:p w:rsidR="00F76CD8" w:rsidRDefault="00F76CD8" w:rsidP="00F76CD8">
            <w:r>
              <w:t>Zoom reduzieren</w:t>
            </w:r>
          </w:p>
        </w:tc>
      </w:tr>
      <w:tr w:rsidR="00F76CD8" w:rsidTr="00F76CD8">
        <w:tc>
          <w:tcPr>
            <w:tcW w:w="4497" w:type="dxa"/>
          </w:tcPr>
          <w:p w:rsidR="00F76CD8" w:rsidRDefault="00F76CD8" w:rsidP="00F76CD8">
            <w:r>
              <w:t>Auseinanderziehen</w:t>
            </w:r>
          </w:p>
        </w:tc>
        <w:tc>
          <w:tcPr>
            <w:tcW w:w="4605" w:type="dxa"/>
          </w:tcPr>
          <w:p w:rsidR="00F76CD8" w:rsidRDefault="00F76CD8" w:rsidP="00F76CD8">
            <w:r>
              <w:t>Zoom erhöhen</w:t>
            </w:r>
          </w:p>
        </w:tc>
      </w:tr>
      <w:tr w:rsidR="00F76CD8" w:rsidTr="00F76CD8">
        <w:tc>
          <w:tcPr>
            <w:tcW w:w="4497" w:type="dxa"/>
          </w:tcPr>
          <w:p w:rsidR="00F76CD8" w:rsidRPr="00BD3651" w:rsidRDefault="00F76CD8" w:rsidP="00F76CD8">
            <w:pPr>
              <w:rPr>
                <w:lang w:val="de-DE"/>
              </w:rPr>
            </w:pPr>
            <w:r w:rsidRPr="00BD3651">
              <w:rPr>
                <w:lang w:val="de-DE"/>
              </w:rPr>
              <w:t>Mit zwei Finger</w:t>
            </w:r>
            <w:r>
              <w:rPr>
                <w:lang w:val="de-DE"/>
              </w:rPr>
              <w:t>n</w:t>
            </w:r>
            <w:r w:rsidRPr="00BD3651">
              <w:rPr>
                <w:lang w:val="de-DE"/>
              </w:rPr>
              <w:t xml:space="preserve"> nach links oder rechts </w:t>
            </w:r>
            <w:r>
              <w:rPr>
                <w:lang w:val="de-DE"/>
              </w:rPr>
              <w:t>wischen</w:t>
            </w:r>
          </w:p>
        </w:tc>
        <w:tc>
          <w:tcPr>
            <w:tcW w:w="4605" w:type="dxa"/>
          </w:tcPr>
          <w:p w:rsidR="00F76CD8" w:rsidRDefault="00F76CD8" w:rsidP="00F76CD8">
            <w:r>
              <w:t>Lesefarbenkombination ändern</w:t>
            </w:r>
          </w:p>
        </w:tc>
      </w:tr>
      <w:tr w:rsidR="00F76CD8" w:rsidRPr="009026D1" w:rsidTr="00F76CD8">
        <w:tc>
          <w:tcPr>
            <w:tcW w:w="4497" w:type="dxa"/>
          </w:tcPr>
          <w:p w:rsidR="00F76CD8" w:rsidRPr="00BD3651" w:rsidRDefault="00F76CD8" w:rsidP="00F76CD8">
            <w:pPr>
              <w:rPr>
                <w:lang w:val="de-DE"/>
              </w:rPr>
            </w:pPr>
            <w:r>
              <w:rPr>
                <w:lang w:val="de-DE"/>
              </w:rPr>
              <w:t>Mit zwei Fingern nach oben oder unten</w:t>
            </w:r>
            <w:r w:rsidRPr="00BD3651">
              <w:rPr>
                <w:lang w:val="de-DE"/>
              </w:rPr>
              <w:t xml:space="preserve"> </w:t>
            </w:r>
            <w:r>
              <w:rPr>
                <w:lang w:val="de-DE"/>
              </w:rPr>
              <w:t>wischen</w:t>
            </w:r>
          </w:p>
        </w:tc>
        <w:tc>
          <w:tcPr>
            <w:tcW w:w="4605" w:type="dxa"/>
          </w:tcPr>
          <w:p w:rsidR="00F76CD8" w:rsidRPr="007F59F7" w:rsidRDefault="00F76CD8" w:rsidP="00F76CD8">
            <w:pPr>
              <w:rPr>
                <w:lang w:val="de-DE"/>
              </w:rPr>
            </w:pPr>
            <w:r>
              <w:rPr>
                <w:lang w:val="de-DE"/>
              </w:rPr>
              <w:t>Wechsel zwischen Echtfarben- und Lesefarbenmodus</w:t>
            </w:r>
          </w:p>
        </w:tc>
      </w:tr>
    </w:tbl>
    <w:p w:rsidR="00F76CD8" w:rsidRPr="007F59F7" w:rsidRDefault="00F76CD8" w:rsidP="00F76CD8">
      <w:pPr>
        <w:rPr>
          <w:lang w:val="de-DE"/>
        </w:rPr>
      </w:pPr>
    </w:p>
    <w:p w:rsidR="00F76CD8" w:rsidRPr="00A128FA" w:rsidRDefault="00F76CD8" w:rsidP="00F76CD8">
      <w:pPr>
        <w:pStyle w:val="Heading3"/>
        <w:rPr>
          <w:lang w:val="de-DE"/>
        </w:rPr>
      </w:pPr>
      <w:bookmarkStart w:id="1523" w:name="_Toc400625439"/>
      <w:bookmarkStart w:id="1524" w:name="_Toc400630616"/>
      <w:bookmarkStart w:id="1525" w:name="_Toc401586927"/>
      <w:bookmarkStart w:id="1526" w:name="_Toc414542349"/>
      <w:bookmarkStart w:id="1527" w:name="_Toc417394212"/>
      <w:r w:rsidRPr="00A128FA">
        <w:rPr>
          <w:lang w:val="de-DE"/>
        </w:rPr>
        <w:t>Steuerung per Maus</w:t>
      </w:r>
      <w:bookmarkEnd w:id="1523"/>
      <w:bookmarkEnd w:id="1524"/>
      <w:bookmarkEnd w:id="1525"/>
      <w:bookmarkEnd w:id="1526"/>
      <w:bookmarkEnd w:id="1527"/>
    </w:p>
    <w:p w:rsidR="00F76CD8" w:rsidRPr="00A128FA" w:rsidRDefault="00F76CD8" w:rsidP="00F76CD8">
      <w:pPr>
        <w:rPr>
          <w:lang w:val="de-DE"/>
        </w:rPr>
      </w:pPr>
      <w:r w:rsidRPr="00A128FA">
        <w:rPr>
          <w:lang w:val="de-DE"/>
        </w:rPr>
        <w:t>Folgende Mausgesten werden unterstützt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5"/>
      </w:tblGrid>
      <w:tr w:rsidR="00F76CD8" w:rsidTr="00F76CD8">
        <w:tc>
          <w:tcPr>
            <w:tcW w:w="4497" w:type="dxa"/>
          </w:tcPr>
          <w:p w:rsidR="00F76CD8" w:rsidRPr="0089233E" w:rsidRDefault="00F76CD8" w:rsidP="00F76CD8">
            <w:pPr>
              <w:rPr>
                <w:b/>
              </w:rPr>
            </w:pPr>
            <w:r w:rsidRPr="0089233E">
              <w:rPr>
                <w:b/>
              </w:rPr>
              <w:t>Gesten</w:t>
            </w:r>
          </w:p>
        </w:tc>
        <w:tc>
          <w:tcPr>
            <w:tcW w:w="4605" w:type="dxa"/>
          </w:tcPr>
          <w:p w:rsidR="00F76CD8" w:rsidRPr="0089233E" w:rsidRDefault="00F76CD8" w:rsidP="00F76CD8">
            <w:pPr>
              <w:rPr>
                <w:b/>
              </w:rPr>
            </w:pPr>
            <w:r w:rsidRPr="0089233E">
              <w:rPr>
                <w:b/>
              </w:rPr>
              <w:t>Beschreibung</w:t>
            </w:r>
          </w:p>
        </w:tc>
      </w:tr>
      <w:tr w:rsidR="00F76CD8" w:rsidTr="00F76CD8">
        <w:tc>
          <w:tcPr>
            <w:tcW w:w="4497" w:type="dxa"/>
          </w:tcPr>
          <w:p w:rsidR="00F76CD8" w:rsidRDefault="00F76CD8" w:rsidP="00F76CD8">
            <w:r>
              <w:t>Mausrad drehen</w:t>
            </w:r>
          </w:p>
        </w:tc>
        <w:tc>
          <w:tcPr>
            <w:tcW w:w="4605" w:type="dxa"/>
          </w:tcPr>
          <w:p w:rsidR="00F76CD8" w:rsidRDefault="00F76CD8" w:rsidP="00F76CD8">
            <w:pPr>
              <w:tabs>
                <w:tab w:val="left" w:pos="3178"/>
              </w:tabs>
            </w:pPr>
            <w:r>
              <w:t>Fenstergröße ändern</w:t>
            </w:r>
            <w:r>
              <w:tab/>
            </w:r>
          </w:p>
        </w:tc>
      </w:tr>
      <w:tr w:rsidR="00F76CD8" w:rsidTr="00F76CD8">
        <w:tc>
          <w:tcPr>
            <w:tcW w:w="4497" w:type="dxa"/>
          </w:tcPr>
          <w:p w:rsidR="00F76CD8" w:rsidRDefault="00F76CD8" w:rsidP="00F76CD8">
            <w:r>
              <w:t>Alt + Mausrad drehen</w:t>
            </w:r>
          </w:p>
        </w:tc>
        <w:tc>
          <w:tcPr>
            <w:tcW w:w="4605" w:type="dxa"/>
          </w:tcPr>
          <w:p w:rsidR="00F76CD8" w:rsidRDefault="00F76CD8" w:rsidP="00F76CD8">
            <w:r>
              <w:t>Leselinienpostion einstellen</w:t>
            </w:r>
          </w:p>
        </w:tc>
      </w:tr>
      <w:tr w:rsidR="00F76CD8" w:rsidTr="00F76CD8">
        <w:tc>
          <w:tcPr>
            <w:tcW w:w="4497" w:type="dxa"/>
          </w:tcPr>
          <w:p w:rsidR="00F76CD8" w:rsidRDefault="00F76CD8" w:rsidP="00F76CD8">
            <w:r>
              <w:t>Shift + Mausrad drehen</w:t>
            </w:r>
          </w:p>
        </w:tc>
        <w:tc>
          <w:tcPr>
            <w:tcW w:w="4605" w:type="dxa"/>
          </w:tcPr>
          <w:p w:rsidR="00F76CD8" w:rsidRDefault="00F76CD8" w:rsidP="00F76CD8">
            <w:pPr>
              <w:jc w:val="left"/>
            </w:pPr>
            <w:r>
              <w:t>Textstärke im Kontrastmodus einstellen</w:t>
            </w:r>
          </w:p>
        </w:tc>
      </w:tr>
      <w:tr w:rsidR="00F76CD8" w:rsidTr="00F76CD8">
        <w:tc>
          <w:tcPr>
            <w:tcW w:w="4497" w:type="dxa"/>
          </w:tcPr>
          <w:p w:rsidR="00F76CD8" w:rsidRDefault="00F76CD8" w:rsidP="00F76CD8">
            <w:r>
              <w:t>Strg + Mausrad</w:t>
            </w:r>
          </w:p>
        </w:tc>
        <w:tc>
          <w:tcPr>
            <w:tcW w:w="4605" w:type="dxa"/>
          </w:tcPr>
          <w:p w:rsidR="00F76CD8" w:rsidRDefault="00F76CD8" w:rsidP="00F76CD8">
            <w:r>
              <w:t>Vergrößerung reduzieren/erhöhen</w:t>
            </w:r>
          </w:p>
        </w:tc>
      </w:tr>
      <w:tr w:rsidR="00F76CD8" w:rsidTr="00F76CD8">
        <w:tc>
          <w:tcPr>
            <w:tcW w:w="4497" w:type="dxa"/>
          </w:tcPr>
          <w:p w:rsidR="00F76CD8" w:rsidRDefault="00F76CD8" w:rsidP="00F76CD8">
            <w:r>
              <w:t>Doppelklick links</w:t>
            </w:r>
          </w:p>
        </w:tc>
        <w:tc>
          <w:tcPr>
            <w:tcW w:w="4605" w:type="dxa"/>
          </w:tcPr>
          <w:p w:rsidR="00F76CD8" w:rsidRDefault="00F76CD8" w:rsidP="00F76CD8">
            <w:r>
              <w:t>Vollbild ein/aus</w:t>
            </w:r>
          </w:p>
        </w:tc>
      </w:tr>
      <w:tr w:rsidR="00F76CD8" w:rsidTr="00F76CD8">
        <w:tc>
          <w:tcPr>
            <w:tcW w:w="4497" w:type="dxa"/>
          </w:tcPr>
          <w:p w:rsidR="00F76CD8" w:rsidRDefault="00F76CD8" w:rsidP="00F76CD8">
            <w:r>
              <w:t>Rechts Klick</w:t>
            </w:r>
          </w:p>
        </w:tc>
        <w:tc>
          <w:tcPr>
            <w:tcW w:w="4605" w:type="dxa"/>
          </w:tcPr>
          <w:p w:rsidR="00F76CD8" w:rsidRDefault="00F76CD8" w:rsidP="00F76CD8">
            <w:r>
              <w:t>Kontextmenü</w:t>
            </w:r>
          </w:p>
        </w:tc>
      </w:tr>
      <w:tr w:rsidR="00F76CD8" w:rsidRPr="009026D1" w:rsidTr="00F76CD8">
        <w:tc>
          <w:tcPr>
            <w:tcW w:w="4497" w:type="dxa"/>
          </w:tcPr>
          <w:p w:rsidR="00F76CD8" w:rsidRPr="005A5798" w:rsidRDefault="00F76CD8" w:rsidP="00F76CD8">
            <w:pPr>
              <w:rPr>
                <w:lang w:val="de-DE"/>
              </w:rPr>
            </w:pPr>
            <w:r w:rsidRPr="005A5798">
              <w:rPr>
                <w:lang w:val="de-DE"/>
              </w:rPr>
              <w:t>Rechts Klick auf</w:t>
            </w:r>
            <w:r>
              <w:rPr>
                <w:lang w:val="de-DE"/>
              </w:rPr>
              <w:t xml:space="preserve"> das ausgeschaltete Fok</w:t>
            </w:r>
            <w:r w:rsidRPr="005A5798">
              <w:rPr>
                <w:lang w:val="de-DE"/>
              </w:rPr>
              <w:t>us Symbol</w:t>
            </w:r>
          </w:p>
        </w:tc>
        <w:tc>
          <w:tcPr>
            <w:tcW w:w="4605" w:type="dxa"/>
          </w:tcPr>
          <w:p w:rsidR="00F76CD8" w:rsidRPr="005A5798" w:rsidRDefault="00F76CD8" w:rsidP="00F76CD8">
            <w:pPr>
              <w:rPr>
                <w:lang w:val="de-DE"/>
              </w:rPr>
            </w:pPr>
            <w:r>
              <w:rPr>
                <w:lang w:val="de-DE"/>
              </w:rPr>
              <w:t>Refokussieren wenn der Autofokus ausgeschaltet ist</w:t>
            </w:r>
          </w:p>
        </w:tc>
      </w:tr>
      <w:tr w:rsidR="00F76CD8" w:rsidRPr="009026D1" w:rsidTr="00F76CD8">
        <w:tc>
          <w:tcPr>
            <w:tcW w:w="4497" w:type="dxa"/>
          </w:tcPr>
          <w:p w:rsidR="00F76CD8" w:rsidRPr="005A5798" w:rsidRDefault="00F76CD8" w:rsidP="00F76CD8">
            <w:pPr>
              <w:rPr>
                <w:lang w:val="de-DE"/>
              </w:rPr>
            </w:pPr>
            <w:r>
              <w:rPr>
                <w:lang w:val="de-DE"/>
              </w:rPr>
              <w:t>Strg+Links Klick auf das ausgeschaltete Fokus Symbol</w:t>
            </w:r>
          </w:p>
        </w:tc>
        <w:tc>
          <w:tcPr>
            <w:tcW w:w="4605" w:type="dxa"/>
          </w:tcPr>
          <w:p w:rsidR="00F76CD8" w:rsidRPr="005A5798" w:rsidRDefault="00F76CD8" w:rsidP="00F76CD8">
            <w:pPr>
              <w:rPr>
                <w:lang w:val="de-DE"/>
              </w:rPr>
            </w:pPr>
            <w:r>
              <w:rPr>
                <w:lang w:val="de-DE"/>
              </w:rPr>
              <w:t>Refokussieren wenn der Autofokus ausgeschaltet ist</w:t>
            </w:r>
          </w:p>
        </w:tc>
      </w:tr>
    </w:tbl>
    <w:p w:rsidR="00F76CD8" w:rsidRPr="005A5798" w:rsidRDefault="00F76CD8" w:rsidP="00F76CD8">
      <w:pPr>
        <w:rPr>
          <w:lang w:val="de-DE"/>
        </w:rPr>
      </w:pPr>
    </w:p>
    <w:p w:rsidR="00F76CD8" w:rsidRPr="00A128FA" w:rsidRDefault="00F76CD8" w:rsidP="00F76CD8">
      <w:pPr>
        <w:pStyle w:val="Heading3"/>
        <w:rPr>
          <w:lang w:val="de-DE"/>
        </w:rPr>
      </w:pPr>
      <w:r w:rsidRPr="005A5798">
        <w:rPr>
          <w:lang w:val="de-DE"/>
        </w:rPr>
        <w:br w:type="page"/>
      </w:r>
      <w:bookmarkStart w:id="1528" w:name="_Toc400625440"/>
      <w:bookmarkStart w:id="1529" w:name="_Toc400630617"/>
      <w:bookmarkStart w:id="1530" w:name="_Toc401586928"/>
      <w:bookmarkStart w:id="1531" w:name="_Toc414542350"/>
      <w:bookmarkStart w:id="1532" w:name="_Toc417394213"/>
      <w:r w:rsidRPr="00A128FA">
        <w:rPr>
          <w:lang w:val="de-DE"/>
        </w:rPr>
        <w:t>Liste Hotkeys</w:t>
      </w:r>
      <w:bookmarkEnd w:id="1528"/>
      <w:bookmarkEnd w:id="1529"/>
      <w:bookmarkEnd w:id="1530"/>
      <w:bookmarkEnd w:id="1531"/>
      <w:bookmarkEnd w:id="1532"/>
    </w:p>
    <w:p w:rsidR="00F76CD8" w:rsidRPr="006C6C41" w:rsidRDefault="00F76CD8" w:rsidP="00F76CD8">
      <w:pPr>
        <w:rPr>
          <w:rFonts w:cs="Arial"/>
          <w:szCs w:val="28"/>
          <w:lang w:val="de-DE"/>
        </w:rPr>
      </w:pPr>
      <w:r w:rsidRPr="006C6C41">
        <w:rPr>
          <w:rFonts w:cs="Arial"/>
          <w:szCs w:val="28"/>
          <w:lang w:val="de-DE"/>
        </w:rPr>
        <w:t>Die Liste der Hotkeys bekommen Sie durch drücken der “F1” Taste oder üb</w:t>
      </w:r>
      <w:r>
        <w:rPr>
          <w:rFonts w:cs="Arial"/>
          <w:szCs w:val="28"/>
          <w:lang w:val="de-DE"/>
        </w:rPr>
        <w:t>er die Auswahl in der Werkzeug</w:t>
      </w:r>
      <w:r w:rsidRPr="006C6C41">
        <w:rPr>
          <w:rFonts w:cs="Arial"/>
          <w:szCs w:val="28"/>
          <w:lang w:val="de-DE"/>
        </w:rPr>
        <w:t>liste</w:t>
      </w:r>
      <w:r>
        <w:rPr>
          <w:rFonts w:cs="Arial"/>
          <w:szCs w:val="28"/>
          <w:lang w:val="de-DE"/>
        </w:rPr>
        <w:t xml:space="preserve"> angezeigt</w:t>
      </w:r>
      <w:r w:rsidRPr="006C6C41">
        <w:rPr>
          <w:rFonts w:cs="Arial"/>
          <w:szCs w:val="28"/>
          <w:lang w:val="de-DE"/>
        </w:rPr>
        <w:t xml:space="preserve">. </w:t>
      </w:r>
    </w:p>
    <w:p w:rsidR="00F76CD8" w:rsidRPr="006C6C41" w:rsidRDefault="00F76CD8" w:rsidP="00F76CD8">
      <w:pPr>
        <w:rPr>
          <w:rFonts w:cs="Arial"/>
          <w:szCs w:val="28"/>
          <w:lang w:val="de-DE"/>
        </w:rPr>
      </w:pPr>
    </w:p>
    <w:tbl>
      <w:tblPr>
        <w:tblW w:w="80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0"/>
        <w:gridCol w:w="5124"/>
      </w:tblGrid>
      <w:tr w:rsidR="00F76CD8" w:rsidRPr="0011474E" w:rsidTr="00F76CD8">
        <w:tc>
          <w:tcPr>
            <w:tcW w:w="2950" w:type="dxa"/>
          </w:tcPr>
          <w:p w:rsidR="00F76CD8" w:rsidRPr="0011474E" w:rsidRDefault="00F76CD8" w:rsidP="00F76CD8">
            <w:pPr>
              <w:widowControl w:val="0"/>
              <w:autoSpaceDE w:val="0"/>
              <w:autoSpaceDN w:val="0"/>
              <w:adjustRightInd w:val="0"/>
              <w:rPr>
                <w:rFonts w:cs="Arial"/>
                <w:b/>
                <w:szCs w:val="28"/>
                <w:lang w:val="de-DE"/>
              </w:rPr>
            </w:pPr>
            <w:r w:rsidRPr="0011474E">
              <w:rPr>
                <w:rFonts w:cs="Arial"/>
                <w:b/>
                <w:szCs w:val="28"/>
                <w:lang w:val="de-DE"/>
              </w:rPr>
              <w:t>Hotkey</w:t>
            </w:r>
          </w:p>
        </w:tc>
        <w:tc>
          <w:tcPr>
            <w:tcW w:w="5124" w:type="dxa"/>
          </w:tcPr>
          <w:p w:rsidR="00F76CD8" w:rsidRPr="0011474E" w:rsidRDefault="00F76CD8" w:rsidP="00F76CD8">
            <w:pPr>
              <w:widowControl w:val="0"/>
              <w:autoSpaceDE w:val="0"/>
              <w:autoSpaceDN w:val="0"/>
              <w:adjustRightInd w:val="0"/>
              <w:rPr>
                <w:rFonts w:cs="Arial"/>
                <w:b/>
                <w:szCs w:val="28"/>
                <w:lang w:val="de-DE"/>
              </w:rPr>
            </w:pPr>
            <w:r w:rsidRPr="0011474E">
              <w:rPr>
                <w:rFonts w:cs="Arial"/>
                <w:b/>
                <w:szCs w:val="28"/>
                <w:lang w:val="de-DE"/>
              </w:rPr>
              <w:t>Funktion</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lang w:val="de-DE"/>
              </w:rPr>
            </w:pPr>
            <w:r w:rsidRPr="0011474E">
              <w:rPr>
                <w:rFonts w:cs="Arial"/>
                <w:szCs w:val="28"/>
              </w:rPr>
              <w:sym w:font="Wingdings" w:char="F0E2"/>
            </w:r>
          </w:p>
        </w:tc>
        <w:tc>
          <w:tcPr>
            <w:tcW w:w="5124" w:type="dxa"/>
          </w:tcPr>
          <w:p w:rsidR="00F76CD8" w:rsidRPr="0011474E" w:rsidRDefault="00F76CD8" w:rsidP="00F76CD8">
            <w:pPr>
              <w:widowControl w:val="0"/>
              <w:autoSpaceDE w:val="0"/>
              <w:autoSpaceDN w:val="0"/>
              <w:adjustRightInd w:val="0"/>
              <w:rPr>
                <w:rFonts w:cs="Arial"/>
                <w:szCs w:val="28"/>
                <w:lang w:val="de-DE"/>
              </w:rPr>
            </w:pPr>
            <w:r>
              <w:t>Vergrößerung reduzieren</w:t>
            </w:r>
            <w:r w:rsidRPr="0011474E">
              <w:rPr>
                <w:rFonts w:cs="Arial"/>
                <w:szCs w:val="28"/>
                <w:lang w:val="de-DE"/>
              </w:rPr>
              <w:t>/Zoom-</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lang w:val="de-DE"/>
              </w:rPr>
            </w:pPr>
            <w:r w:rsidRPr="0011474E">
              <w:rPr>
                <w:rFonts w:cs="Arial"/>
                <w:szCs w:val="28"/>
              </w:rPr>
              <w:sym w:font="Wingdings" w:char="F0E1"/>
            </w:r>
          </w:p>
        </w:tc>
        <w:tc>
          <w:tcPr>
            <w:tcW w:w="5124" w:type="dxa"/>
          </w:tcPr>
          <w:p w:rsidR="00F76CD8" w:rsidRPr="0011474E" w:rsidRDefault="00F76CD8" w:rsidP="00F76CD8">
            <w:pPr>
              <w:widowControl w:val="0"/>
              <w:autoSpaceDE w:val="0"/>
              <w:autoSpaceDN w:val="0"/>
              <w:adjustRightInd w:val="0"/>
              <w:rPr>
                <w:rFonts w:cs="Arial"/>
                <w:szCs w:val="28"/>
                <w:lang w:val="de-DE"/>
              </w:rPr>
            </w:pPr>
            <w:r>
              <w:t>Vergrößerung erhöhen</w:t>
            </w:r>
            <w:r w:rsidRPr="0011474E">
              <w:rPr>
                <w:rFonts w:cs="Arial"/>
                <w:szCs w:val="28"/>
                <w:lang w:val="de-DE"/>
              </w:rPr>
              <w:t xml:space="preserve"> /Zoom+</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lang w:val="de-DE"/>
              </w:rPr>
            </w:pPr>
            <w:r w:rsidRPr="0011474E">
              <w:rPr>
                <w:rFonts w:cs="Arial"/>
                <w:szCs w:val="28"/>
              </w:rPr>
              <w:sym w:font="Wingdings" w:char="F0DF"/>
            </w:r>
          </w:p>
        </w:tc>
        <w:tc>
          <w:tcPr>
            <w:tcW w:w="5124" w:type="dxa"/>
          </w:tcPr>
          <w:p w:rsidR="00F76CD8" w:rsidRPr="0011474E" w:rsidRDefault="00F76CD8" w:rsidP="00F76CD8">
            <w:pPr>
              <w:widowControl w:val="0"/>
              <w:autoSpaceDE w:val="0"/>
              <w:autoSpaceDN w:val="0"/>
              <w:adjustRightInd w:val="0"/>
              <w:rPr>
                <w:rFonts w:cs="Arial"/>
                <w:szCs w:val="28"/>
                <w:lang w:val="de-DE"/>
              </w:rPr>
            </w:pPr>
            <w:r w:rsidRPr="0011474E">
              <w:rPr>
                <w:rFonts w:cs="Arial"/>
                <w:szCs w:val="28"/>
                <w:lang w:val="de-DE"/>
              </w:rPr>
              <w:t>Lesefarbe vorherige</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lang w:val="de-DE"/>
              </w:rPr>
            </w:pPr>
            <w:r w:rsidRPr="0011474E">
              <w:rPr>
                <w:rFonts w:cs="Arial"/>
                <w:szCs w:val="28"/>
              </w:rPr>
              <w:sym w:font="Wingdings" w:char="F0E0"/>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lang w:val="de-DE"/>
              </w:rPr>
              <w:t>Lesefarbe nä</w:t>
            </w:r>
            <w:r w:rsidRPr="0011474E">
              <w:rPr>
                <w:rFonts w:cs="Arial"/>
                <w:szCs w:val="28"/>
              </w:rPr>
              <w:t>chste</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STRG + </w:t>
            </w:r>
            <w:r w:rsidRPr="0011474E">
              <w:rPr>
                <w:rFonts w:cs="Arial"/>
                <w:szCs w:val="28"/>
              </w:rPr>
              <w:sym w:font="Wingdings" w:char="F0DF"/>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Videofenster kleiner</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STRG + </w:t>
            </w:r>
            <w:r w:rsidRPr="0011474E">
              <w:rPr>
                <w:rFonts w:cs="Arial"/>
                <w:szCs w:val="28"/>
              </w:rPr>
              <w:sym w:font="Wingdings" w:char="F0E0"/>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Videofenster größer</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Shift + </w:t>
            </w:r>
            <w:r w:rsidRPr="0011474E">
              <w:rPr>
                <w:rFonts w:cs="Arial"/>
                <w:szCs w:val="28"/>
              </w:rPr>
              <w:sym w:font="Wingdings" w:char="F0E2"/>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Videofenster aufwärts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Shift + </w:t>
            </w:r>
            <w:r w:rsidRPr="0011474E">
              <w:rPr>
                <w:rFonts w:cs="Arial"/>
                <w:szCs w:val="28"/>
              </w:rPr>
              <w:sym w:font="Wingdings" w:char="F0E1"/>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Videofenster abwärts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Shift + </w:t>
            </w:r>
            <w:r w:rsidRPr="0011474E">
              <w:rPr>
                <w:rFonts w:cs="Arial"/>
                <w:szCs w:val="28"/>
              </w:rPr>
              <w:sym w:font="Wingdings" w:char="F0DF"/>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Videofenster nach links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Shift + </w:t>
            </w:r>
            <w:r w:rsidRPr="0011474E">
              <w:rPr>
                <w:rFonts w:cs="Arial"/>
                <w:szCs w:val="28"/>
              </w:rPr>
              <w:sym w:font="Wingdings" w:char="F0E0"/>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Videofenster nach rechts</w:t>
            </w:r>
          </w:p>
        </w:tc>
      </w:tr>
      <w:tr w:rsidR="00F76CD8" w:rsidRPr="00C77543"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STRG + Shift + </w:t>
            </w:r>
            <w:r w:rsidRPr="0011474E">
              <w:rPr>
                <w:rFonts w:cs="Arial"/>
                <w:szCs w:val="28"/>
              </w:rPr>
              <w:sym w:font="Wingdings" w:char="F0E2"/>
            </w:r>
          </w:p>
        </w:tc>
        <w:tc>
          <w:tcPr>
            <w:tcW w:w="5124" w:type="dxa"/>
          </w:tcPr>
          <w:p w:rsidR="00F76CD8" w:rsidRPr="0011474E" w:rsidRDefault="00F76CD8" w:rsidP="00F76CD8">
            <w:pPr>
              <w:rPr>
                <w:rFonts w:cs="Arial"/>
                <w:szCs w:val="28"/>
                <w:lang w:val="de-DE"/>
              </w:rPr>
            </w:pPr>
            <w:r w:rsidRPr="0011474E">
              <w:rPr>
                <w:rFonts w:cs="Arial"/>
                <w:szCs w:val="28"/>
                <w:lang w:val="de-DE"/>
              </w:rPr>
              <w:t>Buchstaben dünner</w:t>
            </w:r>
          </w:p>
          <w:p w:rsidR="00F76CD8" w:rsidRPr="0011474E" w:rsidRDefault="00F76CD8" w:rsidP="00F76CD8">
            <w:pPr>
              <w:widowControl w:val="0"/>
              <w:autoSpaceDE w:val="0"/>
              <w:autoSpaceDN w:val="0"/>
              <w:adjustRightInd w:val="0"/>
              <w:rPr>
                <w:rFonts w:cs="Arial"/>
                <w:szCs w:val="28"/>
                <w:lang w:val="de-DE"/>
              </w:rPr>
            </w:pPr>
            <w:r w:rsidRPr="0011474E">
              <w:rPr>
                <w:rFonts w:cs="Arial"/>
                <w:szCs w:val="28"/>
                <w:lang w:val="de-DE"/>
              </w:rPr>
              <w:t>(Nur bei Lesefarben)</w:t>
            </w:r>
          </w:p>
        </w:tc>
      </w:tr>
      <w:tr w:rsidR="00F76CD8" w:rsidRPr="00C77543"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STRG + Shift + </w:t>
            </w:r>
            <w:r w:rsidRPr="0011474E">
              <w:rPr>
                <w:rFonts w:cs="Arial"/>
                <w:szCs w:val="28"/>
              </w:rPr>
              <w:sym w:font="Wingdings" w:char="F0E1"/>
            </w:r>
          </w:p>
        </w:tc>
        <w:tc>
          <w:tcPr>
            <w:tcW w:w="5124" w:type="dxa"/>
          </w:tcPr>
          <w:p w:rsidR="00F76CD8" w:rsidRPr="0011474E" w:rsidRDefault="00F76CD8" w:rsidP="00F76CD8">
            <w:pPr>
              <w:rPr>
                <w:rFonts w:cs="Arial"/>
                <w:szCs w:val="28"/>
                <w:lang w:val="de-DE"/>
              </w:rPr>
            </w:pPr>
            <w:r w:rsidRPr="0011474E">
              <w:rPr>
                <w:rFonts w:cs="Arial"/>
                <w:szCs w:val="28"/>
                <w:lang w:val="de-DE"/>
              </w:rPr>
              <w:t>Buchstaben fetter</w:t>
            </w:r>
          </w:p>
          <w:p w:rsidR="00F76CD8" w:rsidRPr="0011474E" w:rsidRDefault="00F76CD8" w:rsidP="00F76CD8">
            <w:pPr>
              <w:widowControl w:val="0"/>
              <w:autoSpaceDE w:val="0"/>
              <w:autoSpaceDN w:val="0"/>
              <w:adjustRightInd w:val="0"/>
              <w:rPr>
                <w:rFonts w:cs="Arial"/>
                <w:szCs w:val="28"/>
                <w:lang w:val="de-DE"/>
              </w:rPr>
            </w:pPr>
            <w:r w:rsidRPr="0011474E">
              <w:rPr>
                <w:rFonts w:cs="Arial"/>
                <w:szCs w:val="28"/>
                <w:lang w:val="de-DE"/>
              </w:rPr>
              <w:t>(Nur bei Lesefarben)</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Bild</w:t>
            </w:r>
            <w:r w:rsidRPr="0011474E">
              <w:rPr>
                <w:rFonts w:cs="Arial"/>
                <w:szCs w:val="28"/>
              </w:rPr>
              <w:sym w:font="Wingdings" w:char="F0E2"/>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Leselinie abwärts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Bild</w:t>
            </w:r>
            <w:r w:rsidRPr="0011474E">
              <w:rPr>
                <w:rFonts w:cs="Arial"/>
                <w:szCs w:val="28"/>
              </w:rPr>
              <w:sym w:font="Wingdings" w:char="F0E1"/>
            </w:r>
            <w:r w:rsidRPr="0011474E">
              <w:rPr>
                <w:rFonts w:cs="Arial"/>
                <w:szCs w:val="28"/>
              </w:rPr>
              <w:t xml:space="preserve">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Leselinie aufwärts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F1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Hilfe</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F2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Bild speichern</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F3             oder </w:t>
            </w:r>
          </w:p>
          <w:p w:rsidR="00F76CD8" w:rsidRPr="0011474E" w:rsidRDefault="00F76CD8" w:rsidP="00F76CD8">
            <w:pPr>
              <w:widowControl w:val="0"/>
              <w:autoSpaceDE w:val="0"/>
              <w:autoSpaceDN w:val="0"/>
              <w:adjustRightInd w:val="0"/>
              <w:rPr>
                <w:rFonts w:cs="Arial"/>
                <w:szCs w:val="28"/>
              </w:rPr>
            </w:pPr>
            <w:r w:rsidRPr="0011474E">
              <w:rPr>
                <w:rFonts w:cs="Arial"/>
                <w:szCs w:val="28"/>
              </w:rPr>
              <w:t>I</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Öffne Bilderablage</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F5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Lesefarbe/Echtfarbe</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F6 </w:t>
            </w:r>
          </w:p>
        </w:tc>
        <w:tc>
          <w:tcPr>
            <w:tcW w:w="5124" w:type="dxa"/>
          </w:tcPr>
          <w:p w:rsidR="00F76CD8" w:rsidRPr="0011474E" w:rsidRDefault="00F76CD8" w:rsidP="00F76CD8">
            <w:pPr>
              <w:widowControl w:val="0"/>
              <w:autoSpaceDE w:val="0"/>
              <w:autoSpaceDN w:val="0"/>
              <w:adjustRightInd w:val="0"/>
              <w:rPr>
                <w:rFonts w:cs="Arial"/>
                <w:szCs w:val="28"/>
              </w:rPr>
            </w:pPr>
            <w:r>
              <w:rPr>
                <w:rFonts w:cs="Arial"/>
                <w:szCs w:val="28"/>
              </w:rPr>
              <w:t>Kantenglättung Ein</w:t>
            </w:r>
            <w:r w:rsidRPr="0011474E">
              <w:rPr>
                <w:rFonts w:cs="Arial"/>
                <w:szCs w:val="28"/>
              </w:rPr>
              <w:t>/A</w:t>
            </w:r>
            <w:r>
              <w:rPr>
                <w:rFonts w:cs="Arial"/>
                <w:szCs w:val="28"/>
              </w:rPr>
              <w:t>us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F9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Menüleiste</w:t>
            </w:r>
            <w:r>
              <w:rPr>
                <w:rFonts w:cs="Arial"/>
                <w:szCs w:val="28"/>
              </w:rPr>
              <w:t xml:space="preserve"> Ein/Aus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F10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Ordner der Bilderablage konfigurieren</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F11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Videoquelle wählen</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Enter          oder </w:t>
            </w:r>
          </w:p>
          <w:p w:rsidR="00F76CD8" w:rsidRPr="0011474E" w:rsidRDefault="00F76CD8" w:rsidP="00F76CD8">
            <w:pPr>
              <w:widowControl w:val="0"/>
              <w:autoSpaceDE w:val="0"/>
              <w:autoSpaceDN w:val="0"/>
              <w:adjustRightInd w:val="0"/>
              <w:rPr>
                <w:rFonts w:cs="Arial"/>
                <w:szCs w:val="28"/>
              </w:rPr>
            </w:pPr>
            <w:r w:rsidRPr="0011474E">
              <w:rPr>
                <w:rFonts w:cs="Arial"/>
                <w:szCs w:val="28"/>
              </w:rPr>
              <w:t>Win + F2</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Videofenster Vollbild E</w:t>
            </w:r>
            <w:r>
              <w:rPr>
                <w:rFonts w:cs="Arial"/>
                <w:szCs w:val="28"/>
              </w:rPr>
              <w:t>in</w:t>
            </w:r>
            <w:r w:rsidRPr="0011474E">
              <w:rPr>
                <w:rFonts w:cs="Arial"/>
                <w:szCs w:val="28"/>
              </w:rPr>
              <w:t>/A</w:t>
            </w:r>
            <w:r>
              <w:rPr>
                <w:rFonts w:cs="Arial"/>
                <w:szCs w:val="28"/>
              </w:rPr>
              <w:t>us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Esc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Minimiere Videofenster</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Leertaste </w:t>
            </w:r>
          </w:p>
        </w:tc>
        <w:tc>
          <w:tcPr>
            <w:tcW w:w="5124" w:type="dxa"/>
          </w:tcPr>
          <w:p w:rsidR="00F76CD8" w:rsidRPr="0011474E" w:rsidRDefault="00F76CD8" w:rsidP="00F76CD8">
            <w:pPr>
              <w:widowControl w:val="0"/>
              <w:autoSpaceDE w:val="0"/>
              <w:autoSpaceDN w:val="0"/>
              <w:adjustRightInd w:val="0"/>
              <w:rPr>
                <w:rFonts w:cs="Arial"/>
                <w:szCs w:val="28"/>
              </w:rPr>
            </w:pPr>
            <w:r>
              <w:rPr>
                <w:rFonts w:cs="Arial"/>
                <w:szCs w:val="28"/>
              </w:rPr>
              <w:t>Funktionsmenü Ein</w:t>
            </w:r>
            <w:r w:rsidRPr="0011474E">
              <w:rPr>
                <w:rFonts w:cs="Arial"/>
                <w:szCs w:val="28"/>
              </w:rPr>
              <w:t>/A</w:t>
            </w:r>
            <w:r>
              <w:rPr>
                <w:rFonts w:cs="Arial"/>
                <w:szCs w:val="28"/>
              </w:rPr>
              <w:t>us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Alt + Leertaste </w:t>
            </w:r>
          </w:p>
        </w:tc>
        <w:tc>
          <w:tcPr>
            <w:tcW w:w="5124" w:type="dxa"/>
          </w:tcPr>
          <w:p w:rsidR="00F76CD8" w:rsidRPr="0011474E" w:rsidRDefault="00F76CD8" w:rsidP="00F76CD8">
            <w:pPr>
              <w:widowControl w:val="0"/>
              <w:autoSpaceDE w:val="0"/>
              <w:autoSpaceDN w:val="0"/>
              <w:adjustRightInd w:val="0"/>
              <w:rPr>
                <w:rFonts w:cs="Arial"/>
                <w:szCs w:val="28"/>
              </w:rPr>
            </w:pPr>
            <w:r>
              <w:rPr>
                <w:rFonts w:cs="Arial"/>
                <w:szCs w:val="28"/>
              </w:rPr>
              <w:t>Einstellmenü Ein</w:t>
            </w:r>
            <w:r w:rsidRPr="0011474E">
              <w:rPr>
                <w:rFonts w:cs="Arial"/>
                <w:szCs w:val="28"/>
              </w:rPr>
              <w:t>/A</w:t>
            </w:r>
            <w:r>
              <w:rPr>
                <w:rFonts w:cs="Arial"/>
                <w:szCs w:val="28"/>
              </w:rPr>
              <w:t>us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C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Automatischer Kontrast</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F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Autofokus Kamera E</w:t>
            </w:r>
            <w:r>
              <w:rPr>
                <w:rFonts w:cs="Arial"/>
                <w:szCs w:val="28"/>
              </w:rPr>
              <w:t>in</w:t>
            </w:r>
            <w:r w:rsidRPr="0011474E">
              <w:rPr>
                <w:rFonts w:cs="Arial"/>
                <w:szCs w:val="28"/>
              </w:rPr>
              <w:t>/A</w:t>
            </w:r>
            <w:r>
              <w:rPr>
                <w:rFonts w:cs="Arial"/>
                <w:szCs w:val="28"/>
              </w:rPr>
              <w:t>us</w:t>
            </w:r>
          </w:p>
        </w:tc>
      </w:tr>
      <w:tr w:rsidR="00F76CD8" w:rsidRPr="009026D1" w:rsidTr="00F76CD8">
        <w:tc>
          <w:tcPr>
            <w:tcW w:w="2950" w:type="dxa"/>
          </w:tcPr>
          <w:p w:rsidR="00F76CD8" w:rsidRPr="0011474E" w:rsidRDefault="00F76CD8" w:rsidP="00F76CD8">
            <w:pPr>
              <w:widowControl w:val="0"/>
              <w:autoSpaceDE w:val="0"/>
              <w:autoSpaceDN w:val="0"/>
              <w:adjustRightInd w:val="0"/>
              <w:rPr>
                <w:rFonts w:cs="Arial"/>
                <w:szCs w:val="28"/>
              </w:rPr>
            </w:pPr>
            <w:r>
              <w:rPr>
                <w:rFonts w:cs="Arial"/>
                <w:szCs w:val="28"/>
              </w:rPr>
              <w:t>G</w:t>
            </w:r>
          </w:p>
        </w:tc>
        <w:tc>
          <w:tcPr>
            <w:tcW w:w="5124" w:type="dxa"/>
          </w:tcPr>
          <w:p w:rsidR="00F76CD8" w:rsidRPr="005A5798" w:rsidRDefault="00F76CD8" w:rsidP="00F76CD8">
            <w:pPr>
              <w:widowControl w:val="0"/>
              <w:autoSpaceDE w:val="0"/>
              <w:autoSpaceDN w:val="0"/>
              <w:adjustRightInd w:val="0"/>
              <w:rPr>
                <w:rFonts w:cs="Arial"/>
                <w:szCs w:val="28"/>
                <w:lang w:val="de-DE"/>
              </w:rPr>
            </w:pPr>
            <w:r>
              <w:rPr>
                <w:lang w:val="de-DE"/>
              </w:rPr>
              <w:t>Refocussieren wenn der Autofocus ausgeschaltet ist</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L </w:t>
            </w:r>
          </w:p>
        </w:tc>
        <w:tc>
          <w:tcPr>
            <w:tcW w:w="5124" w:type="dxa"/>
          </w:tcPr>
          <w:p w:rsidR="00F76CD8" w:rsidRPr="0011474E" w:rsidRDefault="00F76CD8" w:rsidP="00F76CD8">
            <w:pPr>
              <w:widowControl w:val="0"/>
              <w:autoSpaceDE w:val="0"/>
              <w:autoSpaceDN w:val="0"/>
              <w:adjustRightInd w:val="0"/>
              <w:rPr>
                <w:rFonts w:cs="Arial"/>
                <w:szCs w:val="28"/>
              </w:rPr>
            </w:pPr>
            <w:r>
              <w:rPr>
                <w:rFonts w:cs="Arial"/>
                <w:szCs w:val="28"/>
              </w:rPr>
              <w:t>Hilfslinie Ein</w:t>
            </w:r>
            <w:r w:rsidRPr="0011474E">
              <w:rPr>
                <w:rFonts w:cs="Arial"/>
                <w:szCs w:val="28"/>
              </w:rPr>
              <w:t>/A</w:t>
            </w:r>
            <w:r>
              <w:rPr>
                <w:rFonts w:cs="Arial"/>
                <w:szCs w:val="28"/>
              </w:rPr>
              <w:t>us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STRG + M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Spiegeln</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Shift + M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Drehen 180 Grad</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P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Videofensterposition</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 </w:t>
            </w:r>
          </w:p>
        </w:tc>
        <w:tc>
          <w:tcPr>
            <w:tcW w:w="5124" w:type="dxa"/>
          </w:tcPr>
          <w:p w:rsidR="00F76CD8" w:rsidRPr="0011474E" w:rsidRDefault="00F76CD8" w:rsidP="00F76CD8">
            <w:pPr>
              <w:widowControl w:val="0"/>
              <w:autoSpaceDE w:val="0"/>
              <w:autoSpaceDN w:val="0"/>
              <w:adjustRightInd w:val="0"/>
              <w:rPr>
                <w:rFonts w:cs="Arial"/>
                <w:szCs w:val="28"/>
              </w:rPr>
            </w:pPr>
            <w:r>
              <w:rPr>
                <w:rFonts w:cs="Arial"/>
                <w:szCs w:val="28"/>
              </w:rPr>
              <w:t>Bildschärfe Ein/Aus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T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Werkzeugleiste verschieben</w:t>
            </w:r>
          </w:p>
        </w:tc>
      </w:tr>
      <w:tr w:rsidR="00F76CD8" w:rsidRPr="00C77543"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V </w:t>
            </w:r>
          </w:p>
        </w:tc>
        <w:tc>
          <w:tcPr>
            <w:tcW w:w="5124" w:type="dxa"/>
          </w:tcPr>
          <w:p w:rsidR="00F76CD8" w:rsidRPr="0011474E" w:rsidRDefault="00F76CD8" w:rsidP="00F76CD8">
            <w:pPr>
              <w:widowControl w:val="0"/>
              <w:autoSpaceDE w:val="0"/>
              <w:autoSpaceDN w:val="0"/>
              <w:adjustRightInd w:val="0"/>
              <w:rPr>
                <w:rFonts w:cs="Arial"/>
                <w:szCs w:val="28"/>
                <w:lang w:val="de-DE"/>
              </w:rPr>
            </w:pPr>
            <w:r w:rsidRPr="0011474E">
              <w:rPr>
                <w:rFonts w:cs="Arial"/>
                <w:szCs w:val="28"/>
                <w:lang w:val="de-DE"/>
              </w:rPr>
              <w:t>Videob</w:t>
            </w:r>
            <w:r>
              <w:rPr>
                <w:rFonts w:cs="Arial"/>
                <w:szCs w:val="28"/>
                <w:lang w:val="de-DE"/>
              </w:rPr>
              <w:t>ild immer im Vordergrund Ein</w:t>
            </w:r>
            <w:r w:rsidRPr="0011474E">
              <w:rPr>
                <w:rFonts w:cs="Arial"/>
                <w:szCs w:val="28"/>
                <w:lang w:val="de-DE"/>
              </w:rPr>
              <w:t>/A</w:t>
            </w:r>
            <w:r>
              <w:rPr>
                <w:rFonts w:cs="Arial"/>
                <w:szCs w:val="28"/>
                <w:lang w:val="de-DE"/>
              </w:rPr>
              <w:t>us</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W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Menüleiste Positiv/Negativ</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Shift + </w:t>
            </w:r>
          </w:p>
          <w:p w:rsidR="00F76CD8" w:rsidRPr="0011474E" w:rsidRDefault="00F76CD8" w:rsidP="00F76CD8">
            <w:pPr>
              <w:widowControl w:val="0"/>
              <w:autoSpaceDE w:val="0"/>
              <w:autoSpaceDN w:val="0"/>
              <w:adjustRightInd w:val="0"/>
              <w:rPr>
                <w:rFonts w:cs="Arial"/>
                <w:szCs w:val="28"/>
              </w:rPr>
            </w:pPr>
            <w:r w:rsidRPr="0011474E">
              <w:rPr>
                <w:rFonts w:cs="Arial"/>
                <w:szCs w:val="28"/>
              </w:rPr>
              <w:t>Q - P</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Bild Schnellspeicher 1-10</w:t>
            </w:r>
          </w:p>
        </w:tc>
      </w:tr>
      <w:tr w:rsidR="00F76CD8" w:rsidRPr="0011474E" w:rsidTr="00F76CD8">
        <w:tc>
          <w:tcPr>
            <w:tcW w:w="2950"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STRG + Shift +</w:t>
            </w:r>
          </w:p>
          <w:p w:rsidR="00F76CD8" w:rsidRPr="0011474E" w:rsidRDefault="00F76CD8" w:rsidP="00F76CD8">
            <w:pPr>
              <w:widowControl w:val="0"/>
              <w:autoSpaceDE w:val="0"/>
              <w:autoSpaceDN w:val="0"/>
              <w:adjustRightInd w:val="0"/>
              <w:rPr>
                <w:rFonts w:cs="Arial"/>
                <w:szCs w:val="28"/>
              </w:rPr>
            </w:pPr>
            <w:r w:rsidRPr="0011474E">
              <w:rPr>
                <w:rFonts w:cs="Arial"/>
                <w:szCs w:val="28"/>
              </w:rPr>
              <w:t xml:space="preserve">Q - P </w:t>
            </w:r>
          </w:p>
        </w:tc>
        <w:tc>
          <w:tcPr>
            <w:tcW w:w="5124" w:type="dxa"/>
          </w:tcPr>
          <w:p w:rsidR="00F76CD8" w:rsidRPr="0011474E" w:rsidRDefault="00F76CD8" w:rsidP="00F76CD8">
            <w:pPr>
              <w:widowControl w:val="0"/>
              <w:autoSpaceDE w:val="0"/>
              <w:autoSpaceDN w:val="0"/>
              <w:adjustRightInd w:val="0"/>
              <w:rPr>
                <w:rFonts w:cs="Arial"/>
                <w:szCs w:val="28"/>
              </w:rPr>
            </w:pPr>
            <w:r w:rsidRPr="0011474E">
              <w:rPr>
                <w:rFonts w:cs="Arial"/>
                <w:szCs w:val="28"/>
              </w:rPr>
              <w:t>Lade Bild Schnellspeicher 1-10</w:t>
            </w:r>
          </w:p>
        </w:tc>
      </w:tr>
    </w:tbl>
    <w:p w:rsidR="00F76CD8" w:rsidRPr="00BD3651" w:rsidRDefault="00F76CD8" w:rsidP="00F76CD8">
      <w:pPr>
        <w:pStyle w:val="Heading3"/>
        <w:rPr>
          <w:lang w:val="de-DE"/>
        </w:rPr>
      </w:pPr>
      <w:bookmarkStart w:id="1533" w:name="_Toc400625441"/>
      <w:bookmarkStart w:id="1534" w:name="_Toc400630618"/>
      <w:bookmarkStart w:id="1535" w:name="_Toc401586929"/>
      <w:bookmarkStart w:id="1536" w:name="_Toc414542351"/>
      <w:bookmarkStart w:id="1537" w:name="_Toc417394214"/>
      <w:r w:rsidRPr="00BD3651">
        <w:rPr>
          <w:lang w:val="de-DE"/>
        </w:rPr>
        <w:t>Einstellen der Vergrößerung</w:t>
      </w:r>
      <w:bookmarkEnd w:id="1533"/>
      <w:bookmarkEnd w:id="1534"/>
      <w:bookmarkEnd w:id="1535"/>
      <w:bookmarkEnd w:id="1536"/>
      <w:bookmarkEnd w:id="1537"/>
    </w:p>
    <w:p w:rsidR="00F76CD8" w:rsidRPr="00BD3651" w:rsidRDefault="00F76CD8" w:rsidP="00F76CD8">
      <w:pPr>
        <w:rPr>
          <w:rFonts w:cs="Arial"/>
          <w:szCs w:val="28"/>
          <w:lang w:val="de-DE"/>
        </w:rPr>
      </w:pPr>
      <w:r>
        <w:rPr>
          <w:rFonts w:cs="Arial"/>
          <w:szCs w:val="28"/>
          <w:lang w:val="de-DE"/>
        </w:rPr>
        <w:t>Klicken Sie auf das</w:t>
      </w:r>
      <w:r w:rsidRPr="00BD3651">
        <w:rPr>
          <w:rFonts w:cs="Arial"/>
          <w:szCs w:val="28"/>
          <w:lang w:val="de-DE"/>
        </w:rPr>
        <w:t xml:space="preserve"> “-“ </w:t>
      </w:r>
      <w:r>
        <w:rPr>
          <w:rFonts w:cs="Arial"/>
          <w:szCs w:val="28"/>
          <w:lang w:val="de-DE"/>
        </w:rPr>
        <w:t>Symbol</w:t>
      </w:r>
      <w:r w:rsidRPr="00BD3651">
        <w:rPr>
          <w:rFonts w:cs="Arial"/>
          <w:szCs w:val="28"/>
          <w:lang w:val="de-DE"/>
        </w:rPr>
        <w:t xml:space="preserve">, um </w:t>
      </w:r>
      <w:r>
        <w:rPr>
          <w:rFonts w:cs="Arial"/>
          <w:szCs w:val="28"/>
          <w:lang w:val="de-DE"/>
        </w:rPr>
        <w:t>die Vergrößerung zu reduzieren oder auf das</w:t>
      </w:r>
      <w:r w:rsidRPr="00BD3651">
        <w:rPr>
          <w:rFonts w:cs="Arial"/>
          <w:szCs w:val="28"/>
          <w:lang w:val="de-DE"/>
        </w:rPr>
        <w:t xml:space="preserve"> “+” </w:t>
      </w:r>
      <w:r>
        <w:rPr>
          <w:rFonts w:cs="Arial"/>
          <w:szCs w:val="28"/>
          <w:lang w:val="de-DE"/>
        </w:rPr>
        <w:t>Symbol</w:t>
      </w:r>
      <w:r w:rsidRPr="00BD3651">
        <w:rPr>
          <w:rFonts w:cs="Arial"/>
          <w:szCs w:val="28"/>
          <w:lang w:val="de-DE"/>
        </w:rPr>
        <w:t xml:space="preserve"> um die Vergrößerung zu erhöhen.</w:t>
      </w:r>
    </w:p>
    <w:p w:rsidR="00F76CD8" w:rsidRPr="00BD3651" w:rsidRDefault="00F76CD8" w:rsidP="00F76CD8">
      <w:pPr>
        <w:rPr>
          <w:rFonts w:cs="Arial"/>
          <w:szCs w:val="28"/>
          <w:lang w:val="de-DE"/>
        </w:rPr>
      </w:pPr>
    </w:p>
    <w:p w:rsidR="00F76CD8" w:rsidRDefault="00F76CD8" w:rsidP="00F76CD8">
      <w:pPr>
        <w:rPr>
          <w:rFonts w:cs="Arial"/>
          <w:szCs w:val="28"/>
          <w:lang w:val="de-DE"/>
        </w:rPr>
      </w:pPr>
      <w:r w:rsidRPr="00BD3651">
        <w:rPr>
          <w:rFonts w:cs="Arial"/>
          <w:szCs w:val="28"/>
          <w:lang w:val="de-DE"/>
        </w:rPr>
        <w:t>Drücken Sie die “Pfeil nach unten” Taste um die Vergrößerung zu reduzieren. Drücken Sie die “Pfeil nach oben” Taste, um die Vergrößerung zu erhöhen.</w:t>
      </w:r>
    </w:p>
    <w:p w:rsidR="00F76CD8" w:rsidRDefault="00F76CD8" w:rsidP="00F76CD8">
      <w:pPr>
        <w:rPr>
          <w:rFonts w:cs="Arial"/>
          <w:szCs w:val="28"/>
          <w:lang w:val="de-DE"/>
        </w:rPr>
      </w:pPr>
    </w:p>
    <w:p w:rsidR="00F76CD8" w:rsidRPr="00BD3651" w:rsidRDefault="00F76CD8" w:rsidP="00F76CD8">
      <w:pPr>
        <w:rPr>
          <w:rFonts w:cs="Arial"/>
          <w:szCs w:val="28"/>
          <w:lang w:val="de-DE"/>
        </w:rPr>
      </w:pPr>
      <w:r>
        <w:rPr>
          <w:rFonts w:cs="Arial"/>
          <w:szCs w:val="28"/>
          <w:lang w:val="de-DE"/>
        </w:rPr>
        <w:t>Bei einem Touch-Bildschirm können Sie zusätzlich durch das auseinander- bzw. zusammenziehen zweier Finger im ClearNote Fenster vergrößern und verkleinern (Zoomen).</w:t>
      </w:r>
    </w:p>
    <w:p w:rsidR="00F76CD8" w:rsidRPr="00BD3651" w:rsidRDefault="00F76CD8" w:rsidP="00F76CD8">
      <w:pPr>
        <w:pStyle w:val="Heading3"/>
        <w:rPr>
          <w:lang w:val="de-DE"/>
        </w:rPr>
      </w:pPr>
      <w:bookmarkStart w:id="1538" w:name="_Toc400625442"/>
      <w:bookmarkStart w:id="1539" w:name="_Toc400630619"/>
      <w:bookmarkStart w:id="1540" w:name="_Toc401586930"/>
      <w:bookmarkStart w:id="1541" w:name="_Toc414542352"/>
      <w:bookmarkStart w:id="1542" w:name="_Toc417394215"/>
      <w:r w:rsidRPr="00BD3651">
        <w:rPr>
          <w:lang w:val="de-DE"/>
        </w:rPr>
        <w:t>Anzeige Modi</w:t>
      </w:r>
      <w:bookmarkEnd w:id="1538"/>
      <w:bookmarkEnd w:id="1539"/>
      <w:bookmarkEnd w:id="1540"/>
      <w:bookmarkEnd w:id="1541"/>
      <w:bookmarkEnd w:id="1542"/>
    </w:p>
    <w:p w:rsidR="00F76CD8" w:rsidRPr="00BD3651" w:rsidRDefault="00F76CD8" w:rsidP="00F76CD8">
      <w:pPr>
        <w:rPr>
          <w:rFonts w:cs="Arial"/>
          <w:szCs w:val="28"/>
          <w:lang w:val="de-DE"/>
        </w:rPr>
      </w:pPr>
      <w:r>
        <w:rPr>
          <w:rFonts w:cs="Arial"/>
          <w:szCs w:val="28"/>
          <w:lang w:val="de-DE"/>
        </w:rPr>
        <w:t>Sie können aus einer Reihe von kontrastreichen Lesefarbenkombinationen wählen, um die Textkonturen besser erkennen zu können. Klicken Sie auf das “Mode” Symbol</w:t>
      </w:r>
      <w:r w:rsidRPr="00BD3651">
        <w:rPr>
          <w:rFonts w:cs="Arial"/>
          <w:szCs w:val="28"/>
          <w:lang w:val="de-DE"/>
        </w:rPr>
        <w:t xml:space="preserve"> oder drücken Sie die “F5” Taste um zwischen Echt- und </w:t>
      </w:r>
      <w:r>
        <w:rPr>
          <w:rFonts w:cs="Arial"/>
          <w:szCs w:val="28"/>
          <w:lang w:val="de-DE"/>
        </w:rPr>
        <w:t>Lese</w:t>
      </w:r>
      <w:r w:rsidRPr="00BD3651">
        <w:rPr>
          <w:rFonts w:cs="Arial"/>
          <w:szCs w:val="28"/>
          <w:lang w:val="de-DE"/>
        </w:rPr>
        <w:t>farbenansicht zu wechseln.</w:t>
      </w:r>
      <w:r>
        <w:rPr>
          <w:rFonts w:cs="Arial"/>
          <w:szCs w:val="28"/>
          <w:lang w:val="de-DE"/>
        </w:rPr>
        <w:t xml:space="preserve"> Alternativ hierzu können die Touch-Bildschirm Geste „</w:t>
      </w:r>
      <w:r>
        <w:rPr>
          <w:lang w:val="de-DE"/>
        </w:rPr>
        <w:t>mit zwei Fingern nach oben oder unten wischen“ verwenden.</w:t>
      </w:r>
    </w:p>
    <w:p w:rsidR="00F76CD8" w:rsidRPr="00BD3651" w:rsidRDefault="00F76CD8" w:rsidP="00F76CD8">
      <w:pPr>
        <w:pStyle w:val="Heading3"/>
        <w:rPr>
          <w:lang w:val="de-DE" w:eastAsia="nl-NL" w:bidi="ar-SA"/>
        </w:rPr>
      </w:pPr>
      <w:bookmarkStart w:id="1543" w:name="_Toc400625443"/>
      <w:bookmarkStart w:id="1544" w:name="_Toc400630620"/>
      <w:bookmarkStart w:id="1545" w:name="_Toc401586931"/>
      <w:bookmarkStart w:id="1546" w:name="_Toc414542353"/>
      <w:bookmarkStart w:id="1547" w:name="_Toc417394216"/>
      <w:r>
        <w:rPr>
          <w:lang w:val="de-DE" w:eastAsia="nl-NL" w:bidi="ar-SA"/>
        </w:rPr>
        <w:t>Lese</w:t>
      </w:r>
      <w:r w:rsidRPr="00BD3651">
        <w:rPr>
          <w:lang w:val="de-DE" w:eastAsia="nl-NL" w:bidi="ar-SA"/>
        </w:rPr>
        <w:t>farben wechseln</w:t>
      </w:r>
      <w:bookmarkEnd w:id="1543"/>
      <w:bookmarkEnd w:id="1544"/>
      <w:bookmarkEnd w:id="1545"/>
      <w:bookmarkEnd w:id="1546"/>
      <w:bookmarkEnd w:id="1547"/>
    </w:p>
    <w:p w:rsidR="00F76CD8" w:rsidRPr="00BD3651" w:rsidRDefault="00F76CD8" w:rsidP="00F76CD8">
      <w:pPr>
        <w:autoSpaceDE w:val="0"/>
        <w:autoSpaceDN w:val="0"/>
        <w:adjustRightInd w:val="0"/>
        <w:rPr>
          <w:rFonts w:cs="Arial"/>
          <w:szCs w:val="28"/>
          <w:lang w:val="de-DE" w:eastAsia="nl-NL" w:bidi="ar-SA"/>
        </w:rPr>
      </w:pPr>
      <w:r w:rsidRPr="00BD3651">
        <w:rPr>
          <w:rFonts w:cs="Arial"/>
          <w:szCs w:val="28"/>
          <w:lang w:val="de-DE" w:eastAsia="nl-NL" w:bidi="ar-SA"/>
        </w:rPr>
        <w:t xml:space="preserve">Sie können aus einer Reihe von Farbkombinationen wählen. Dazu müssen Sie zuerst in die </w:t>
      </w:r>
      <w:r>
        <w:rPr>
          <w:rFonts w:cs="Arial"/>
          <w:szCs w:val="28"/>
          <w:lang w:val="de-DE" w:eastAsia="nl-NL" w:bidi="ar-SA"/>
        </w:rPr>
        <w:t>Lesefarbenansicht wechseln, indem Sie auf das “Modus” Symbol</w:t>
      </w:r>
      <w:r w:rsidRPr="00BD3651">
        <w:rPr>
          <w:rFonts w:cs="Arial"/>
          <w:szCs w:val="28"/>
          <w:lang w:val="de-DE" w:eastAsia="nl-NL" w:bidi="ar-SA"/>
        </w:rPr>
        <w:t xml:space="preserve"> klicken oder die Taste “F5” drücken. Danach können</w:t>
      </w:r>
      <w:r>
        <w:rPr>
          <w:rFonts w:cs="Arial"/>
          <w:szCs w:val="28"/>
          <w:lang w:val="de-DE" w:eastAsia="nl-NL" w:bidi="ar-SA"/>
        </w:rPr>
        <w:t xml:space="preserve"> Sie mit den Pfeiltasten </w:t>
      </w:r>
      <w:r w:rsidRPr="00BD3651">
        <w:rPr>
          <w:rFonts w:cs="Arial"/>
          <w:szCs w:val="28"/>
          <w:lang w:val="de-DE" w:eastAsia="nl-NL" w:bidi="ar-SA"/>
        </w:rPr>
        <w:t>links oder rechts</w:t>
      </w:r>
      <w:r>
        <w:rPr>
          <w:rFonts w:cs="Arial"/>
          <w:szCs w:val="28"/>
          <w:lang w:val="de-DE" w:eastAsia="nl-NL" w:bidi="ar-SA"/>
        </w:rPr>
        <w:t xml:space="preserve"> bzw. bei einem Touchbildschirm </w:t>
      </w:r>
      <w:r>
        <w:rPr>
          <w:lang w:val="de-DE"/>
        </w:rPr>
        <w:t>mit zwei Fingern nach links oder rechts wischen</w:t>
      </w:r>
      <w:r w:rsidRPr="00BD3651">
        <w:rPr>
          <w:rFonts w:cs="Arial"/>
          <w:szCs w:val="28"/>
          <w:lang w:val="de-DE" w:eastAsia="nl-NL" w:bidi="ar-SA"/>
        </w:rPr>
        <w:t xml:space="preserve"> </w:t>
      </w:r>
      <w:r>
        <w:rPr>
          <w:rFonts w:cs="Arial"/>
          <w:szCs w:val="28"/>
          <w:lang w:val="de-DE" w:eastAsia="nl-NL" w:bidi="ar-SA"/>
        </w:rPr>
        <w:t xml:space="preserve">um </w:t>
      </w:r>
      <w:r w:rsidRPr="00BD3651">
        <w:rPr>
          <w:rFonts w:cs="Arial"/>
          <w:szCs w:val="28"/>
          <w:lang w:val="de-DE" w:eastAsia="nl-NL" w:bidi="ar-SA"/>
        </w:rPr>
        <w:t xml:space="preserve">zwischen den einzelnen Farbschemen </w:t>
      </w:r>
      <w:r>
        <w:rPr>
          <w:rFonts w:cs="Arial"/>
          <w:szCs w:val="28"/>
          <w:lang w:val="de-DE" w:eastAsia="nl-NL" w:bidi="ar-SA"/>
        </w:rPr>
        <w:t xml:space="preserve">zu </w:t>
      </w:r>
      <w:r w:rsidRPr="00BD3651">
        <w:rPr>
          <w:rFonts w:cs="Arial"/>
          <w:szCs w:val="28"/>
          <w:lang w:val="de-DE" w:eastAsia="nl-NL" w:bidi="ar-SA"/>
        </w:rPr>
        <w:t>wechseln.</w:t>
      </w:r>
    </w:p>
    <w:p w:rsidR="00F76CD8" w:rsidRPr="00BD3651" w:rsidRDefault="00F76CD8" w:rsidP="00F76CD8">
      <w:pPr>
        <w:pStyle w:val="Heading3"/>
        <w:rPr>
          <w:lang w:val="de-DE" w:eastAsia="nl-NL" w:bidi="ar-SA"/>
        </w:rPr>
      </w:pPr>
      <w:bookmarkStart w:id="1548" w:name="_Toc400625444"/>
      <w:bookmarkStart w:id="1549" w:name="_Toc400630621"/>
      <w:bookmarkStart w:id="1550" w:name="_Toc401586932"/>
      <w:bookmarkStart w:id="1551" w:name="_Toc414542354"/>
      <w:bookmarkStart w:id="1552" w:name="_Toc417394217"/>
      <w:r w:rsidRPr="00BD3651">
        <w:rPr>
          <w:lang w:val="de-DE" w:eastAsia="nl-NL" w:bidi="ar-SA"/>
        </w:rPr>
        <w:t>Text Stärke</w:t>
      </w:r>
      <w:bookmarkEnd w:id="1548"/>
      <w:bookmarkEnd w:id="1549"/>
      <w:bookmarkEnd w:id="1550"/>
      <w:bookmarkEnd w:id="1551"/>
      <w:bookmarkEnd w:id="1552"/>
    </w:p>
    <w:p w:rsidR="00F76CD8" w:rsidRPr="00BD3651" w:rsidRDefault="00F76CD8" w:rsidP="00F76CD8">
      <w:pPr>
        <w:rPr>
          <w:lang w:val="de-DE" w:eastAsia="nl-NL" w:bidi="ar-SA"/>
        </w:rPr>
      </w:pPr>
      <w:r w:rsidRPr="00BD3651">
        <w:rPr>
          <w:lang w:val="de-DE" w:eastAsia="nl-NL" w:bidi="ar-SA"/>
        </w:rPr>
        <w:t xml:space="preserve">Um das Lesen von Texten zu erleichtern, kann die Stärke des Textes im </w:t>
      </w:r>
      <w:r>
        <w:rPr>
          <w:rFonts w:cs="Arial"/>
          <w:szCs w:val="28"/>
          <w:lang w:val="de-DE" w:eastAsia="nl-NL" w:bidi="ar-SA"/>
        </w:rPr>
        <w:t>Lese</w:t>
      </w:r>
      <w:r w:rsidRPr="00BD3651">
        <w:rPr>
          <w:lang w:val="de-DE" w:eastAsia="nl-NL" w:bidi="ar-SA"/>
        </w:rPr>
        <w:t>farbenmodus angepasst werden, indem man</w:t>
      </w:r>
      <w:r>
        <w:rPr>
          <w:lang w:val="de-DE" w:eastAsia="nl-NL" w:bidi="ar-SA"/>
        </w:rPr>
        <w:t xml:space="preserve"> die Tastenkombination</w:t>
      </w:r>
      <w:r w:rsidRPr="00BD3651">
        <w:rPr>
          <w:lang w:val="de-DE" w:eastAsia="nl-NL" w:bidi="ar-SA"/>
        </w:rPr>
        <w:t xml:space="preserve"> “Strg + Shift + Pfeil hoch oder runter” drückt.</w:t>
      </w:r>
    </w:p>
    <w:p w:rsidR="00F76CD8" w:rsidRPr="00BD3651" w:rsidRDefault="00F76CD8" w:rsidP="00F76CD8">
      <w:pPr>
        <w:pStyle w:val="Heading3"/>
        <w:rPr>
          <w:lang w:val="de-DE" w:eastAsia="nl-NL" w:bidi="ar-SA"/>
        </w:rPr>
      </w:pPr>
      <w:bookmarkStart w:id="1553" w:name="_Toc400625445"/>
      <w:bookmarkStart w:id="1554" w:name="_Toc400630622"/>
      <w:bookmarkStart w:id="1555" w:name="_Toc401586933"/>
      <w:bookmarkStart w:id="1556" w:name="_Toc414542355"/>
      <w:bookmarkStart w:id="1557" w:name="_Toc417394218"/>
      <w:r w:rsidRPr="00BD3651">
        <w:rPr>
          <w:lang w:val="de-DE" w:eastAsia="nl-NL" w:bidi="ar-SA"/>
        </w:rPr>
        <w:t>Automatische Kontrasterhöhung</w:t>
      </w:r>
      <w:bookmarkEnd w:id="1553"/>
      <w:bookmarkEnd w:id="1554"/>
      <w:bookmarkEnd w:id="1555"/>
      <w:bookmarkEnd w:id="1556"/>
      <w:bookmarkEnd w:id="1557"/>
    </w:p>
    <w:p w:rsidR="00F76CD8" w:rsidRPr="00BD3651" w:rsidRDefault="00F76CD8" w:rsidP="00F76CD8">
      <w:pPr>
        <w:rPr>
          <w:lang w:val="de-DE" w:eastAsia="nl-NL" w:bidi="ar-SA"/>
        </w:rPr>
      </w:pPr>
      <w:r w:rsidRPr="00BD3651">
        <w:rPr>
          <w:lang w:val="de-DE" w:eastAsia="nl-NL" w:bidi="ar-SA"/>
        </w:rPr>
        <w:t>Ist die automatische Kontrasterhöhung aktiviert, wird diese versuchen, Schatten und Lichtpunkte auf dem zu lesenden Dokument zu entfernen. Diese Funktion kann bei schlechten Lichtverhältnissen</w:t>
      </w:r>
      <w:r>
        <w:rPr>
          <w:lang w:val="de-DE" w:eastAsia="nl-NL" w:bidi="ar-SA"/>
        </w:rPr>
        <w:t xml:space="preserve"> und im Vollfarbenmodus</w:t>
      </w:r>
      <w:r w:rsidRPr="00BD3651">
        <w:rPr>
          <w:lang w:val="de-DE" w:eastAsia="nl-NL" w:bidi="ar-SA"/>
        </w:rPr>
        <w:t xml:space="preserve"> hilfreich sein. Bei guten Lichtverhältnissen</w:t>
      </w:r>
      <w:r>
        <w:rPr>
          <w:lang w:val="de-DE" w:eastAsia="nl-NL" w:bidi="ar-SA"/>
        </w:rPr>
        <w:t xml:space="preserve"> und auch wenn der Lesefarbenmodus aktiviert ist,</w:t>
      </w:r>
      <w:r w:rsidRPr="00BD3651">
        <w:rPr>
          <w:lang w:val="de-DE" w:eastAsia="nl-NL" w:bidi="ar-SA"/>
        </w:rPr>
        <w:t xml:space="preserve"> wird empfohlen diese Funktion zu deaktivieren. Das Tastenkürzel zum </w:t>
      </w:r>
      <w:r>
        <w:rPr>
          <w:lang w:val="de-DE" w:eastAsia="nl-NL" w:bidi="ar-SA"/>
        </w:rPr>
        <w:t>E</w:t>
      </w:r>
      <w:r w:rsidRPr="00BD3651">
        <w:rPr>
          <w:lang w:val="de-DE" w:eastAsia="nl-NL" w:bidi="ar-SA"/>
        </w:rPr>
        <w:t xml:space="preserve">in- und </w:t>
      </w:r>
      <w:r>
        <w:rPr>
          <w:lang w:val="de-DE" w:eastAsia="nl-NL" w:bidi="ar-SA"/>
        </w:rPr>
        <w:t>A</w:t>
      </w:r>
      <w:r w:rsidRPr="00BD3651">
        <w:rPr>
          <w:lang w:val="de-DE" w:eastAsia="nl-NL" w:bidi="ar-SA"/>
        </w:rPr>
        <w:t xml:space="preserve">usschalten ist “C”. </w:t>
      </w:r>
      <w:r>
        <w:rPr>
          <w:lang w:val="de-DE" w:eastAsia="nl-NL" w:bidi="ar-SA"/>
        </w:rPr>
        <w:t>Standartmäßig ist der Autokontrast im Vollfarbenmodus eingeschaltet und im Lesefarbenmodus ausgeschaltet.</w:t>
      </w:r>
    </w:p>
    <w:p w:rsidR="00F76CD8" w:rsidRPr="00BD3651" w:rsidRDefault="00F76CD8" w:rsidP="00F76CD8">
      <w:pPr>
        <w:pStyle w:val="Heading3"/>
        <w:rPr>
          <w:lang w:val="de-DE"/>
        </w:rPr>
      </w:pPr>
      <w:bookmarkStart w:id="1558" w:name="_Toc400625446"/>
      <w:bookmarkStart w:id="1559" w:name="_Toc400630623"/>
      <w:bookmarkStart w:id="1560" w:name="_Toc401586934"/>
      <w:bookmarkStart w:id="1561" w:name="_Toc414542356"/>
      <w:bookmarkStart w:id="1562" w:name="_Toc417394219"/>
      <w:r w:rsidRPr="00BD3651">
        <w:rPr>
          <w:lang w:val="de-DE"/>
        </w:rPr>
        <w:t xml:space="preserve">Änderung der </w:t>
      </w:r>
      <w:r>
        <w:rPr>
          <w:lang w:val="de-DE"/>
        </w:rPr>
        <w:t>ClearNote HD F</w:t>
      </w:r>
      <w:r w:rsidRPr="00BD3651">
        <w:rPr>
          <w:lang w:val="de-DE"/>
        </w:rPr>
        <w:t>enstergröße</w:t>
      </w:r>
      <w:bookmarkEnd w:id="1558"/>
      <w:bookmarkEnd w:id="1559"/>
      <w:bookmarkEnd w:id="1560"/>
      <w:bookmarkEnd w:id="1561"/>
      <w:bookmarkEnd w:id="1562"/>
    </w:p>
    <w:p w:rsidR="00F76CD8" w:rsidRPr="00BD3651" w:rsidRDefault="00F76CD8" w:rsidP="00F76CD8">
      <w:pPr>
        <w:rPr>
          <w:szCs w:val="28"/>
          <w:lang w:val="de-DE" w:eastAsia="nl-NL" w:bidi="ar-SA"/>
        </w:rPr>
      </w:pPr>
      <w:r>
        <w:rPr>
          <w:lang w:val="de-DE"/>
        </w:rPr>
        <w:t xml:space="preserve">Die Größe des ClearNote </w:t>
      </w:r>
      <w:r w:rsidRPr="00BD3651">
        <w:rPr>
          <w:lang w:val="de-DE"/>
        </w:rPr>
        <w:t>HD Fensters kann ver</w:t>
      </w:r>
      <w:r>
        <w:rPr>
          <w:lang w:val="de-DE"/>
        </w:rPr>
        <w:t>ändert werden, indem Sie auf das</w:t>
      </w:r>
      <w:r w:rsidRPr="00BD3651">
        <w:rPr>
          <w:lang w:val="de-DE"/>
        </w:rPr>
        <w:t xml:space="preserve"> “Fenster verkleinern” </w:t>
      </w:r>
      <w:r>
        <w:rPr>
          <w:lang w:val="de-DE"/>
        </w:rPr>
        <w:t>oder “Fenster vergrößern” Symbol</w:t>
      </w:r>
      <w:r w:rsidRPr="00BD3651">
        <w:rPr>
          <w:lang w:val="de-DE"/>
        </w:rPr>
        <w:t xml:space="preserve"> klicken.</w:t>
      </w:r>
    </w:p>
    <w:p w:rsidR="00F76CD8" w:rsidRPr="00BD3651" w:rsidRDefault="00F76CD8" w:rsidP="00F76CD8">
      <w:pPr>
        <w:rPr>
          <w:rFonts w:cs="Arial"/>
          <w:szCs w:val="28"/>
          <w:lang w:val="de-DE" w:eastAsia="nl-NL" w:bidi="ar-SA"/>
        </w:rPr>
      </w:pPr>
      <w:r w:rsidRPr="00BD3651">
        <w:rPr>
          <w:rFonts w:cs="Arial"/>
          <w:szCs w:val="28"/>
          <w:lang w:val="de-DE" w:eastAsia="nl-NL" w:bidi="ar-SA"/>
        </w:rPr>
        <w:t xml:space="preserve">Drücken Sie </w:t>
      </w:r>
      <w:r>
        <w:rPr>
          <w:rFonts w:cs="Arial"/>
          <w:szCs w:val="28"/>
          <w:lang w:val="de-DE" w:eastAsia="nl-NL" w:bidi="ar-SA"/>
        </w:rPr>
        <w:t>die “Eingabetaste“ (</w:t>
      </w:r>
      <w:r w:rsidRPr="00BD3651">
        <w:rPr>
          <w:rFonts w:cs="Arial"/>
          <w:szCs w:val="28"/>
          <w:lang w:val="de-DE" w:eastAsia="nl-NL" w:bidi="ar-SA"/>
        </w:rPr>
        <w:t>Enter</w:t>
      </w:r>
      <w:r>
        <w:rPr>
          <w:rFonts w:cs="Arial"/>
          <w:szCs w:val="28"/>
          <w:lang w:val="de-DE" w:eastAsia="nl-NL" w:bidi="ar-SA"/>
        </w:rPr>
        <w:t>)</w:t>
      </w:r>
      <w:r w:rsidRPr="00BD3651">
        <w:rPr>
          <w:rFonts w:cs="Arial"/>
          <w:szCs w:val="28"/>
          <w:lang w:val="de-DE" w:eastAsia="nl-NL" w:bidi="ar-SA"/>
        </w:rPr>
        <w:t xml:space="preserve"> oder “Win + F2” um die Standardeinstellung der Fenstergröße wiederherzustellen oder um in den Vollbildmodus zu wechseln. Durch Drücken der “Escape”</w:t>
      </w:r>
      <w:r>
        <w:rPr>
          <w:rFonts w:cs="Arial"/>
          <w:szCs w:val="28"/>
          <w:lang w:val="de-DE" w:eastAsia="nl-NL" w:bidi="ar-SA"/>
        </w:rPr>
        <w:t xml:space="preserve"> (ESC)</w:t>
      </w:r>
      <w:r w:rsidRPr="00BD3651">
        <w:rPr>
          <w:rFonts w:cs="Arial"/>
          <w:szCs w:val="28"/>
          <w:lang w:val="de-DE" w:eastAsia="nl-NL" w:bidi="ar-SA"/>
        </w:rPr>
        <w:t xml:space="preserve"> Taste wird sich das Fenster minimieren.</w:t>
      </w:r>
    </w:p>
    <w:p w:rsidR="00F76CD8" w:rsidRPr="00BD3651" w:rsidRDefault="00F76CD8" w:rsidP="00F76CD8">
      <w:pPr>
        <w:rPr>
          <w:rFonts w:cs="Arial"/>
          <w:szCs w:val="28"/>
          <w:lang w:val="de-DE" w:eastAsia="nl-NL" w:bidi="ar-SA"/>
        </w:rPr>
      </w:pPr>
      <w:r w:rsidRPr="00BD3651">
        <w:rPr>
          <w:rFonts w:cs="Arial"/>
          <w:szCs w:val="28"/>
          <w:lang w:val="de-DE" w:eastAsia="nl-NL" w:bidi="ar-SA"/>
        </w:rPr>
        <w:t>Das ClearNote HD Fenster kann bewegt werden, indem man “Strg + Win + Leertaste” drückt.</w:t>
      </w:r>
    </w:p>
    <w:p w:rsidR="00F76CD8" w:rsidRPr="00BD3651" w:rsidRDefault="00F76CD8" w:rsidP="00F76CD8">
      <w:pPr>
        <w:pStyle w:val="Heading3"/>
        <w:rPr>
          <w:lang w:val="de-DE" w:eastAsia="nl-NL" w:bidi="ar-SA"/>
        </w:rPr>
      </w:pPr>
      <w:bookmarkStart w:id="1563" w:name="_Toc400625447"/>
      <w:bookmarkStart w:id="1564" w:name="_Toc400630624"/>
      <w:bookmarkStart w:id="1565" w:name="_Toc401586935"/>
      <w:bookmarkStart w:id="1566" w:name="_Toc414542357"/>
      <w:bookmarkStart w:id="1567" w:name="_Toc417394220"/>
      <w:r w:rsidRPr="00BD3651">
        <w:rPr>
          <w:lang w:val="de-DE" w:eastAsia="nl-NL" w:bidi="ar-SA"/>
        </w:rPr>
        <w:t>Aktivieren und Verschieben der Leselinie</w:t>
      </w:r>
      <w:bookmarkEnd w:id="1563"/>
      <w:bookmarkEnd w:id="1564"/>
      <w:bookmarkEnd w:id="1565"/>
      <w:bookmarkEnd w:id="1566"/>
      <w:bookmarkEnd w:id="1567"/>
    </w:p>
    <w:p w:rsidR="00F76CD8" w:rsidRPr="00BD3651" w:rsidRDefault="00F76CD8" w:rsidP="00F76CD8">
      <w:pPr>
        <w:autoSpaceDE w:val="0"/>
        <w:autoSpaceDN w:val="0"/>
        <w:adjustRightInd w:val="0"/>
        <w:rPr>
          <w:rFonts w:cs="Arial"/>
          <w:szCs w:val="28"/>
          <w:lang w:val="de-DE" w:eastAsia="nl-NL" w:bidi="ar-SA"/>
        </w:rPr>
      </w:pPr>
      <w:r w:rsidRPr="00BD3651">
        <w:rPr>
          <w:rFonts w:cs="Arial"/>
          <w:szCs w:val="28"/>
          <w:lang w:val="de-DE" w:eastAsia="nl-NL" w:bidi="ar-SA"/>
        </w:rPr>
        <w:t>Die Leselinie kann zur besseren Orientierung und als Referenz benutzt werden.  Um die Leselinie zu aktivieren, drücken Sie die “L” Taste. Um die Linie nach oben oder unten zu bewegen, drücken Sie die “Seite auf” oder “Seite ab” Taste.</w:t>
      </w:r>
    </w:p>
    <w:p w:rsidR="00F76CD8" w:rsidRPr="00BD3651" w:rsidRDefault="00F76CD8" w:rsidP="00F76CD8">
      <w:pPr>
        <w:pStyle w:val="Heading3"/>
        <w:rPr>
          <w:lang w:val="de-DE" w:eastAsia="nl-NL" w:bidi="ar-SA"/>
        </w:rPr>
      </w:pPr>
      <w:bookmarkStart w:id="1568" w:name="_Toc400625448"/>
      <w:bookmarkStart w:id="1569" w:name="_Toc400630625"/>
      <w:bookmarkStart w:id="1570" w:name="_Toc401586936"/>
      <w:bookmarkStart w:id="1571" w:name="_Toc414542358"/>
      <w:bookmarkStart w:id="1572" w:name="_Toc417394221"/>
      <w:r w:rsidRPr="00BD3651">
        <w:rPr>
          <w:lang w:val="de-DE" w:eastAsia="nl-NL" w:bidi="ar-SA"/>
        </w:rPr>
        <w:t>Speichern und Öffnen eines Fotos</w:t>
      </w:r>
      <w:bookmarkEnd w:id="1568"/>
      <w:bookmarkEnd w:id="1569"/>
      <w:bookmarkEnd w:id="1570"/>
      <w:bookmarkEnd w:id="1571"/>
      <w:bookmarkEnd w:id="1572"/>
    </w:p>
    <w:p w:rsidR="00F76CD8" w:rsidRPr="00BD3651" w:rsidRDefault="00F76CD8" w:rsidP="00F76CD8">
      <w:pPr>
        <w:autoSpaceDE w:val="0"/>
        <w:autoSpaceDN w:val="0"/>
        <w:adjustRightInd w:val="0"/>
        <w:rPr>
          <w:rFonts w:cs="Arial"/>
          <w:szCs w:val="28"/>
          <w:lang w:val="de-DE" w:eastAsia="nl-NL" w:bidi="ar-SA"/>
        </w:rPr>
      </w:pPr>
      <w:r w:rsidRPr="00BD3651">
        <w:rPr>
          <w:rFonts w:cs="Arial"/>
          <w:szCs w:val="28"/>
          <w:lang w:val="de-DE" w:eastAsia="nl-NL" w:bidi="ar-SA"/>
        </w:rPr>
        <w:t>Drücken Sie die “F2” Taste, um ein Foto zu</w:t>
      </w:r>
      <w:r>
        <w:rPr>
          <w:rFonts w:cs="Arial"/>
          <w:szCs w:val="28"/>
          <w:lang w:val="de-DE" w:eastAsia="nl-NL" w:bidi="ar-SA"/>
        </w:rPr>
        <w:t xml:space="preserve"> </w:t>
      </w:r>
      <w:r w:rsidRPr="00BD3651">
        <w:rPr>
          <w:rFonts w:cs="Arial"/>
          <w:szCs w:val="28"/>
          <w:lang w:val="de-DE" w:eastAsia="nl-NL" w:bidi="ar-SA"/>
        </w:rPr>
        <w:t>speichern.</w:t>
      </w:r>
    </w:p>
    <w:p w:rsidR="00F76CD8" w:rsidRPr="00BD3651" w:rsidRDefault="00F76CD8" w:rsidP="00F76CD8">
      <w:pPr>
        <w:autoSpaceDE w:val="0"/>
        <w:autoSpaceDN w:val="0"/>
        <w:adjustRightInd w:val="0"/>
        <w:rPr>
          <w:rFonts w:cs="Arial"/>
          <w:szCs w:val="28"/>
          <w:lang w:val="de-DE" w:eastAsia="nl-NL" w:bidi="ar-SA"/>
        </w:rPr>
      </w:pPr>
      <w:r w:rsidRPr="00BD3651">
        <w:rPr>
          <w:rFonts w:cs="Arial"/>
          <w:szCs w:val="28"/>
          <w:lang w:val="de-DE" w:eastAsia="nl-NL" w:bidi="ar-SA"/>
        </w:rPr>
        <w:t>Den Ordner mit den gesicherten F</w:t>
      </w:r>
      <w:r>
        <w:rPr>
          <w:rFonts w:cs="Arial"/>
          <w:szCs w:val="28"/>
          <w:lang w:val="de-DE" w:eastAsia="nl-NL" w:bidi="ar-SA"/>
        </w:rPr>
        <w:t>otos können Si</w:t>
      </w:r>
      <w:r w:rsidRPr="00BD3651">
        <w:rPr>
          <w:rFonts w:cs="Arial"/>
          <w:szCs w:val="28"/>
          <w:lang w:val="de-DE" w:eastAsia="nl-NL" w:bidi="ar-SA"/>
        </w:rPr>
        <w:t>e</w:t>
      </w:r>
      <w:r>
        <w:rPr>
          <w:rFonts w:cs="Arial"/>
          <w:szCs w:val="28"/>
          <w:lang w:val="de-DE" w:eastAsia="nl-NL" w:bidi="ar-SA"/>
        </w:rPr>
        <w:t xml:space="preserve"> </w:t>
      </w:r>
      <w:r w:rsidRPr="00BD3651">
        <w:rPr>
          <w:rFonts w:cs="Arial"/>
          <w:szCs w:val="28"/>
          <w:lang w:val="de-DE" w:eastAsia="nl-NL" w:bidi="ar-SA"/>
        </w:rPr>
        <w:t>mit “F3” oder “I” öffnen.</w:t>
      </w:r>
    </w:p>
    <w:p w:rsidR="00F76CD8" w:rsidRPr="00BD3651" w:rsidRDefault="00F76CD8" w:rsidP="00F76CD8">
      <w:pPr>
        <w:autoSpaceDE w:val="0"/>
        <w:autoSpaceDN w:val="0"/>
        <w:adjustRightInd w:val="0"/>
        <w:rPr>
          <w:rFonts w:cs="Arial"/>
          <w:szCs w:val="28"/>
          <w:lang w:val="de-DE" w:eastAsia="nl-NL" w:bidi="ar-SA"/>
        </w:rPr>
      </w:pPr>
    </w:p>
    <w:p w:rsidR="00F76CD8" w:rsidRPr="00BD3651" w:rsidRDefault="00F76CD8" w:rsidP="00F76CD8">
      <w:pPr>
        <w:rPr>
          <w:lang w:val="de-DE"/>
        </w:rPr>
      </w:pPr>
      <w:r w:rsidRPr="00BD3651">
        <w:rPr>
          <w:lang w:val="de-DE"/>
        </w:rPr>
        <w:t>Die Bilder werden mit einem Vorsatz und einer  Zahl in numerischer Reihen</w:t>
      </w:r>
      <w:r>
        <w:rPr>
          <w:lang w:val="de-DE"/>
        </w:rPr>
        <w:t>folge ben</w:t>
      </w:r>
      <w:r w:rsidRPr="00BD3651">
        <w:rPr>
          <w:lang w:val="de-DE"/>
        </w:rPr>
        <w:t xml:space="preserve">annt. Der Vorsatz und der Zielordner können im Speichern-Dialog gewählt werden. Um den Speichern-Dialog zu öffnen, klicken Sie auf das Symbol “Einstellungen” oder “Alt + Leertaste” und wählen Sie </w:t>
      </w:r>
      <w:r w:rsidRPr="006C6C41">
        <w:rPr>
          <w:lang w:val="de-DE"/>
        </w:rPr>
        <w:t>“Bild speichern Konfiguration” aus</w:t>
      </w:r>
      <w:r w:rsidRPr="00BD3651">
        <w:rPr>
          <w:lang w:val="de-DE"/>
        </w:rPr>
        <w:t xml:space="preserve"> dem Menü. Hier können Sie folgendes einstellen:</w:t>
      </w:r>
    </w:p>
    <w:p w:rsidR="00F76CD8" w:rsidRPr="00BD3651" w:rsidRDefault="00F76CD8" w:rsidP="00F76CD8">
      <w:pPr>
        <w:rPr>
          <w:lang w:val="de-DE"/>
        </w:rPr>
      </w:pPr>
    </w:p>
    <w:p w:rsidR="00F76CD8" w:rsidRPr="00BD3651" w:rsidRDefault="00F76CD8" w:rsidP="00F76CD8">
      <w:pPr>
        <w:rPr>
          <w:lang w:val="de-DE"/>
        </w:rPr>
      </w:pPr>
      <w:r w:rsidRPr="00BD3651">
        <w:rPr>
          <w:lang w:val="de-DE"/>
        </w:rPr>
        <w:t>- den Zielordner.</w:t>
      </w:r>
    </w:p>
    <w:p w:rsidR="00F76CD8" w:rsidRPr="00BD3651" w:rsidRDefault="00F76CD8" w:rsidP="00F76CD8">
      <w:pPr>
        <w:rPr>
          <w:lang w:val="de-DE"/>
        </w:rPr>
      </w:pPr>
      <w:r w:rsidRPr="00BD3651">
        <w:rPr>
          <w:lang w:val="de-DE"/>
        </w:rPr>
        <w:t xml:space="preserve">- </w:t>
      </w:r>
      <w:r>
        <w:rPr>
          <w:lang w:val="de-DE"/>
        </w:rPr>
        <w:t>d</w:t>
      </w:r>
      <w:r w:rsidRPr="00BD3651">
        <w:rPr>
          <w:lang w:val="de-DE"/>
        </w:rPr>
        <w:t>as Datei Format</w:t>
      </w:r>
    </w:p>
    <w:p w:rsidR="00F76CD8" w:rsidRPr="00BD3651" w:rsidRDefault="00F76CD8" w:rsidP="00F76CD8">
      <w:pPr>
        <w:rPr>
          <w:lang w:val="de-DE"/>
        </w:rPr>
      </w:pPr>
      <w:r w:rsidRPr="00BD3651">
        <w:rPr>
          <w:lang w:val="de-DE"/>
        </w:rPr>
        <w:t xml:space="preserve">- </w:t>
      </w:r>
      <w:r>
        <w:rPr>
          <w:lang w:val="de-DE"/>
        </w:rPr>
        <w:t>d</w:t>
      </w:r>
      <w:r w:rsidRPr="00BD3651">
        <w:rPr>
          <w:lang w:val="de-DE"/>
        </w:rPr>
        <w:t>en Datei Vorsatz</w:t>
      </w:r>
    </w:p>
    <w:p w:rsidR="00F76CD8" w:rsidRPr="00BD3651" w:rsidRDefault="00F76CD8" w:rsidP="00F76CD8">
      <w:pPr>
        <w:rPr>
          <w:lang w:val="de-DE"/>
        </w:rPr>
      </w:pPr>
      <w:r w:rsidRPr="00BD3651">
        <w:rPr>
          <w:lang w:val="de-DE"/>
        </w:rPr>
        <w:t xml:space="preserve">- </w:t>
      </w:r>
      <w:r>
        <w:rPr>
          <w:lang w:val="de-DE"/>
        </w:rPr>
        <w:t xml:space="preserve">das </w:t>
      </w:r>
      <w:r w:rsidRPr="00BD3651">
        <w:rPr>
          <w:lang w:val="de-DE"/>
        </w:rPr>
        <w:t xml:space="preserve">Zahlenformat für vorhandene Dateien </w:t>
      </w:r>
    </w:p>
    <w:p w:rsidR="00F76CD8" w:rsidRPr="00BD3651" w:rsidRDefault="00F76CD8" w:rsidP="00F76CD8">
      <w:pPr>
        <w:autoSpaceDE w:val="0"/>
        <w:autoSpaceDN w:val="0"/>
        <w:adjustRightInd w:val="0"/>
        <w:rPr>
          <w:rFonts w:cs="Arial"/>
          <w:szCs w:val="28"/>
          <w:lang w:val="de-DE" w:eastAsia="nl-NL" w:bidi="ar-SA"/>
        </w:rPr>
      </w:pPr>
    </w:p>
    <w:p w:rsidR="00F76CD8" w:rsidRPr="00BD3651" w:rsidRDefault="00F76CD8" w:rsidP="00F76CD8">
      <w:pPr>
        <w:pStyle w:val="Heading3"/>
        <w:rPr>
          <w:lang w:val="de-DE" w:eastAsia="nl-NL" w:bidi="ar-SA"/>
        </w:rPr>
      </w:pPr>
      <w:bookmarkStart w:id="1573" w:name="_Toc400625449"/>
      <w:bookmarkStart w:id="1574" w:name="_Toc400630626"/>
      <w:bookmarkStart w:id="1575" w:name="_Toc401586937"/>
      <w:bookmarkStart w:id="1576" w:name="_Toc414542359"/>
      <w:bookmarkStart w:id="1577" w:name="_Toc417394222"/>
      <w:r w:rsidRPr="00BD3651">
        <w:rPr>
          <w:lang w:val="de-DE" w:eastAsia="nl-NL" w:bidi="ar-SA"/>
        </w:rPr>
        <w:t>Bilder drehen oder spiegeln</w:t>
      </w:r>
      <w:bookmarkEnd w:id="1573"/>
      <w:bookmarkEnd w:id="1574"/>
      <w:bookmarkEnd w:id="1575"/>
      <w:bookmarkEnd w:id="1576"/>
      <w:bookmarkEnd w:id="1577"/>
    </w:p>
    <w:p w:rsidR="00F76CD8" w:rsidRDefault="00F76CD8" w:rsidP="00F76CD8">
      <w:pPr>
        <w:autoSpaceDE w:val="0"/>
        <w:autoSpaceDN w:val="0"/>
        <w:adjustRightInd w:val="0"/>
        <w:rPr>
          <w:rFonts w:cs="Arial"/>
          <w:szCs w:val="28"/>
          <w:lang w:val="de-DE" w:eastAsia="nl-NL" w:bidi="ar-SA"/>
        </w:rPr>
      </w:pPr>
      <w:r w:rsidRPr="00BD3651">
        <w:rPr>
          <w:rFonts w:cs="Arial"/>
          <w:szCs w:val="28"/>
          <w:lang w:val="de-DE" w:eastAsia="nl-NL" w:bidi="ar-SA"/>
        </w:rPr>
        <w:t>Mit “Shift + M” können Sie das Kamerabild horizontal spiegeln. Vertikal können Sie das Bild spiegeln, indem Sie “Strg + M” drücken. Diese Option können Sie wählen, wenn durch das Neigen der Kamera das Bild auf dem Kopf steht oder verdreht ist.</w:t>
      </w:r>
    </w:p>
    <w:p w:rsidR="00F76CD8" w:rsidRPr="00BD3651" w:rsidRDefault="00CC2399" w:rsidP="00F76CD8">
      <w:pPr>
        <w:pStyle w:val="Heading3"/>
        <w:rPr>
          <w:lang w:val="de-DE" w:eastAsia="nl-NL" w:bidi="ar-SA"/>
        </w:rPr>
      </w:pPr>
      <w:r>
        <w:rPr>
          <w:b w:val="0"/>
          <w:bCs w:val="0"/>
          <w:noProof/>
          <w:szCs w:val="28"/>
          <w:lang w:val="nl-NL" w:eastAsia="nl-NL" w:bidi="ar-SA"/>
        </w:rPr>
        <w:drawing>
          <wp:anchor distT="0" distB="0" distL="114300" distR="114300" simplePos="0" relativeHeight="251643904" behindDoc="1" locked="0" layoutInCell="1" allowOverlap="1">
            <wp:simplePos x="0" y="0"/>
            <wp:positionH relativeFrom="column">
              <wp:posOffset>0</wp:posOffset>
            </wp:positionH>
            <wp:positionV relativeFrom="paragraph">
              <wp:posOffset>425450</wp:posOffset>
            </wp:positionV>
            <wp:extent cx="812800" cy="812800"/>
            <wp:effectExtent l="0" t="0" r="0" b="0"/>
            <wp:wrapTight wrapText="bothSides">
              <wp:wrapPolygon edited="0">
                <wp:start x="0" y="0"/>
                <wp:lineTo x="0" y="21263"/>
                <wp:lineTo x="21263" y="21263"/>
                <wp:lineTo x="21263" y="0"/>
                <wp:lineTo x="0" y="0"/>
              </wp:wrapPolygon>
            </wp:wrapTight>
            <wp:docPr id="372"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78" w:name="_Toc414542360"/>
      <w:bookmarkStart w:id="1579" w:name="_Toc417394223"/>
      <w:r w:rsidR="00F76CD8">
        <w:rPr>
          <w:lang w:val="de-DE" w:eastAsia="nl-NL" w:bidi="ar-SA"/>
        </w:rPr>
        <w:t>Autofocus Ein- / Ausschalten</w:t>
      </w:r>
      <w:bookmarkEnd w:id="1578"/>
      <w:bookmarkEnd w:id="1579"/>
    </w:p>
    <w:p w:rsidR="00F76CD8" w:rsidRDefault="00F76CD8" w:rsidP="00F76CD8">
      <w:pPr>
        <w:autoSpaceDE w:val="0"/>
        <w:autoSpaceDN w:val="0"/>
        <w:adjustRightInd w:val="0"/>
        <w:rPr>
          <w:rFonts w:cs="Arial"/>
          <w:szCs w:val="28"/>
          <w:lang w:val="de-DE" w:eastAsia="nl-NL" w:bidi="ar-SA"/>
        </w:rPr>
      </w:pPr>
      <w:r>
        <w:rPr>
          <w:rFonts w:cs="Arial"/>
          <w:szCs w:val="28"/>
          <w:lang w:val="de-DE" w:eastAsia="nl-NL" w:bidi="ar-SA"/>
        </w:rPr>
        <w:t>Das ClearNote HD hat eine automatische Fokussierungsfunktion, wodurch Sie jederzeit ein scharfes Bild angezeigt bekommen. Wenn Sie diese Funktion abschalten, beendet das ClearNote HD die automatische Fokussierung</w:t>
      </w:r>
      <w:r w:rsidRPr="00BD3651">
        <w:rPr>
          <w:rFonts w:cs="Arial"/>
          <w:szCs w:val="28"/>
          <w:lang w:val="de-DE" w:eastAsia="nl-NL" w:bidi="ar-SA"/>
        </w:rPr>
        <w:t xml:space="preserve"> </w:t>
      </w:r>
      <w:r>
        <w:rPr>
          <w:rFonts w:cs="Arial"/>
          <w:szCs w:val="28"/>
          <w:lang w:val="de-DE" w:eastAsia="nl-NL" w:bidi="ar-SA"/>
        </w:rPr>
        <w:t xml:space="preserve">und behält die aktuelle Fokussierung bei. Die Abschaltung ist sinnvoll wenn Sie auf dem Dokument schreiben oder zeichnen möchten oder unter der Kamera mit den Händen arbeiten. </w:t>
      </w:r>
    </w:p>
    <w:p w:rsidR="00F76CD8" w:rsidRDefault="00F76CD8" w:rsidP="00F76CD8">
      <w:pPr>
        <w:autoSpaceDE w:val="0"/>
        <w:autoSpaceDN w:val="0"/>
        <w:adjustRightInd w:val="0"/>
        <w:rPr>
          <w:rFonts w:cs="Arial"/>
          <w:szCs w:val="28"/>
          <w:lang w:val="de-DE" w:eastAsia="nl-NL" w:bidi="ar-SA"/>
        </w:rPr>
      </w:pPr>
    </w:p>
    <w:p w:rsidR="00F76CD8" w:rsidRDefault="00F76CD8" w:rsidP="00F76CD8">
      <w:pPr>
        <w:autoSpaceDE w:val="0"/>
        <w:autoSpaceDN w:val="0"/>
        <w:adjustRightInd w:val="0"/>
        <w:rPr>
          <w:rFonts w:cs="Arial"/>
          <w:szCs w:val="28"/>
          <w:lang w:val="de-DE" w:eastAsia="nl-NL" w:bidi="ar-SA"/>
        </w:rPr>
      </w:pPr>
      <w:r>
        <w:rPr>
          <w:rFonts w:cs="Arial"/>
          <w:szCs w:val="28"/>
          <w:lang w:val="de-DE" w:eastAsia="nl-NL" w:bidi="ar-SA"/>
        </w:rPr>
        <w:t>Um die Autofokusfunktion Ein und Aus zu schalten, klicken Sie mit der linken Maustaste auf das Symbol mit dem Stift in der linken unteren Ecke des ClearNote HD Fensters. Alternativ können Sie die Taste mit dem Stift auf der Fernbedienung oder die Taste “F“ auf der Tastatur drücken.</w:t>
      </w:r>
    </w:p>
    <w:p w:rsidR="00F76CD8" w:rsidRDefault="00F76CD8" w:rsidP="00F76CD8">
      <w:pPr>
        <w:autoSpaceDE w:val="0"/>
        <w:autoSpaceDN w:val="0"/>
        <w:adjustRightInd w:val="0"/>
        <w:rPr>
          <w:rFonts w:cs="Arial"/>
          <w:szCs w:val="28"/>
          <w:lang w:val="de-DE" w:eastAsia="nl-NL" w:bidi="ar-SA"/>
        </w:rPr>
      </w:pPr>
    </w:p>
    <w:p w:rsidR="00F76CD8" w:rsidRDefault="00F76CD8" w:rsidP="00F76CD8">
      <w:pPr>
        <w:autoSpaceDE w:val="0"/>
        <w:autoSpaceDN w:val="0"/>
        <w:adjustRightInd w:val="0"/>
        <w:rPr>
          <w:rFonts w:cs="Arial"/>
          <w:szCs w:val="28"/>
          <w:lang w:val="de-DE" w:eastAsia="nl-NL" w:bidi="ar-SA"/>
        </w:rPr>
      </w:pPr>
      <w:r>
        <w:rPr>
          <w:rFonts w:cs="Arial"/>
          <w:szCs w:val="28"/>
          <w:lang w:val="de-DE" w:eastAsia="nl-NL" w:bidi="ar-SA"/>
        </w:rPr>
        <w:t xml:space="preserve">Ist der Autofokus abgeschaltet können Sie manuell Fokussieren lassen, indem Sie </w:t>
      </w:r>
    </w:p>
    <w:p w:rsidR="00F76CD8" w:rsidRDefault="00F76CD8" w:rsidP="00F76CD8">
      <w:pPr>
        <w:pStyle w:val="ListParagraph"/>
        <w:numPr>
          <w:ilvl w:val="0"/>
          <w:numId w:val="28"/>
        </w:numPr>
        <w:autoSpaceDE w:val="0"/>
        <w:autoSpaceDN w:val="0"/>
        <w:adjustRightInd w:val="0"/>
        <w:rPr>
          <w:rFonts w:cs="Arial"/>
          <w:szCs w:val="28"/>
          <w:lang w:val="de-DE" w:eastAsia="nl-NL" w:bidi="ar-SA"/>
        </w:rPr>
      </w:pPr>
      <w:r w:rsidRPr="00521DFA">
        <w:rPr>
          <w:rFonts w:cs="Arial"/>
          <w:szCs w:val="28"/>
          <w:lang w:val="de-DE" w:eastAsia="nl-NL" w:bidi="ar-SA"/>
        </w:rPr>
        <w:t xml:space="preserve">die Taste G auf der Tastatur drücken, </w:t>
      </w:r>
    </w:p>
    <w:p w:rsidR="00F76CD8" w:rsidRDefault="00F76CD8" w:rsidP="00F76CD8">
      <w:pPr>
        <w:pStyle w:val="ListParagraph"/>
        <w:numPr>
          <w:ilvl w:val="0"/>
          <w:numId w:val="28"/>
        </w:numPr>
        <w:autoSpaceDE w:val="0"/>
        <w:autoSpaceDN w:val="0"/>
        <w:adjustRightInd w:val="0"/>
        <w:rPr>
          <w:rFonts w:cs="Arial"/>
          <w:szCs w:val="28"/>
          <w:lang w:val="de-DE" w:eastAsia="nl-NL" w:bidi="ar-SA"/>
        </w:rPr>
      </w:pPr>
      <w:r>
        <w:rPr>
          <w:rFonts w:cs="Arial"/>
          <w:szCs w:val="28"/>
          <w:lang w:val="de-DE" w:eastAsia="nl-NL" w:bidi="ar-SA"/>
        </w:rPr>
        <w:t>die Strg-Taste drücken + linke Maustaste auf das Fokus Symbol klicken</w:t>
      </w:r>
    </w:p>
    <w:p w:rsidR="00F76CD8" w:rsidRDefault="00F76CD8" w:rsidP="00F76CD8">
      <w:pPr>
        <w:pStyle w:val="ListParagraph"/>
        <w:numPr>
          <w:ilvl w:val="0"/>
          <w:numId w:val="28"/>
        </w:numPr>
        <w:autoSpaceDE w:val="0"/>
        <w:autoSpaceDN w:val="0"/>
        <w:adjustRightInd w:val="0"/>
        <w:rPr>
          <w:rFonts w:cs="Arial"/>
          <w:szCs w:val="28"/>
          <w:lang w:val="de-DE" w:eastAsia="nl-NL" w:bidi="ar-SA"/>
        </w:rPr>
      </w:pPr>
      <w:r>
        <w:rPr>
          <w:rFonts w:cs="Arial"/>
          <w:szCs w:val="28"/>
          <w:lang w:val="de-DE" w:eastAsia="nl-NL" w:bidi="ar-SA"/>
        </w:rPr>
        <w:t>die rechte Maustaste drücken</w:t>
      </w:r>
    </w:p>
    <w:p w:rsidR="00F76CD8" w:rsidRDefault="00F76CD8" w:rsidP="00F76CD8">
      <w:pPr>
        <w:pStyle w:val="ListParagraph"/>
        <w:numPr>
          <w:ilvl w:val="0"/>
          <w:numId w:val="28"/>
        </w:numPr>
        <w:autoSpaceDE w:val="0"/>
        <w:autoSpaceDN w:val="0"/>
        <w:adjustRightInd w:val="0"/>
        <w:rPr>
          <w:rFonts w:cs="Arial"/>
          <w:szCs w:val="28"/>
          <w:lang w:val="de-DE" w:eastAsia="nl-NL" w:bidi="ar-SA"/>
        </w:rPr>
      </w:pPr>
      <w:r>
        <w:rPr>
          <w:rFonts w:cs="Arial"/>
          <w:szCs w:val="28"/>
          <w:lang w:val="de-DE" w:eastAsia="nl-NL" w:bidi="ar-SA"/>
        </w:rPr>
        <w:t>oder die Tasten Shift + Focus auf der Fernbedienung drücken.</w:t>
      </w:r>
    </w:p>
    <w:p w:rsidR="00F76CD8" w:rsidRDefault="00F76CD8" w:rsidP="00F76CD8">
      <w:pPr>
        <w:autoSpaceDE w:val="0"/>
        <w:autoSpaceDN w:val="0"/>
        <w:adjustRightInd w:val="0"/>
        <w:rPr>
          <w:rFonts w:cs="Arial"/>
          <w:szCs w:val="28"/>
          <w:lang w:val="de-DE" w:eastAsia="nl-NL" w:bidi="ar-SA"/>
        </w:rPr>
      </w:pPr>
    </w:p>
    <w:p w:rsidR="00F76CD8" w:rsidRPr="00521DFA" w:rsidRDefault="00F76CD8" w:rsidP="00F76CD8">
      <w:pPr>
        <w:autoSpaceDE w:val="0"/>
        <w:autoSpaceDN w:val="0"/>
        <w:adjustRightInd w:val="0"/>
        <w:rPr>
          <w:rFonts w:cs="Arial"/>
          <w:szCs w:val="28"/>
          <w:lang w:val="de-DE" w:eastAsia="nl-NL" w:bidi="ar-SA"/>
        </w:rPr>
      </w:pPr>
    </w:p>
    <w:p w:rsidR="00F76CD8" w:rsidRPr="002F7E07" w:rsidRDefault="00F76CD8" w:rsidP="00F76CD8">
      <w:pPr>
        <w:autoSpaceDE w:val="0"/>
        <w:autoSpaceDN w:val="0"/>
        <w:adjustRightInd w:val="0"/>
        <w:rPr>
          <w:rFonts w:cs="Arial"/>
          <w:szCs w:val="28"/>
          <w:lang w:val="de-DE" w:eastAsia="nl-NL" w:bidi="ar-SA"/>
        </w:rPr>
      </w:pPr>
      <w:r>
        <w:rPr>
          <w:rFonts w:cs="Arial"/>
          <w:szCs w:val="28"/>
          <w:lang w:val="de-DE" w:eastAsia="nl-NL" w:bidi="ar-SA"/>
        </w:rPr>
        <w:br w:type="page"/>
      </w:r>
    </w:p>
    <w:p w:rsidR="00F76CD8" w:rsidRPr="00C45143" w:rsidRDefault="00F76CD8" w:rsidP="00F76CD8">
      <w:pPr>
        <w:pStyle w:val="Heading1"/>
        <w:spacing w:before="0"/>
      </w:pPr>
      <w:bookmarkStart w:id="1580" w:name="_Toc400625450"/>
      <w:bookmarkStart w:id="1581" w:name="_Toc400630627"/>
      <w:bookmarkStart w:id="1582" w:name="_Toc401586938"/>
      <w:bookmarkStart w:id="1583" w:name="_Toc414542361"/>
      <w:bookmarkStart w:id="1584" w:name="_Toc417394224"/>
      <w:r>
        <w:rPr>
          <w:szCs w:val="28"/>
          <w:lang w:eastAsia="nl-NL" w:bidi="ar-SA"/>
        </w:rPr>
        <w:t>Verwendung der Fernbedienung</w:t>
      </w:r>
      <w:bookmarkEnd w:id="1580"/>
      <w:bookmarkEnd w:id="1581"/>
      <w:bookmarkEnd w:id="1582"/>
      <w:bookmarkEnd w:id="1583"/>
      <w:bookmarkEnd w:id="1584"/>
    </w:p>
    <w:p w:rsidR="00F76CD8" w:rsidRPr="00C45143" w:rsidRDefault="00F76CD8" w:rsidP="00F76CD8"/>
    <w:p w:rsidR="00F76CD8" w:rsidRPr="00640B85" w:rsidRDefault="00F76CD8" w:rsidP="00F76CD8">
      <w:pPr>
        <w:pStyle w:val="Heading2"/>
        <w:rPr>
          <w:szCs w:val="36"/>
        </w:rPr>
      </w:pPr>
      <w:bookmarkStart w:id="1585" w:name="_Toc400625451"/>
      <w:bookmarkStart w:id="1586" w:name="_Toc400630628"/>
      <w:bookmarkStart w:id="1587" w:name="_Toc401586939"/>
      <w:bookmarkStart w:id="1588" w:name="_Toc414542362"/>
      <w:bookmarkStart w:id="1589" w:name="_Toc417394225"/>
      <w:r>
        <w:rPr>
          <w:szCs w:val="36"/>
        </w:rPr>
        <w:t>Grundfunktionen</w:t>
      </w:r>
      <w:bookmarkEnd w:id="1585"/>
      <w:bookmarkEnd w:id="1586"/>
      <w:bookmarkEnd w:id="1587"/>
      <w:bookmarkEnd w:id="1588"/>
      <w:bookmarkEnd w:id="1589"/>
    </w:p>
    <w:p w:rsidR="00F76CD8" w:rsidRPr="00640B85" w:rsidRDefault="00F76CD8" w:rsidP="00F76CD8">
      <w:pPr>
        <w:tabs>
          <w:tab w:val="left" w:pos="2674"/>
        </w:tabs>
        <w:rPr>
          <w:rFonts w:cs="Arial"/>
          <w:szCs w:val="28"/>
        </w:rPr>
      </w:pPr>
    </w:p>
    <w:p w:rsidR="00F76CD8" w:rsidRPr="00640B85" w:rsidRDefault="00CC2399" w:rsidP="00F76CD8">
      <w:pPr>
        <w:tabs>
          <w:tab w:val="left" w:pos="1728"/>
          <w:tab w:val="left" w:pos="2674"/>
        </w:tabs>
        <w:rPr>
          <w:rFonts w:cs="Arial"/>
          <w:szCs w:val="28"/>
        </w:rPr>
      </w:pPr>
      <w:r w:rsidRPr="00F76CD8">
        <w:rPr>
          <w:rFonts w:cs="Arial"/>
          <w:noProof/>
          <w:szCs w:val="28"/>
          <w:lang w:val="nl-NL" w:eastAsia="nl-NL" w:bidi="ar-SA"/>
        </w:rPr>
        <w:drawing>
          <wp:inline distT="0" distB="0" distL="0" distR="0">
            <wp:extent cx="5213350" cy="3193415"/>
            <wp:effectExtent l="0" t="0" r="0" b="0"/>
            <wp:docPr id="62" name="Picture 63" descr="CN_Remote control_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N_Remote control_DU"/>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5213350" cy="3193415"/>
                    </a:xfrm>
                    <a:prstGeom prst="rect">
                      <a:avLst/>
                    </a:prstGeom>
                    <a:noFill/>
                    <a:ln>
                      <a:noFill/>
                    </a:ln>
                  </pic:spPr>
                </pic:pic>
              </a:graphicData>
            </a:graphic>
          </wp:inline>
        </w:drawing>
      </w:r>
    </w:p>
    <w:p w:rsidR="00F76CD8" w:rsidRPr="00BD3651" w:rsidRDefault="00CC2399" w:rsidP="00F76CD8">
      <w:pPr>
        <w:pStyle w:val="Heading3"/>
        <w:rPr>
          <w:lang w:val="de-DE"/>
        </w:rPr>
      </w:pPr>
      <w:bookmarkStart w:id="1590" w:name="_Toc400625452"/>
      <w:bookmarkStart w:id="1591" w:name="_Toc400630629"/>
      <w:bookmarkStart w:id="1592" w:name="_Toc401586940"/>
      <w:bookmarkStart w:id="1593" w:name="_Toc414542363"/>
      <w:r>
        <w:rPr>
          <w:rFonts w:cs="Times New Roman"/>
          <w:noProof/>
          <w:sz w:val="28"/>
          <w:szCs w:val="24"/>
          <w:lang w:val="nl-NL" w:eastAsia="nl-NL" w:bidi="ar-SA"/>
        </w:rPr>
        <w:drawing>
          <wp:anchor distT="0" distB="0" distL="114300" distR="114300" simplePos="0" relativeHeight="251634688" behindDoc="1" locked="0" layoutInCell="1" allowOverlap="1">
            <wp:simplePos x="0" y="0"/>
            <wp:positionH relativeFrom="column">
              <wp:posOffset>-142875</wp:posOffset>
            </wp:positionH>
            <wp:positionV relativeFrom="paragraph">
              <wp:posOffset>417195</wp:posOffset>
            </wp:positionV>
            <wp:extent cx="1538605" cy="730885"/>
            <wp:effectExtent l="0" t="0" r="0" b="0"/>
            <wp:wrapTight wrapText="bothSides">
              <wp:wrapPolygon edited="0">
                <wp:start x="0" y="0"/>
                <wp:lineTo x="0" y="20831"/>
                <wp:lineTo x="21395" y="20831"/>
                <wp:lineTo x="21395" y="0"/>
                <wp:lineTo x="0" y="0"/>
              </wp:wrapPolygon>
            </wp:wrapTight>
            <wp:docPr id="371" name="Picture 318" descr="CN_Magnif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N_Magnification button"/>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1538605" cy="7308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94" w:name="_Toc417394226"/>
      <w:r w:rsidR="00F76CD8" w:rsidRPr="00BD3651">
        <w:rPr>
          <w:noProof/>
          <w:lang w:val="de-DE"/>
        </w:rPr>
        <w:t>Einstellung der Vergrößerung</w:t>
      </w:r>
      <w:bookmarkEnd w:id="1590"/>
      <w:bookmarkEnd w:id="1591"/>
      <w:bookmarkEnd w:id="1592"/>
      <w:bookmarkEnd w:id="1593"/>
      <w:bookmarkEnd w:id="1594"/>
    </w:p>
    <w:p w:rsidR="00F76CD8" w:rsidRDefault="00F76CD8" w:rsidP="00F76CD8">
      <w:pPr>
        <w:tabs>
          <w:tab w:val="left" w:pos="1728"/>
          <w:tab w:val="left" w:pos="2674"/>
          <w:tab w:val="left" w:pos="7371"/>
          <w:tab w:val="left" w:pos="9332"/>
        </w:tabs>
        <w:ind w:right="-24"/>
        <w:jc w:val="left"/>
        <w:rPr>
          <w:lang w:val="de-DE"/>
        </w:rPr>
      </w:pPr>
      <w:r w:rsidRPr="00BD3651">
        <w:rPr>
          <w:lang w:val="de-DE"/>
        </w:rPr>
        <w:t>Um die Vergrößerung einzustellen benutzen Sie bitte die beiden oberen trapezförmigen Tasten.</w:t>
      </w:r>
      <w:r>
        <w:rPr>
          <w:lang w:val="de-DE"/>
        </w:rPr>
        <w:t xml:space="preserve"> </w:t>
      </w:r>
      <w:r w:rsidRPr="00BD3651">
        <w:rPr>
          <w:lang w:val="de-DE"/>
        </w:rPr>
        <w:t xml:space="preserve">Mit der Taste “-” wird Ihr Vergrößerungsfaktor </w:t>
      </w:r>
      <w:r>
        <w:rPr>
          <w:lang w:val="de-DE"/>
        </w:rPr>
        <w:t>reduziert</w:t>
      </w:r>
      <w:r w:rsidRPr="00BD3651">
        <w:rPr>
          <w:lang w:val="de-DE"/>
        </w:rPr>
        <w:t xml:space="preserve">. Mit der Taste “+” </w:t>
      </w:r>
      <w:r>
        <w:rPr>
          <w:lang w:val="de-DE"/>
        </w:rPr>
        <w:t xml:space="preserve"> </w:t>
      </w:r>
      <w:r w:rsidRPr="00BD3651">
        <w:rPr>
          <w:lang w:val="de-DE"/>
        </w:rPr>
        <w:t xml:space="preserve">wird </w:t>
      </w:r>
      <w:r>
        <w:rPr>
          <w:lang w:val="de-DE"/>
        </w:rPr>
        <w:t>I</w:t>
      </w:r>
      <w:r w:rsidRPr="00BD3651">
        <w:rPr>
          <w:lang w:val="de-DE"/>
        </w:rPr>
        <w:t xml:space="preserve">hr Vergrößerungsfaktor </w:t>
      </w:r>
      <w:r>
        <w:rPr>
          <w:lang w:val="de-DE"/>
        </w:rPr>
        <w:t>erhöht</w:t>
      </w:r>
      <w:r w:rsidRPr="00BD3651">
        <w:rPr>
          <w:lang w:val="de-DE"/>
        </w:rPr>
        <w:t>.</w:t>
      </w:r>
      <w:r>
        <w:rPr>
          <w:lang w:val="de-DE"/>
        </w:rPr>
        <w:t xml:space="preserve"> Ist eine andere Zoombegrenzung gewünscht, so kann man in der ClearNote_startup.ini im Verzeichnis: C:\useres\optelec\appdata\local\optelec\clearnotehd</w:t>
      </w:r>
    </w:p>
    <w:p w:rsidR="00F76CD8" w:rsidRPr="00BD3651" w:rsidRDefault="00F76CD8" w:rsidP="00F76CD8">
      <w:pPr>
        <w:tabs>
          <w:tab w:val="left" w:pos="1728"/>
          <w:tab w:val="left" w:pos="2674"/>
          <w:tab w:val="left" w:pos="9332"/>
        </w:tabs>
        <w:ind w:right="-24"/>
        <w:jc w:val="left"/>
        <w:rPr>
          <w:lang w:val="de-DE"/>
        </w:rPr>
      </w:pPr>
      <w:r>
        <w:rPr>
          <w:lang w:val="de-DE"/>
        </w:rPr>
        <w:t>den Wert “DigitalZoomLimit“ erhöhen.</w:t>
      </w:r>
    </w:p>
    <w:p w:rsidR="00F76CD8" w:rsidRPr="00BD3651" w:rsidRDefault="00CC2399" w:rsidP="00F76CD8">
      <w:pPr>
        <w:pStyle w:val="Heading3"/>
        <w:rPr>
          <w:lang w:val="de-DE"/>
        </w:rPr>
      </w:pPr>
      <w:r>
        <w:rPr>
          <w:b w:val="0"/>
          <w:bCs w:val="0"/>
          <w:noProof/>
          <w:lang w:val="nl-NL" w:eastAsia="nl-NL" w:bidi="ar-SA"/>
        </w:rPr>
        <w:drawing>
          <wp:anchor distT="0" distB="0" distL="114300" distR="114300" simplePos="0" relativeHeight="251635712" behindDoc="1" locked="0" layoutInCell="1" allowOverlap="1">
            <wp:simplePos x="0" y="0"/>
            <wp:positionH relativeFrom="column">
              <wp:posOffset>-88900</wp:posOffset>
            </wp:positionH>
            <wp:positionV relativeFrom="paragraph">
              <wp:posOffset>388620</wp:posOffset>
            </wp:positionV>
            <wp:extent cx="787400" cy="594360"/>
            <wp:effectExtent l="0" t="0" r="0" b="0"/>
            <wp:wrapTight wrapText="bothSides">
              <wp:wrapPolygon edited="0">
                <wp:start x="0" y="0"/>
                <wp:lineTo x="0" y="20769"/>
                <wp:lineTo x="20903" y="20769"/>
                <wp:lineTo x="20903" y="0"/>
                <wp:lineTo x="0" y="0"/>
              </wp:wrapPolygon>
            </wp:wrapTight>
            <wp:docPr id="370" name="Picture 319" descr="CN_Mode%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N_Mode%20button"/>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787400" cy="5943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95" w:name="_Toc400625453"/>
      <w:bookmarkStart w:id="1596" w:name="_Toc400630630"/>
      <w:bookmarkStart w:id="1597" w:name="_Toc401586941"/>
      <w:bookmarkStart w:id="1598" w:name="_Toc414542364"/>
      <w:bookmarkStart w:id="1599" w:name="_Toc417394227"/>
      <w:r w:rsidR="00F76CD8" w:rsidRPr="00BD3651">
        <w:rPr>
          <w:noProof/>
          <w:lang w:val="de-DE"/>
        </w:rPr>
        <w:t>Anzeigemodus</w:t>
      </w:r>
      <w:bookmarkEnd w:id="1595"/>
      <w:bookmarkEnd w:id="1596"/>
      <w:bookmarkEnd w:id="1597"/>
      <w:bookmarkEnd w:id="1598"/>
      <w:bookmarkEnd w:id="1599"/>
    </w:p>
    <w:p w:rsidR="00F76CD8" w:rsidRPr="00BD3651" w:rsidRDefault="00F76CD8" w:rsidP="00F76CD8">
      <w:pPr>
        <w:tabs>
          <w:tab w:val="left" w:pos="2674"/>
        </w:tabs>
        <w:rPr>
          <w:rFonts w:cs="Arial"/>
          <w:szCs w:val="28"/>
          <w:lang w:val="de-DE"/>
        </w:rPr>
      </w:pPr>
      <w:r>
        <w:rPr>
          <w:rFonts w:cs="Arial"/>
          <w:szCs w:val="28"/>
          <w:lang w:val="de-DE"/>
        </w:rPr>
        <w:t>Wenn Sie diese Taste drücken wird der Lesefarbenmodus Ein- und Ausgeschaltet.</w:t>
      </w:r>
    </w:p>
    <w:p w:rsidR="00F76CD8" w:rsidRPr="00BD3651" w:rsidRDefault="00F76CD8" w:rsidP="00F76CD8">
      <w:pPr>
        <w:pStyle w:val="Heading3"/>
        <w:rPr>
          <w:lang w:val="de-DE"/>
        </w:rPr>
      </w:pPr>
      <w:bookmarkStart w:id="1600" w:name="_Toc400625454"/>
      <w:bookmarkStart w:id="1601" w:name="_Toc400630631"/>
      <w:bookmarkStart w:id="1602" w:name="_Toc401586942"/>
      <w:bookmarkStart w:id="1603" w:name="_Toc414542365"/>
      <w:bookmarkStart w:id="1604" w:name="_Toc417394228"/>
      <w:r>
        <w:rPr>
          <w:lang w:val="de-DE"/>
        </w:rPr>
        <w:t>Lesefarbenm</w:t>
      </w:r>
      <w:bookmarkEnd w:id="1600"/>
      <w:bookmarkEnd w:id="1601"/>
      <w:bookmarkEnd w:id="1602"/>
      <w:r>
        <w:rPr>
          <w:lang w:val="de-DE"/>
        </w:rPr>
        <w:t>odus</w:t>
      </w:r>
      <w:bookmarkEnd w:id="1603"/>
      <w:bookmarkEnd w:id="1604"/>
    </w:p>
    <w:p w:rsidR="00F76CD8" w:rsidRPr="00BD3651" w:rsidRDefault="00CC2399" w:rsidP="00F76CD8">
      <w:pPr>
        <w:tabs>
          <w:tab w:val="left" w:pos="2674"/>
        </w:tabs>
        <w:rPr>
          <w:rFonts w:cs="Arial"/>
          <w:szCs w:val="28"/>
          <w:lang w:val="de-DE"/>
        </w:rPr>
      </w:pPr>
      <w:r>
        <w:rPr>
          <w:rFonts w:cs="Arial"/>
          <w:b/>
          <w:bCs/>
          <w:noProof/>
          <w:sz w:val="32"/>
          <w:szCs w:val="26"/>
          <w:lang w:val="nl-NL" w:eastAsia="nl-NL" w:bidi="ar-SA"/>
        </w:rPr>
        <w:drawing>
          <wp:anchor distT="0" distB="0" distL="114300" distR="114300" simplePos="0" relativeHeight="251637760" behindDoc="1" locked="0" layoutInCell="1" allowOverlap="1">
            <wp:simplePos x="0" y="0"/>
            <wp:positionH relativeFrom="column">
              <wp:posOffset>-142875</wp:posOffset>
            </wp:positionH>
            <wp:positionV relativeFrom="paragraph">
              <wp:posOffset>48260</wp:posOffset>
            </wp:positionV>
            <wp:extent cx="850900" cy="685800"/>
            <wp:effectExtent l="0" t="0" r="0" b="0"/>
            <wp:wrapTight wrapText="bothSides">
              <wp:wrapPolygon edited="0">
                <wp:start x="0" y="0"/>
                <wp:lineTo x="0" y="21000"/>
                <wp:lineTo x="21278" y="21000"/>
                <wp:lineTo x="21278" y="0"/>
                <wp:lineTo x="0" y="0"/>
              </wp:wrapPolygon>
            </wp:wrapTight>
            <wp:docPr id="369" name="Picture 321" descr="CN_Semi%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N_Semi%20button"/>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b="-6725"/>
                    <a:stretch>
                      <a:fillRect/>
                    </a:stretch>
                  </pic:blipFill>
                  <pic:spPr bwMode="auto">
                    <a:xfrm>
                      <a:off x="0" y="0"/>
                      <a:ext cx="85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D8">
        <w:rPr>
          <w:rFonts w:cs="Arial"/>
          <w:szCs w:val="28"/>
          <w:lang w:val="de-DE"/>
        </w:rPr>
        <w:t>Diese Funktion kann nur im</w:t>
      </w:r>
      <w:r w:rsidR="00F76CD8" w:rsidRPr="00BD3651">
        <w:rPr>
          <w:rFonts w:cs="Arial"/>
          <w:szCs w:val="28"/>
          <w:lang w:val="de-DE"/>
        </w:rPr>
        <w:t xml:space="preserve"> Lese</w:t>
      </w:r>
      <w:r w:rsidR="00F76CD8">
        <w:rPr>
          <w:rFonts w:cs="Arial"/>
          <w:szCs w:val="28"/>
          <w:lang w:val="de-DE"/>
        </w:rPr>
        <w:t>farben</w:t>
      </w:r>
      <w:r w:rsidR="00F76CD8" w:rsidRPr="00BD3651">
        <w:rPr>
          <w:rFonts w:cs="Arial"/>
          <w:szCs w:val="28"/>
          <w:lang w:val="de-DE"/>
        </w:rPr>
        <w:t>mod</w:t>
      </w:r>
      <w:r w:rsidR="00F76CD8">
        <w:rPr>
          <w:rFonts w:cs="Arial"/>
          <w:szCs w:val="28"/>
          <w:lang w:val="de-DE"/>
        </w:rPr>
        <w:t>us benutzt</w:t>
      </w:r>
      <w:r w:rsidR="00F76CD8" w:rsidRPr="00BD3651">
        <w:rPr>
          <w:rFonts w:cs="Arial"/>
          <w:szCs w:val="28"/>
          <w:lang w:val="de-DE"/>
        </w:rPr>
        <w:t xml:space="preserve"> werden.</w:t>
      </w:r>
    </w:p>
    <w:p w:rsidR="00F76CD8" w:rsidRPr="00AD2FFF" w:rsidRDefault="00F76CD8" w:rsidP="00F76CD8">
      <w:pPr>
        <w:tabs>
          <w:tab w:val="left" w:pos="2674"/>
        </w:tabs>
        <w:rPr>
          <w:rFonts w:cs="Arial"/>
          <w:szCs w:val="28"/>
          <w:lang w:val="de-DE"/>
        </w:rPr>
      </w:pPr>
      <w:r w:rsidRPr="00AD2FFF">
        <w:rPr>
          <w:rFonts w:cs="Arial"/>
          <w:szCs w:val="28"/>
          <w:lang w:val="de-DE"/>
        </w:rPr>
        <w:t xml:space="preserve">Wenn Sie diese Taste drücken können Sie zwischen </w:t>
      </w:r>
      <w:r>
        <w:rPr>
          <w:rFonts w:cs="Arial"/>
          <w:szCs w:val="28"/>
          <w:lang w:val="de-DE"/>
        </w:rPr>
        <w:t>16</w:t>
      </w:r>
      <w:r w:rsidRPr="00AD2FFF">
        <w:rPr>
          <w:rFonts w:cs="Arial"/>
          <w:szCs w:val="28"/>
          <w:lang w:val="de-DE"/>
        </w:rPr>
        <w:t xml:space="preserve"> Vordergrund/Hintergrundfarben wechseln. So können Sie die für Sie beste Farbkombination auswählen.</w:t>
      </w:r>
    </w:p>
    <w:p w:rsidR="00F76CD8" w:rsidRPr="00F76CD8" w:rsidRDefault="00F76CD8" w:rsidP="00F76CD8">
      <w:pPr>
        <w:pStyle w:val="Heading3"/>
        <w:rPr>
          <w:lang w:val="de-DE"/>
        </w:rPr>
      </w:pPr>
      <w:r>
        <w:rPr>
          <w:lang w:val="de-DE"/>
        </w:rPr>
        <w:br w:type="page"/>
      </w:r>
      <w:bookmarkStart w:id="1605" w:name="_Toc400625455"/>
      <w:bookmarkStart w:id="1606" w:name="_Toc400630632"/>
      <w:bookmarkStart w:id="1607" w:name="_Toc401586943"/>
      <w:bookmarkStart w:id="1608" w:name="_Toc414542366"/>
      <w:bookmarkStart w:id="1609" w:name="_Toc417394229"/>
      <w:r w:rsidRPr="00BD3651">
        <w:rPr>
          <w:lang w:val="de-DE"/>
        </w:rPr>
        <w:t>Autofo</w:t>
      </w:r>
      <w:r>
        <w:rPr>
          <w:lang w:val="de-DE"/>
        </w:rPr>
        <w:t>k</w:t>
      </w:r>
      <w:r w:rsidRPr="00BD3651">
        <w:rPr>
          <w:lang w:val="de-DE"/>
        </w:rPr>
        <w:t>us</w:t>
      </w:r>
      <w:bookmarkEnd w:id="1605"/>
      <w:bookmarkEnd w:id="1606"/>
      <w:bookmarkEnd w:id="1607"/>
      <w:bookmarkEnd w:id="1608"/>
      <w:bookmarkEnd w:id="1609"/>
    </w:p>
    <w:p w:rsidR="00F76CD8" w:rsidRDefault="00CC2399" w:rsidP="00F76CD8">
      <w:pPr>
        <w:tabs>
          <w:tab w:val="left" w:pos="2674"/>
        </w:tabs>
        <w:rPr>
          <w:rFonts w:cs="Arial"/>
          <w:szCs w:val="28"/>
          <w:lang w:val="de-DE"/>
        </w:rPr>
      </w:pPr>
      <w:r>
        <w:rPr>
          <w:b/>
          <w:bCs/>
          <w:noProof/>
          <w:szCs w:val="28"/>
          <w:lang w:val="nl-NL" w:eastAsia="nl-NL" w:bidi="ar-SA"/>
        </w:rPr>
        <w:drawing>
          <wp:anchor distT="0" distB="0" distL="114300" distR="114300" simplePos="0" relativeHeight="251636736" behindDoc="1" locked="0" layoutInCell="1" allowOverlap="1">
            <wp:simplePos x="0" y="0"/>
            <wp:positionH relativeFrom="column">
              <wp:posOffset>-164465</wp:posOffset>
            </wp:positionH>
            <wp:positionV relativeFrom="paragraph">
              <wp:posOffset>27305</wp:posOffset>
            </wp:positionV>
            <wp:extent cx="824230" cy="622300"/>
            <wp:effectExtent l="0" t="0" r="0" b="0"/>
            <wp:wrapTight wrapText="bothSides">
              <wp:wrapPolygon edited="0">
                <wp:start x="0" y="0"/>
                <wp:lineTo x="0" y="21159"/>
                <wp:lineTo x="20968" y="21159"/>
                <wp:lineTo x="20968" y="0"/>
                <wp:lineTo x="0" y="0"/>
              </wp:wrapPolygon>
            </wp:wrapTight>
            <wp:docPr id="368" name="Picture 320" descr="CN_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N_Focus button"/>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82423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D8">
        <w:rPr>
          <w:rFonts w:cs="Arial"/>
          <w:szCs w:val="28"/>
          <w:lang w:val="de-DE"/>
        </w:rPr>
        <w:t>Durch Anklicken dieser Symbole wird der Autofokus Ein- oder Ausgeschaltet</w:t>
      </w:r>
    </w:p>
    <w:p w:rsidR="00F76CD8" w:rsidRDefault="00F76CD8" w:rsidP="00F76CD8">
      <w:pPr>
        <w:tabs>
          <w:tab w:val="left" w:pos="2674"/>
        </w:tabs>
        <w:rPr>
          <w:rFonts w:cs="Arial"/>
          <w:szCs w:val="28"/>
          <w:lang w:val="de-DE"/>
        </w:rPr>
      </w:pPr>
    </w:p>
    <w:p w:rsidR="00F76CD8" w:rsidRDefault="00F76CD8" w:rsidP="00F76CD8">
      <w:pPr>
        <w:tabs>
          <w:tab w:val="left" w:pos="2674"/>
        </w:tabs>
        <w:jc w:val="center"/>
        <w:rPr>
          <w:rFonts w:cs="Arial"/>
          <w:szCs w:val="28"/>
          <w:lang w:val="de-DE"/>
        </w:rPr>
      </w:pPr>
    </w:p>
    <w:p w:rsidR="00F76CD8" w:rsidRDefault="00CC2399" w:rsidP="00F76CD8">
      <w:pPr>
        <w:tabs>
          <w:tab w:val="left" w:pos="2674"/>
        </w:tabs>
        <w:jc w:val="center"/>
        <w:rPr>
          <w:rFonts w:cs="Arial"/>
          <w:szCs w:val="28"/>
          <w:lang w:val="de-DE"/>
        </w:rPr>
      </w:pPr>
      <w:r w:rsidRPr="00F76CD8">
        <w:rPr>
          <w:rFonts w:cs="Arial"/>
          <w:noProof/>
          <w:szCs w:val="28"/>
          <w:lang w:val="nl-NL" w:eastAsia="nl-NL" w:bidi="ar-SA"/>
        </w:rPr>
        <w:drawing>
          <wp:inline distT="0" distB="0" distL="0" distR="0">
            <wp:extent cx="832485" cy="832485"/>
            <wp:effectExtent l="0" t="0" r="0" b="0"/>
            <wp:docPr id="63" name="Picture 64" descr="CN HD Focus O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N HD Focus On feedba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inline>
        </w:drawing>
      </w:r>
      <w:r w:rsidR="00F76CD8">
        <w:rPr>
          <w:rFonts w:cs="Arial"/>
          <w:szCs w:val="28"/>
          <w:lang w:val="de-DE"/>
        </w:rPr>
        <w:t xml:space="preserve">                                    </w:t>
      </w:r>
      <w:r w:rsidRPr="00F76CD8">
        <w:rPr>
          <w:rFonts w:cs="Arial"/>
          <w:noProof/>
          <w:szCs w:val="28"/>
          <w:lang w:val="nl-NL" w:eastAsia="nl-NL" w:bidi="ar-SA"/>
        </w:rPr>
        <w:drawing>
          <wp:inline distT="0" distB="0" distL="0" distR="0">
            <wp:extent cx="805180" cy="791845"/>
            <wp:effectExtent l="0" t="0" r="0" b="0"/>
            <wp:docPr id="64"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5180" cy="791845"/>
                    </a:xfrm>
                    <a:prstGeom prst="rect">
                      <a:avLst/>
                    </a:prstGeom>
                    <a:noFill/>
                    <a:ln>
                      <a:noFill/>
                    </a:ln>
                  </pic:spPr>
                </pic:pic>
              </a:graphicData>
            </a:graphic>
          </wp:inline>
        </w:drawing>
      </w:r>
    </w:p>
    <w:p w:rsidR="00F76CD8" w:rsidRPr="00F76CD8" w:rsidRDefault="00F76CD8" w:rsidP="00F76CD8">
      <w:pPr>
        <w:tabs>
          <w:tab w:val="left" w:pos="2674"/>
        </w:tabs>
        <w:jc w:val="center"/>
        <w:rPr>
          <w:rFonts w:cs="Arial"/>
          <w:szCs w:val="28"/>
          <w:lang w:val="de-DE"/>
        </w:rPr>
      </w:pPr>
      <w:r w:rsidRPr="00BD3651">
        <w:rPr>
          <w:rFonts w:cs="Arial"/>
          <w:i/>
          <w:szCs w:val="28"/>
          <w:lang w:val="de-DE"/>
        </w:rPr>
        <w:t xml:space="preserve">Autofokus ein                              Autofokus </w:t>
      </w:r>
      <w:r>
        <w:rPr>
          <w:rFonts w:cs="Arial"/>
          <w:i/>
          <w:szCs w:val="28"/>
          <w:lang w:val="de-DE"/>
        </w:rPr>
        <w:t>aus</w:t>
      </w:r>
    </w:p>
    <w:p w:rsidR="00F76CD8" w:rsidRPr="00BD3651" w:rsidRDefault="00F76CD8" w:rsidP="00F76CD8">
      <w:pPr>
        <w:tabs>
          <w:tab w:val="left" w:pos="2674"/>
        </w:tabs>
        <w:rPr>
          <w:rFonts w:cs="Arial"/>
          <w:szCs w:val="28"/>
          <w:lang w:val="de-DE"/>
        </w:rPr>
      </w:pPr>
    </w:p>
    <w:p w:rsidR="00F76CD8" w:rsidRPr="00BD3651" w:rsidRDefault="00CC2399" w:rsidP="00F76CD8">
      <w:pPr>
        <w:pStyle w:val="Heading3"/>
        <w:rPr>
          <w:lang w:val="de-DE"/>
        </w:rPr>
      </w:pPr>
      <w:bookmarkStart w:id="1610" w:name="_Toc400625456"/>
      <w:bookmarkStart w:id="1611" w:name="_Toc400630633"/>
      <w:bookmarkStart w:id="1612" w:name="_Toc401586944"/>
      <w:bookmarkStart w:id="1613" w:name="_Toc414542367"/>
      <w:r>
        <w:rPr>
          <w:b w:val="0"/>
          <w:bCs w:val="0"/>
          <w:noProof/>
          <w:lang w:val="nl-NL" w:eastAsia="nl-NL" w:bidi="ar-SA"/>
        </w:rPr>
        <w:drawing>
          <wp:anchor distT="0" distB="0" distL="114300" distR="114300" simplePos="0" relativeHeight="251638784" behindDoc="1" locked="0" layoutInCell="1" allowOverlap="1">
            <wp:simplePos x="0" y="0"/>
            <wp:positionH relativeFrom="column">
              <wp:posOffset>-137160</wp:posOffset>
            </wp:positionH>
            <wp:positionV relativeFrom="paragraph">
              <wp:posOffset>429895</wp:posOffset>
            </wp:positionV>
            <wp:extent cx="812800" cy="614045"/>
            <wp:effectExtent l="0" t="0" r="0" b="0"/>
            <wp:wrapTight wrapText="bothSides">
              <wp:wrapPolygon edited="0">
                <wp:start x="0" y="0"/>
                <wp:lineTo x="0" y="20774"/>
                <wp:lineTo x="21263" y="20774"/>
                <wp:lineTo x="21263" y="0"/>
                <wp:lineTo x="0" y="0"/>
              </wp:wrapPolygon>
            </wp:wrapTight>
            <wp:docPr id="367" name="Picture 322" descr="CN_Shift%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N_Shift%20button"/>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812800" cy="6140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14" w:name="_Toc417394230"/>
      <w:r w:rsidR="00F76CD8" w:rsidRPr="00BD3651">
        <w:rPr>
          <w:noProof/>
          <w:lang w:val="de-DE" w:eastAsia="nl-NL" w:bidi="ar-SA"/>
        </w:rPr>
        <w:t>Umschalttaste (Shift)</w:t>
      </w:r>
      <w:bookmarkEnd w:id="1610"/>
      <w:bookmarkEnd w:id="1611"/>
      <w:bookmarkEnd w:id="1612"/>
      <w:bookmarkEnd w:id="1613"/>
      <w:bookmarkEnd w:id="1614"/>
    </w:p>
    <w:p w:rsidR="00F76CD8" w:rsidRPr="00BD3651" w:rsidRDefault="00F76CD8" w:rsidP="00F76CD8">
      <w:pPr>
        <w:tabs>
          <w:tab w:val="left" w:pos="2674"/>
        </w:tabs>
        <w:rPr>
          <w:rFonts w:cs="Arial"/>
          <w:szCs w:val="28"/>
          <w:lang w:val="de-DE"/>
        </w:rPr>
      </w:pPr>
      <w:r w:rsidRPr="00BD3651">
        <w:rPr>
          <w:rFonts w:cs="Arial"/>
          <w:szCs w:val="28"/>
          <w:lang w:val="de-DE"/>
        </w:rPr>
        <w:t>Wenn Sie die Umschalttaste drücken, wird die ClearNote HD Software sofort in den Vordergrund kommen, egal in welcher Windowsanwendung Sie sich befinden.</w:t>
      </w:r>
    </w:p>
    <w:p w:rsidR="00F76CD8" w:rsidRDefault="00F76CD8" w:rsidP="00F76CD8">
      <w:pPr>
        <w:pStyle w:val="Heading2"/>
        <w:rPr>
          <w:u w:val="none"/>
        </w:rPr>
      </w:pPr>
      <w:bookmarkStart w:id="1615" w:name="_Toc400625457"/>
      <w:bookmarkStart w:id="1616" w:name="_Toc400630634"/>
      <w:bookmarkStart w:id="1617" w:name="_Toc401586945"/>
    </w:p>
    <w:p w:rsidR="00F76CD8" w:rsidRDefault="00F76CD8" w:rsidP="00F76CD8">
      <w:pPr>
        <w:pStyle w:val="Heading2"/>
        <w:rPr>
          <w:u w:val="none"/>
        </w:rPr>
      </w:pPr>
    </w:p>
    <w:p w:rsidR="00F76CD8" w:rsidRPr="003D4E43" w:rsidRDefault="00F76CD8" w:rsidP="003D4E43">
      <w:pPr>
        <w:pStyle w:val="Heading2"/>
      </w:pPr>
      <w:bookmarkStart w:id="1618" w:name="_Toc414542368"/>
      <w:bookmarkStart w:id="1619" w:name="_Toc417394231"/>
      <w:r w:rsidRPr="003D4E43">
        <w:t>Funktionen</w:t>
      </w:r>
      <w:bookmarkEnd w:id="1615"/>
      <w:bookmarkEnd w:id="1616"/>
      <w:bookmarkEnd w:id="1617"/>
      <w:r w:rsidRPr="003D4E43">
        <w:t xml:space="preserve"> mit der Umschalttaste (Shift)</w:t>
      </w:r>
      <w:bookmarkEnd w:id="1618"/>
      <w:bookmarkEnd w:id="1619"/>
    </w:p>
    <w:p w:rsidR="00F76CD8" w:rsidRPr="00BD3651" w:rsidRDefault="00F76CD8" w:rsidP="00F76CD8">
      <w:pPr>
        <w:tabs>
          <w:tab w:val="left" w:pos="2674"/>
        </w:tabs>
        <w:rPr>
          <w:rFonts w:cs="Arial"/>
          <w:szCs w:val="28"/>
          <w:lang w:val="de-DE"/>
        </w:rPr>
      </w:pPr>
      <w:r w:rsidRPr="00BD3651">
        <w:rPr>
          <w:rFonts w:cs="Arial"/>
          <w:szCs w:val="28"/>
          <w:lang w:val="de-DE"/>
        </w:rPr>
        <w:t>In Verbindung mit anderen Tasten der Fernbedienung, kann mit der Shifttaste der Funktionsumfang der Fernbedienung erweitert werden.</w:t>
      </w:r>
    </w:p>
    <w:p w:rsidR="00F76CD8" w:rsidRDefault="00F76CD8" w:rsidP="00F76CD8">
      <w:pPr>
        <w:tabs>
          <w:tab w:val="left" w:pos="2674"/>
        </w:tabs>
        <w:rPr>
          <w:rFonts w:cs="Arial"/>
          <w:szCs w:val="28"/>
          <w:lang w:val="de-DE"/>
        </w:rPr>
      </w:pPr>
      <w:r w:rsidRPr="00BD3651">
        <w:rPr>
          <w:rFonts w:cs="Arial"/>
          <w:szCs w:val="28"/>
          <w:lang w:val="de-DE"/>
        </w:rPr>
        <w:t>Lesen Sie im Folgenden die Shiftfunktionen.</w:t>
      </w:r>
    </w:p>
    <w:p w:rsidR="00012C3C" w:rsidRPr="00BD3651" w:rsidRDefault="00012C3C" w:rsidP="00F76CD8">
      <w:pPr>
        <w:tabs>
          <w:tab w:val="left" w:pos="2674"/>
        </w:tabs>
        <w:rPr>
          <w:lang w:val="de-DE"/>
        </w:rPr>
      </w:pPr>
    </w:p>
    <w:p w:rsidR="00F76CD8" w:rsidRPr="00640B85" w:rsidRDefault="00CC2399" w:rsidP="00F76CD8">
      <w:pPr>
        <w:tabs>
          <w:tab w:val="left" w:pos="2674"/>
        </w:tabs>
        <w:jc w:val="center"/>
        <w:rPr>
          <w:rFonts w:cs="Arial"/>
          <w:szCs w:val="28"/>
        </w:rPr>
      </w:pPr>
      <w:r>
        <w:rPr>
          <w:rFonts w:cs="Arial"/>
          <w:noProof/>
          <w:szCs w:val="28"/>
          <w:lang w:val="nl-NL" w:eastAsia="nl-NL" w:bidi="ar-SA"/>
        </w:rPr>
        <w:drawing>
          <wp:inline distT="0" distB="0" distL="0" distR="0">
            <wp:extent cx="5909310" cy="2947670"/>
            <wp:effectExtent l="0" t="0" r="0" b="0"/>
            <wp:docPr id="65" name="Picture 65" descr="shift functions_DE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hift functions_DE_h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9310" cy="2947670"/>
                    </a:xfrm>
                    <a:prstGeom prst="rect">
                      <a:avLst/>
                    </a:prstGeom>
                    <a:noFill/>
                    <a:ln>
                      <a:noFill/>
                    </a:ln>
                  </pic:spPr>
                </pic:pic>
              </a:graphicData>
            </a:graphic>
          </wp:inline>
        </w:drawing>
      </w:r>
    </w:p>
    <w:p w:rsidR="00F76CD8" w:rsidRDefault="00CC2399" w:rsidP="00F76CD8">
      <w:pPr>
        <w:pStyle w:val="Heading3"/>
        <w:rPr>
          <w:noProof/>
          <w:lang w:val="de-DE" w:eastAsia="nl-NL" w:bidi="ar-SA"/>
        </w:rPr>
      </w:pPr>
      <w:bookmarkStart w:id="1620" w:name="_Toc400625460"/>
      <w:bookmarkStart w:id="1621" w:name="_Toc400630637"/>
      <w:bookmarkStart w:id="1622" w:name="_Toc401586948"/>
      <w:bookmarkStart w:id="1623" w:name="_Toc400625459"/>
      <w:bookmarkStart w:id="1624" w:name="_Toc400630636"/>
      <w:bookmarkStart w:id="1625" w:name="_Toc401586947"/>
      <w:r>
        <w:rPr>
          <w:noProof/>
          <w:lang w:val="nl-NL" w:eastAsia="nl-NL" w:bidi="ar-SA"/>
        </w:rPr>
        <w:drawing>
          <wp:anchor distT="0" distB="0" distL="114300" distR="114300" simplePos="0" relativeHeight="251644928" behindDoc="1" locked="0" layoutInCell="1" allowOverlap="1">
            <wp:simplePos x="0" y="0"/>
            <wp:positionH relativeFrom="column">
              <wp:posOffset>-85090</wp:posOffset>
            </wp:positionH>
            <wp:positionV relativeFrom="paragraph">
              <wp:posOffset>403225</wp:posOffset>
            </wp:positionV>
            <wp:extent cx="756285" cy="536575"/>
            <wp:effectExtent l="0" t="0" r="0" b="0"/>
            <wp:wrapTight wrapText="bothSides">
              <wp:wrapPolygon edited="0">
                <wp:start x="0" y="0"/>
                <wp:lineTo x="0" y="20705"/>
                <wp:lineTo x="21219" y="20705"/>
                <wp:lineTo x="21219" y="0"/>
                <wp:lineTo x="0" y="0"/>
              </wp:wrapPolygon>
            </wp:wrapTight>
            <wp:docPr id="366"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6285" cy="5365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26" w:name="_Toc414542369"/>
      <w:bookmarkStart w:id="1627" w:name="_Toc417394232"/>
      <w:r w:rsidR="00F76CD8" w:rsidRPr="00BD3651">
        <w:rPr>
          <w:noProof/>
          <w:lang w:val="de-DE" w:eastAsia="nl-NL" w:bidi="ar-SA"/>
        </w:rPr>
        <w:t>Zwischen geöffneten Windows-Anwendungen we</w:t>
      </w:r>
      <w:bookmarkEnd w:id="1620"/>
      <w:bookmarkEnd w:id="1621"/>
      <w:bookmarkEnd w:id="1622"/>
      <w:r w:rsidR="00F76CD8">
        <w:rPr>
          <w:noProof/>
          <w:lang w:val="de-DE" w:eastAsia="nl-NL" w:bidi="ar-SA"/>
        </w:rPr>
        <w:t>chseln</w:t>
      </w:r>
      <w:bookmarkEnd w:id="1626"/>
      <w:bookmarkEnd w:id="1627"/>
    </w:p>
    <w:p w:rsidR="00F76CD8" w:rsidRPr="001E68A4" w:rsidRDefault="00F76CD8" w:rsidP="00F76CD8">
      <w:pPr>
        <w:rPr>
          <w:szCs w:val="26"/>
          <w:lang w:val="de-DE"/>
        </w:rPr>
      </w:pPr>
      <w:r w:rsidRPr="00BD3651">
        <w:rPr>
          <w:lang w:val="de-DE"/>
        </w:rPr>
        <w:t>Wenn Sie die “U</w:t>
      </w:r>
      <w:r>
        <w:rPr>
          <w:lang w:val="de-DE"/>
        </w:rPr>
        <w:t>mschalttaste” und die “+</w:t>
      </w:r>
      <w:r w:rsidRPr="00BD3651">
        <w:rPr>
          <w:lang w:val="de-DE"/>
        </w:rPr>
        <w:t>” Taste gleichzeitig drücken, können sie zwischen offenen Windows-Anwendungen wechseln.</w:t>
      </w:r>
    </w:p>
    <w:p w:rsidR="00F76CD8" w:rsidRPr="00BD3651" w:rsidRDefault="00F76CD8" w:rsidP="00F76CD8">
      <w:pPr>
        <w:pStyle w:val="Heading3"/>
        <w:rPr>
          <w:lang w:val="de-DE"/>
        </w:rPr>
      </w:pPr>
      <w:bookmarkStart w:id="1628" w:name="_Toc414542370"/>
      <w:bookmarkStart w:id="1629" w:name="_Toc417394233"/>
      <w:r w:rsidRPr="00BD3651">
        <w:rPr>
          <w:noProof/>
          <w:lang w:val="de-DE" w:eastAsia="nl-NL" w:bidi="ar-SA"/>
        </w:rPr>
        <w:t>Positionieren der Leselinie oder des Bildteilungsfensters</w:t>
      </w:r>
      <w:bookmarkEnd w:id="1623"/>
      <w:bookmarkEnd w:id="1624"/>
      <w:bookmarkEnd w:id="1625"/>
      <w:bookmarkEnd w:id="1628"/>
      <w:bookmarkEnd w:id="1629"/>
    </w:p>
    <w:p w:rsidR="00F76CD8" w:rsidRPr="00BD3651" w:rsidRDefault="00CC2399" w:rsidP="00F76CD8">
      <w:pPr>
        <w:autoSpaceDE w:val="0"/>
        <w:autoSpaceDN w:val="0"/>
        <w:adjustRightInd w:val="0"/>
        <w:rPr>
          <w:rFonts w:cs="Arial"/>
          <w:szCs w:val="28"/>
          <w:lang w:val="de-DE" w:eastAsia="nl-NL" w:bidi="ar-SA"/>
        </w:rPr>
      </w:pPr>
      <w:r>
        <w:rPr>
          <w:noProof/>
          <w:lang w:val="nl-NL" w:eastAsia="nl-NL" w:bidi="ar-SA"/>
        </w:rPr>
        <w:drawing>
          <wp:anchor distT="0" distB="0" distL="114300" distR="114300" simplePos="0" relativeHeight="251639808" behindDoc="1" locked="0" layoutInCell="1" allowOverlap="1">
            <wp:simplePos x="0" y="0"/>
            <wp:positionH relativeFrom="column">
              <wp:posOffset>-3175</wp:posOffset>
            </wp:positionH>
            <wp:positionV relativeFrom="paragraph">
              <wp:posOffset>763270</wp:posOffset>
            </wp:positionV>
            <wp:extent cx="800100" cy="558165"/>
            <wp:effectExtent l="0" t="0" r="0" b="0"/>
            <wp:wrapSquare wrapText="bothSides"/>
            <wp:docPr id="364" name="Picture 324" descr="CN_Semi%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N_Semi%20button"/>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b="7567"/>
                    <a:stretch>
                      <a:fillRect/>
                    </a:stretch>
                  </pic:blipFill>
                  <pic:spPr bwMode="auto">
                    <a:xfrm>
                      <a:off x="0" y="0"/>
                      <a:ext cx="80010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bidi="ar-SA"/>
        </w:rPr>
        <w:drawing>
          <wp:anchor distT="0" distB="0" distL="114300" distR="114300" simplePos="0" relativeHeight="251640832" behindDoc="1" locked="0" layoutInCell="1" allowOverlap="1">
            <wp:simplePos x="0" y="0"/>
            <wp:positionH relativeFrom="column">
              <wp:posOffset>-22225</wp:posOffset>
            </wp:positionH>
            <wp:positionV relativeFrom="paragraph">
              <wp:posOffset>116205</wp:posOffset>
            </wp:positionV>
            <wp:extent cx="800100" cy="567690"/>
            <wp:effectExtent l="0" t="0" r="0" b="0"/>
            <wp:wrapSquare wrapText="bothSides"/>
            <wp:docPr id="365" name="Picture 325" descr="CN_Mode%20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N_Mode%20button"/>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t="6036"/>
                    <a:stretch>
                      <a:fillRect/>
                    </a:stretch>
                  </pic:blipFill>
                  <pic:spPr bwMode="auto">
                    <a:xfrm>
                      <a:off x="0" y="0"/>
                      <a:ext cx="80010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D8" w:rsidRPr="00BD3651">
        <w:rPr>
          <w:rFonts w:cs="Arial"/>
          <w:szCs w:val="28"/>
          <w:lang w:val="de-DE"/>
        </w:rPr>
        <w:t>Wenn Sie die Taste “L” gedrückt haben, zeigt Ihnen die ClearNote HD Software eine Leselinie an. Die Position der Leselinie können Sie verändern, indem Sie die “Umschalt” Taste drücken und halten und gleichzeitig die Taste “Anzeige Modi” oder “</w:t>
      </w:r>
      <w:r w:rsidR="00F76CD8">
        <w:rPr>
          <w:rFonts w:cs="Arial"/>
          <w:szCs w:val="28"/>
          <w:lang w:val="de-DE"/>
        </w:rPr>
        <w:t>Lesef</w:t>
      </w:r>
      <w:r w:rsidR="00F76CD8" w:rsidRPr="00BD3651">
        <w:rPr>
          <w:rFonts w:cs="Arial"/>
          <w:szCs w:val="28"/>
          <w:lang w:val="de-DE"/>
        </w:rPr>
        <w:t>arben Modus” drücken.</w:t>
      </w:r>
    </w:p>
    <w:p w:rsidR="00F76CD8" w:rsidRPr="009E74BF" w:rsidRDefault="00F76CD8" w:rsidP="00F76CD8">
      <w:pPr>
        <w:autoSpaceDE w:val="0"/>
        <w:autoSpaceDN w:val="0"/>
        <w:adjustRightInd w:val="0"/>
        <w:rPr>
          <w:rFonts w:cs="Arial"/>
          <w:szCs w:val="28"/>
          <w:lang w:val="de-DE"/>
        </w:rPr>
      </w:pPr>
      <w:r w:rsidRPr="00BD3651">
        <w:rPr>
          <w:rFonts w:cs="Arial"/>
          <w:szCs w:val="28"/>
          <w:lang w:val="de-DE"/>
        </w:rPr>
        <w:t>Wenn Sie die ClearNote HD Software gleichzeitig mit einer Vergrößerungssoftware benutzen, können Sie eine Bildteilung einstellen. Hierbei verändern Sie die Größenanteile ebenfalls mit der “Umschalt</w:t>
      </w:r>
      <w:r>
        <w:rPr>
          <w:rFonts w:cs="Arial"/>
          <w:szCs w:val="28"/>
          <w:lang w:val="de-DE"/>
        </w:rPr>
        <w:t>taste”</w:t>
      </w:r>
      <w:r w:rsidRPr="00BD3651">
        <w:rPr>
          <w:rFonts w:cs="Arial"/>
          <w:szCs w:val="28"/>
          <w:lang w:val="de-DE"/>
        </w:rPr>
        <w:t xml:space="preserve"> gefolgt von der “Anzeigen Modi”</w:t>
      </w:r>
      <w:r>
        <w:rPr>
          <w:rFonts w:cs="Arial"/>
          <w:szCs w:val="28"/>
          <w:lang w:val="de-DE"/>
        </w:rPr>
        <w:t xml:space="preserve"> Taste um die Teilung nach oben oder links zu bewegen,</w:t>
      </w:r>
      <w:r w:rsidRPr="00BD3651">
        <w:rPr>
          <w:rFonts w:cs="Arial"/>
          <w:szCs w:val="28"/>
          <w:lang w:val="de-DE"/>
        </w:rPr>
        <w:t xml:space="preserve"> oder “Semi Farben Modus” Taste</w:t>
      </w:r>
      <w:r>
        <w:rPr>
          <w:rFonts w:cs="Arial"/>
          <w:szCs w:val="28"/>
          <w:lang w:val="de-DE"/>
        </w:rPr>
        <w:t xml:space="preserve"> um die Teilung nach unten oder rechts zu bewegen</w:t>
      </w:r>
      <w:r w:rsidRPr="00BD3651">
        <w:rPr>
          <w:rFonts w:cs="Arial"/>
          <w:szCs w:val="28"/>
          <w:lang w:val="de-DE"/>
        </w:rPr>
        <w:t>. In diesem Fall wird nicht mehr die Leselinie verschoben.</w:t>
      </w:r>
    </w:p>
    <w:p w:rsidR="00F76CD8" w:rsidRPr="0055544D" w:rsidRDefault="00F76CD8" w:rsidP="00F76CD8">
      <w:pPr>
        <w:pStyle w:val="Heading3"/>
        <w:rPr>
          <w:lang w:val="de-DE"/>
        </w:rPr>
      </w:pPr>
      <w:bookmarkStart w:id="1630" w:name="_Toc414542371"/>
      <w:bookmarkStart w:id="1631" w:name="_Toc417394234"/>
      <w:r>
        <w:rPr>
          <w:lang w:val="de-DE"/>
        </w:rPr>
        <w:t>Manuell Refokussieren</w:t>
      </w:r>
      <w:bookmarkEnd w:id="1630"/>
      <w:bookmarkEnd w:id="1631"/>
    </w:p>
    <w:p w:rsidR="00F76CD8" w:rsidRDefault="00CC2399" w:rsidP="00F76CD8">
      <w:pPr>
        <w:rPr>
          <w:lang w:val="de-DE"/>
        </w:rPr>
      </w:pPr>
      <w:r>
        <w:rPr>
          <w:b/>
          <w:bCs/>
          <w:noProof/>
          <w:szCs w:val="28"/>
          <w:lang w:val="nl-NL" w:eastAsia="nl-NL" w:bidi="ar-SA"/>
        </w:rPr>
        <w:drawing>
          <wp:anchor distT="0" distB="0" distL="114300" distR="114300" simplePos="0" relativeHeight="251645952" behindDoc="1" locked="0" layoutInCell="1" allowOverlap="1">
            <wp:simplePos x="0" y="0"/>
            <wp:positionH relativeFrom="column">
              <wp:posOffset>-117475</wp:posOffset>
            </wp:positionH>
            <wp:positionV relativeFrom="paragraph">
              <wp:posOffset>26670</wp:posOffset>
            </wp:positionV>
            <wp:extent cx="798830" cy="591185"/>
            <wp:effectExtent l="0" t="0" r="0" b="0"/>
            <wp:wrapTight wrapText="bothSides">
              <wp:wrapPolygon edited="0">
                <wp:start x="0" y="0"/>
                <wp:lineTo x="0" y="20881"/>
                <wp:lineTo x="21119" y="20881"/>
                <wp:lineTo x="21119" y="0"/>
                <wp:lineTo x="0" y="0"/>
              </wp:wrapPolygon>
            </wp:wrapTight>
            <wp:docPr id="363"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883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CD8">
        <w:rPr>
          <w:lang w:val="de-DE"/>
        </w:rPr>
        <w:t xml:space="preserve">Drücken Sie </w:t>
      </w:r>
      <w:r w:rsidR="00F76CD8" w:rsidRPr="00BD3651">
        <w:rPr>
          <w:lang w:val="de-DE"/>
        </w:rPr>
        <w:t>die “U</w:t>
      </w:r>
      <w:r w:rsidR="00F76CD8">
        <w:rPr>
          <w:lang w:val="de-DE"/>
        </w:rPr>
        <w:t>mschalttaste” und die “Fokus</w:t>
      </w:r>
      <w:r w:rsidR="00F76CD8" w:rsidRPr="00BD3651">
        <w:rPr>
          <w:lang w:val="de-DE"/>
        </w:rPr>
        <w:t>” Taste gleichzeitig</w:t>
      </w:r>
      <w:r w:rsidR="00F76CD8">
        <w:rPr>
          <w:lang w:val="de-DE"/>
        </w:rPr>
        <w:t xml:space="preserve">, um die Kamera zu refokussieren wenn der Autofokus ausgeschaltet ist. </w:t>
      </w:r>
    </w:p>
    <w:p w:rsidR="00F76CD8" w:rsidRDefault="00F76CD8" w:rsidP="00F76CD8">
      <w:pPr>
        <w:autoSpaceDE w:val="0"/>
        <w:autoSpaceDN w:val="0"/>
        <w:adjustRightInd w:val="0"/>
        <w:rPr>
          <w:rFonts w:cs="Arial"/>
          <w:szCs w:val="28"/>
          <w:lang w:val="de-DE"/>
        </w:rPr>
      </w:pPr>
    </w:p>
    <w:p w:rsidR="00F76CD8" w:rsidRPr="00BD3651" w:rsidRDefault="00F76CD8" w:rsidP="00F76CD8">
      <w:pPr>
        <w:autoSpaceDE w:val="0"/>
        <w:autoSpaceDN w:val="0"/>
        <w:adjustRightInd w:val="0"/>
        <w:rPr>
          <w:rFonts w:cs="Arial"/>
          <w:szCs w:val="28"/>
          <w:lang w:val="de-DE" w:eastAsia="nl-NL" w:bidi="ar-SA"/>
        </w:rPr>
      </w:pPr>
    </w:p>
    <w:p w:rsidR="00F76CD8" w:rsidRPr="00C45143" w:rsidRDefault="00EC18DA" w:rsidP="00F76CD8">
      <w:pPr>
        <w:pStyle w:val="Heading1"/>
      </w:pPr>
      <w:bookmarkStart w:id="1632" w:name="_Toc400625461"/>
      <w:bookmarkStart w:id="1633" w:name="_Toc400630638"/>
      <w:bookmarkStart w:id="1634" w:name="_Toc401586949"/>
      <w:bookmarkStart w:id="1635" w:name="_Toc414542372"/>
      <w:r>
        <w:br w:type="page"/>
      </w:r>
      <w:bookmarkStart w:id="1636" w:name="_Toc417394235"/>
      <w:r w:rsidR="00F76CD8">
        <w:t>ClearNote HD</w:t>
      </w:r>
      <w:r w:rsidR="00F76CD8" w:rsidRPr="00C45143">
        <w:t xml:space="preserve"> </w:t>
      </w:r>
      <w:r w:rsidR="00F76CD8">
        <w:t>und Vergrößerungssoftware</w:t>
      </w:r>
      <w:bookmarkEnd w:id="1632"/>
      <w:bookmarkEnd w:id="1633"/>
      <w:bookmarkEnd w:id="1634"/>
      <w:bookmarkEnd w:id="1635"/>
      <w:bookmarkEnd w:id="1636"/>
    </w:p>
    <w:p w:rsidR="00F76CD8" w:rsidRPr="00BD3651" w:rsidRDefault="00F76CD8" w:rsidP="00F76CD8">
      <w:pPr>
        <w:rPr>
          <w:lang w:val="de-DE"/>
        </w:rPr>
      </w:pPr>
      <w:r w:rsidRPr="00BD3651">
        <w:rPr>
          <w:lang w:val="de-DE"/>
        </w:rPr>
        <w:t>Die ClearNote HD Software kann gleichzeitig mit Vergrößerungssoftware wie SuperNova oder ZoomText genutzt werden.</w:t>
      </w:r>
    </w:p>
    <w:p w:rsidR="00F76CD8" w:rsidRPr="00BD3651" w:rsidRDefault="00F76CD8" w:rsidP="00F76CD8">
      <w:pPr>
        <w:rPr>
          <w:lang w:val="de-DE"/>
        </w:rPr>
      </w:pPr>
    </w:p>
    <w:p w:rsidR="00F76CD8" w:rsidRPr="00BD3651" w:rsidRDefault="00F76CD8" w:rsidP="00F76CD8">
      <w:pPr>
        <w:rPr>
          <w:lang w:val="de-DE"/>
        </w:rPr>
      </w:pPr>
      <w:r w:rsidRPr="00BD3651">
        <w:rPr>
          <w:lang w:val="de-DE"/>
        </w:rPr>
        <w:t>Das Bild des ClearNote HD wi</w:t>
      </w:r>
      <w:r>
        <w:rPr>
          <w:lang w:val="de-DE"/>
        </w:rPr>
        <w:t>r</w:t>
      </w:r>
      <w:r w:rsidRPr="00BD3651">
        <w:rPr>
          <w:lang w:val="de-DE"/>
        </w:rPr>
        <w:t xml:space="preserve">d auf Ihrem Bildschirm in einem </w:t>
      </w:r>
      <w:r>
        <w:rPr>
          <w:lang w:val="de-DE"/>
        </w:rPr>
        <w:t>Teilungsfenster</w:t>
      </w:r>
      <w:r w:rsidRPr="00BD3651">
        <w:rPr>
          <w:lang w:val="de-DE"/>
        </w:rPr>
        <w:t xml:space="preserve"> neben dem Fenster der Vergrößerungssoftware angezeigt. Die </w:t>
      </w:r>
      <w:r>
        <w:rPr>
          <w:lang w:val="de-DE"/>
        </w:rPr>
        <w:t>Fensterg</w:t>
      </w:r>
      <w:r w:rsidRPr="00BD3651">
        <w:rPr>
          <w:lang w:val="de-DE"/>
        </w:rPr>
        <w:t xml:space="preserve">röße der ClearNote HD Software können Sie verändern. Das Fenster kann auch beliebig positioniert werden. </w:t>
      </w:r>
      <w:r>
        <w:rPr>
          <w:lang w:val="de-DE"/>
        </w:rPr>
        <w:t>Die Bildschirmteilung</w:t>
      </w:r>
      <w:r w:rsidRPr="00BD3651">
        <w:rPr>
          <w:lang w:val="de-DE"/>
        </w:rPr>
        <w:t xml:space="preserve"> wird automatisch konfiguriert.</w:t>
      </w:r>
    </w:p>
    <w:p w:rsidR="00F76CD8" w:rsidRPr="00BD3651" w:rsidRDefault="00F76CD8" w:rsidP="00F76CD8">
      <w:pPr>
        <w:rPr>
          <w:lang w:val="de-DE"/>
        </w:rPr>
      </w:pPr>
    </w:p>
    <w:p w:rsidR="00F76CD8" w:rsidRPr="00BD3651" w:rsidRDefault="00F76CD8" w:rsidP="00F76CD8">
      <w:pPr>
        <w:rPr>
          <w:lang w:val="de-DE"/>
        </w:rPr>
      </w:pPr>
      <w:r w:rsidRPr="00BD3651">
        <w:rPr>
          <w:lang w:val="de-DE"/>
        </w:rPr>
        <w:t>Die ClearNote HD Software erkennt Ihre Vergrößerungssoftware automatisch. Starten Sie Ihre Vergrößerungssoftware, bevor Sie ClearNote HD starten. Beim Ausschalten achten Sie bitte darauf, dass Sie erst die  ClearNote HD Software schliessen und dann die Vergrößerungssoftware.</w:t>
      </w:r>
    </w:p>
    <w:p w:rsidR="00F76CD8" w:rsidRPr="00BD3651" w:rsidRDefault="00F76CD8" w:rsidP="00F76CD8">
      <w:pPr>
        <w:rPr>
          <w:lang w:val="de-DE"/>
        </w:rPr>
      </w:pPr>
    </w:p>
    <w:p w:rsidR="00F76CD8" w:rsidRPr="00BD3651" w:rsidRDefault="00F76CD8" w:rsidP="00F76CD8">
      <w:pPr>
        <w:rPr>
          <w:lang w:val="de-DE"/>
        </w:rPr>
      </w:pPr>
      <w:r w:rsidRPr="00BD3651">
        <w:rPr>
          <w:lang w:val="de-DE"/>
        </w:rPr>
        <w:t>Im Informationsfenster wird Ihnen angezeigt, welche Vergrößerungs</w:t>
      </w:r>
      <w:r>
        <w:rPr>
          <w:lang w:val="de-DE"/>
        </w:rPr>
        <w:t>-</w:t>
      </w:r>
      <w:r w:rsidRPr="00BD3651">
        <w:rPr>
          <w:lang w:val="de-DE"/>
        </w:rPr>
        <w:t xml:space="preserve">software gefunden wurde. Um das Informationsfenster zu öffnen, klicken Sie in der Werkzeugleiste auf “Einstellungen” oder drücken Sie “Alt + Leertaste”. Klicken Sie dann bitte auf </w:t>
      </w:r>
      <w:r w:rsidRPr="006C6C41">
        <w:rPr>
          <w:lang w:val="de-DE"/>
        </w:rPr>
        <w:t>Informationen</w:t>
      </w:r>
      <w:r>
        <w:rPr>
          <w:lang w:val="de-DE"/>
        </w:rPr>
        <w:t>.</w:t>
      </w:r>
    </w:p>
    <w:p w:rsidR="00F76CD8" w:rsidRPr="00BD3651" w:rsidRDefault="00F76CD8" w:rsidP="00F76CD8">
      <w:pPr>
        <w:rPr>
          <w:lang w:val="de-DE"/>
        </w:rPr>
      </w:pPr>
    </w:p>
    <w:p w:rsidR="00F76CD8" w:rsidRDefault="00F76CD8" w:rsidP="00F76CD8">
      <w:pPr>
        <w:rPr>
          <w:lang w:val="de-DE"/>
        </w:rPr>
      </w:pPr>
      <w:r w:rsidRPr="00BD3651">
        <w:rPr>
          <w:lang w:val="de-DE"/>
        </w:rPr>
        <w:t>Als Vergrößerungssoftware werden</w:t>
      </w:r>
      <w:r>
        <w:rPr>
          <w:lang w:val="de-DE"/>
        </w:rPr>
        <w:t xml:space="preserve"> Dolphin SuperNova ab Version 14.04</w:t>
      </w:r>
      <w:r w:rsidRPr="00BD3651">
        <w:rPr>
          <w:lang w:val="de-DE"/>
        </w:rPr>
        <w:t xml:space="preserve"> und neu</w:t>
      </w:r>
      <w:r>
        <w:rPr>
          <w:lang w:val="de-DE"/>
        </w:rPr>
        <w:t>er oder ZoomText ab Version 10.1</w:t>
      </w:r>
      <w:r w:rsidRPr="00BD3651">
        <w:rPr>
          <w:lang w:val="de-DE"/>
        </w:rPr>
        <w:t xml:space="preserve"> und neuer unterstützt.</w:t>
      </w:r>
    </w:p>
    <w:p w:rsidR="00F76CD8" w:rsidRPr="004A2EF8" w:rsidRDefault="00F76CD8" w:rsidP="00F76CD8">
      <w:pPr>
        <w:rPr>
          <w:lang w:val="de-DE"/>
        </w:rPr>
      </w:pPr>
      <w:r w:rsidRPr="00EC5BB1">
        <w:rPr>
          <w:lang w:val="de-DE"/>
        </w:rPr>
        <w:br w:type="page"/>
      </w:r>
    </w:p>
    <w:p w:rsidR="00F76CD8" w:rsidRPr="00C45143" w:rsidRDefault="00F76CD8" w:rsidP="003D4E43">
      <w:pPr>
        <w:pStyle w:val="Heading1"/>
        <w:numPr>
          <w:ilvl w:val="0"/>
          <w:numId w:val="0"/>
        </w:numPr>
        <w:spacing w:before="0"/>
        <w:ind w:left="567" w:hanging="567"/>
      </w:pPr>
      <w:bookmarkStart w:id="1637" w:name="_Toc400625462"/>
      <w:bookmarkStart w:id="1638" w:name="_Toc400630639"/>
      <w:bookmarkStart w:id="1639" w:name="_Toc401586950"/>
      <w:bookmarkStart w:id="1640" w:name="_Toc414542373"/>
      <w:bookmarkStart w:id="1641" w:name="_Toc417394236"/>
      <w:r>
        <w:t>Anhang A: Sicherheit und Pflege</w:t>
      </w:r>
      <w:bookmarkEnd w:id="1637"/>
      <w:bookmarkEnd w:id="1638"/>
      <w:bookmarkEnd w:id="1639"/>
      <w:bookmarkEnd w:id="1640"/>
      <w:bookmarkEnd w:id="1641"/>
    </w:p>
    <w:p w:rsidR="00F76CD8" w:rsidRPr="0010303A" w:rsidRDefault="00F76CD8" w:rsidP="00F76CD8">
      <w:pPr>
        <w:numPr>
          <w:ilvl w:val="0"/>
          <w:numId w:val="25"/>
        </w:numPr>
        <w:tabs>
          <w:tab w:val="clear" w:pos="720"/>
          <w:tab w:val="num" w:pos="420"/>
        </w:tabs>
        <w:spacing w:line="276" w:lineRule="auto"/>
        <w:jc w:val="left"/>
        <w:rPr>
          <w:rFonts w:cs="Arial"/>
          <w:lang w:val="de-DE"/>
        </w:rPr>
      </w:pPr>
      <w:r>
        <w:rPr>
          <w:rFonts w:cs="Arial"/>
          <w:lang w:val="de-DE"/>
        </w:rPr>
        <w:t>Benutzen Sie das</w:t>
      </w:r>
      <w:r w:rsidRPr="0010303A">
        <w:rPr>
          <w:rFonts w:cs="Arial"/>
          <w:lang w:val="de-DE"/>
        </w:rPr>
        <w:t xml:space="preserve"> </w:t>
      </w:r>
      <w:r>
        <w:rPr>
          <w:rFonts w:cs="Arial"/>
          <w:lang w:val="de-DE"/>
        </w:rPr>
        <w:t xml:space="preserve"> ClearNote HD</w:t>
      </w:r>
      <w:r w:rsidRPr="0010303A">
        <w:rPr>
          <w:rFonts w:cs="Arial"/>
          <w:lang w:val="de-DE"/>
        </w:rPr>
        <w:t xml:space="preserve"> nur in geschlossenen Räumen</w:t>
      </w:r>
      <w:r>
        <w:rPr>
          <w:rFonts w:cs="Arial"/>
          <w:lang w:val="de-DE"/>
        </w:rPr>
        <w:t>.</w:t>
      </w:r>
    </w:p>
    <w:p w:rsidR="00F76CD8" w:rsidRPr="0010303A" w:rsidRDefault="00F76CD8" w:rsidP="00F76CD8">
      <w:pPr>
        <w:numPr>
          <w:ilvl w:val="0"/>
          <w:numId w:val="25"/>
        </w:numPr>
        <w:tabs>
          <w:tab w:val="clear" w:pos="720"/>
          <w:tab w:val="num" w:pos="420"/>
        </w:tabs>
        <w:spacing w:line="276" w:lineRule="auto"/>
        <w:jc w:val="left"/>
        <w:rPr>
          <w:rFonts w:cs="Arial"/>
          <w:lang w:val="de-DE"/>
        </w:rPr>
      </w:pPr>
      <w:r w:rsidRPr="0010303A">
        <w:rPr>
          <w:rFonts w:cs="Arial"/>
          <w:lang w:val="de-DE"/>
        </w:rPr>
        <w:t xml:space="preserve">Setzen Sie den </w:t>
      </w:r>
      <w:r>
        <w:rPr>
          <w:rFonts w:cs="Arial"/>
          <w:lang w:val="de-DE"/>
        </w:rPr>
        <w:t xml:space="preserve"> ClearNote HD</w:t>
      </w:r>
      <w:r w:rsidRPr="0010303A">
        <w:rPr>
          <w:rFonts w:cs="Arial"/>
          <w:lang w:val="de-DE"/>
        </w:rPr>
        <w:t xml:space="preserve"> keiner Feuchtigkeit oder schnell wechselnden Temperaturen aus. Platzieren Sie den </w:t>
      </w:r>
      <w:r>
        <w:rPr>
          <w:rFonts w:cs="Arial"/>
          <w:lang w:val="de-DE"/>
        </w:rPr>
        <w:t xml:space="preserve"> ClearNote HD</w:t>
      </w:r>
      <w:r w:rsidRPr="0010303A">
        <w:rPr>
          <w:rFonts w:cs="Arial"/>
          <w:lang w:val="de-DE"/>
        </w:rPr>
        <w:t xml:space="preserve"> nicht in d</w:t>
      </w:r>
      <w:r>
        <w:rPr>
          <w:rFonts w:cs="Arial"/>
          <w:lang w:val="de-DE"/>
        </w:rPr>
        <w:t>er Nähe</w:t>
      </w:r>
      <w:r w:rsidRPr="0010303A">
        <w:rPr>
          <w:rFonts w:cs="Arial"/>
          <w:lang w:val="de-DE"/>
        </w:rPr>
        <w:t xml:space="preserve"> einer Heizung oder eines Heizgebläses und setzen Sie ihn nicht direkter Sonneneinstrahlung aus. Diese Bedingungen könnten d</w:t>
      </w:r>
      <w:r>
        <w:rPr>
          <w:rFonts w:cs="Arial"/>
          <w:lang w:val="de-DE"/>
        </w:rPr>
        <w:t>er</w:t>
      </w:r>
      <w:r w:rsidRPr="0010303A">
        <w:rPr>
          <w:rFonts w:cs="Arial"/>
          <w:lang w:val="de-DE"/>
        </w:rPr>
        <w:t xml:space="preserve"> Elektronik oder d</w:t>
      </w:r>
      <w:r>
        <w:rPr>
          <w:rFonts w:cs="Arial"/>
          <w:lang w:val="de-DE"/>
        </w:rPr>
        <w:t>er</w:t>
      </w:r>
      <w:r w:rsidRPr="0010303A">
        <w:rPr>
          <w:rFonts w:cs="Arial"/>
          <w:lang w:val="de-DE"/>
        </w:rPr>
        <w:t xml:space="preserve"> Optik des </w:t>
      </w:r>
      <w:r>
        <w:rPr>
          <w:rFonts w:cs="Arial"/>
          <w:lang w:val="de-DE"/>
        </w:rPr>
        <w:t xml:space="preserve"> ClearNote HD</w:t>
      </w:r>
      <w:r w:rsidRPr="0010303A">
        <w:rPr>
          <w:rFonts w:cs="Arial"/>
          <w:lang w:val="de-DE"/>
        </w:rPr>
        <w:t xml:space="preserve"> schaden.</w:t>
      </w:r>
    </w:p>
    <w:p w:rsidR="00F76CD8" w:rsidRPr="004A7752" w:rsidRDefault="00F76CD8" w:rsidP="00F76CD8">
      <w:pPr>
        <w:numPr>
          <w:ilvl w:val="0"/>
          <w:numId w:val="25"/>
        </w:numPr>
        <w:tabs>
          <w:tab w:val="clear" w:pos="720"/>
          <w:tab w:val="num" w:pos="420"/>
        </w:tabs>
        <w:spacing w:line="276" w:lineRule="auto"/>
        <w:jc w:val="left"/>
        <w:rPr>
          <w:rFonts w:cs="Arial"/>
          <w:lang w:val="de-DE"/>
        </w:rPr>
      </w:pPr>
      <w:r w:rsidRPr="0010303A">
        <w:rPr>
          <w:rFonts w:cs="Arial"/>
          <w:lang w:val="de-DE"/>
        </w:rPr>
        <w:t xml:space="preserve">Benutzen Sie den </w:t>
      </w:r>
      <w:r>
        <w:rPr>
          <w:rFonts w:cs="Arial"/>
          <w:lang w:val="de-DE"/>
        </w:rPr>
        <w:t xml:space="preserve"> ClearNote HD</w:t>
      </w:r>
      <w:r w:rsidRPr="0010303A">
        <w:rPr>
          <w:rFonts w:cs="Arial"/>
          <w:lang w:val="de-DE"/>
        </w:rPr>
        <w:t xml:space="preserve"> nicht in </w:t>
      </w:r>
      <w:r>
        <w:rPr>
          <w:rFonts w:cs="Arial"/>
          <w:lang w:val="de-DE"/>
        </w:rPr>
        <w:t xml:space="preserve">der Nähe von </w:t>
      </w:r>
      <w:r w:rsidRPr="0010303A">
        <w:rPr>
          <w:rFonts w:cs="Arial"/>
          <w:lang w:val="de-DE"/>
        </w:rPr>
        <w:t xml:space="preserve">abgeschirmten </w:t>
      </w:r>
      <w:r>
        <w:rPr>
          <w:rFonts w:cs="Arial"/>
          <w:lang w:val="de-DE"/>
        </w:rPr>
        <w:t>medizinischen Geräten</w:t>
      </w:r>
      <w:r w:rsidRPr="0010303A">
        <w:rPr>
          <w:rFonts w:cs="Arial"/>
          <w:lang w:val="de-DE"/>
        </w:rPr>
        <w:t xml:space="preserve">. </w:t>
      </w:r>
      <w:r w:rsidRPr="004A7752">
        <w:rPr>
          <w:rFonts w:cs="Arial"/>
          <w:lang w:val="de-DE"/>
        </w:rPr>
        <w:t>Er könnte elektromagnetische Inter</w:t>
      </w:r>
      <w:r>
        <w:rPr>
          <w:rFonts w:cs="Arial"/>
          <w:lang w:val="de-DE"/>
        </w:rPr>
        <w:t>-</w:t>
      </w:r>
      <w:r w:rsidRPr="004A7752">
        <w:rPr>
          <w:rFonts w:cs="Arial"/>
          <w:lang w:val="de-DE"/>
        </w:rPr>
        <w:t>ferenzen verursachen.</w:t>
      </w:r>
    </w:p>
    <w:p w:rsidR="00F76CD8" w:rsidRPr="0010303A" w:rsidRDefault="00F76CD8" w:rsidP="00F76CD8">
      <w:pPr>
        <w:numPr>
          <w:ilvl w:val="0"/>
          <w:numId w:val="25"/>
        </w:numPr>
        <w:tabs>
          <w:tab w:val="clear" w:pos="720"/>
          <w:tab w:val="num" w:pos="420"/>
        </w:tabs>
        <w:spacing w:line="276" w:lineRule="auto"/>
        <w:jc w:val="left"/>
        <w:rPr>
          <w:rFonts w:cs="Arial"/>
          <w:lang w:val="de-DE"/>
        </w:rPr>
      </w:pPr>
      <w:r w:rsidRPr="0010303A">
        <w:rPr>
          <w:rFonts w:cs="Arial"/>
          <w:lang w:val="de-DE"/>
        </w:rPr>
        <w:t xml:space="preserve">Stellen Sie den </w:t>
      </w:r>
      <w:r>
        <w:rPr>
          <w:rFonts w:cs="Arial"/>
          <w:lang w:val="de-DE"/>
        </w:rPr>
        <w:t xml:space="preserve"> ClearNote HD</w:t>
      </w:r>
      <w:r w:rsidRPr="0010303A">
        <w:rPr>
          <w:rFonts w:cs="Arial"/>
          <w:lang w:val="de-DE"/>
        </w:rPr>
        <w:t xml:space="preserve"> nicht auf einen wackligen Untergrund. </w:t>
      </w:r>
      <w:r>
        <w:rPr>
          <w:rFonts w:cs="Arial"/>
          <w:lang w:val="de-DE"/>
        </w:rPr>
        <w:t>Er</w:t>
      </w:r>
      <w:r w:rsidRPr="0010303A">
        <w:rPr>
          <w:rFonts w:cs="Arial"/>
          <w:lang w:val="de-DE"/>
        </w:rPr>
        <w:t xml:space="preserve"> könnte h</w:t>
      </w:r>
      <w:r>
        <w:rPr>
          <w:rFonts w:cs="Arial"/>
          <w:lang w:val="de-DE"/>
        </w:rPr>
        <w:t>er</w:t>
      </w:r>
      <w:r w:rsidRPr="0010303A">
        <w:rPr>
          <w:rFonts w:cs="Arial"/>
          <w:lang w:val="de-DE"/>
        </w:rPr>
        <w:t>unter fallen und schweren Schaden nehmen oder Personen verletzen.</w:t>
      </w:r>
    </w:p>
    <w:p w:rsidR="00F76CD8" w:rsidRPr="0010303A" w:rsidRDefault="00F76CD8" w:rsidP="00F76CD8">
      <w:pPr>
        <w:numPr>
          <w:ilvl w:val="0"/>
          <w:numId w:val="25"/>
        </w:numPr>
        <w:tabs>
          <w:tab w:val="clear" w:pos="720"/>
          <w:tab w:val="num" w:pos="420"/>
        </w:tabs>
        <w:spacing w:line="276" w:lineRule="auto"/>
        <w:jc w:val="left"/>
        <w:rPr>
          <w:rFonts w:cs="Arial"/>
          <w:lang w:val="de-DE"/>
        </w:rPr>
      </w:pPr>
      <w:r w:rsidRPr="0010303A">
        <w:rPr>
          <w:rFonts w:cs="Arial"/>
          <w:lang w:val="de-DE"/>
        </w:rPr>
        <w:t xml:space="preserve">Behandeln Sie den </w:t>
      </w:r>
      <w:r>
        <w:rPr>
          <w:rFonts w:cs="Arial"/>
          <w:lang w:val="de-DE"/>
        </w:rPr>
        <w:t xml:space="preserve"> ClearNote HD</w:t>
      </w:r>
      <w:r w:rsidRPr="0010303A">
        <w:rPr>
          <w:rFonts w:cs="Arial"/>
          <w:lang w:val="de-DE"/>
        </w:rPr>
        <w:t xml:space="preserve"> vorsichtig. Grobe Behandlung kann Schäden im Inneren des Gerätes verursachen.</w:t>
      </w:r>
    </w:p>
    <w:p w:rsidR="00F76CD8" w:rsidRPr="0010303A" w:rsidRDefault="00F76CD8" w:rsidP="00F76CD8">
      <w:pPr>
        <w:numPr>
          <w:ilvl w:val="0"/>
          <w:numId w:val="25"/>
        </w:numPr>
        <w:tabs>
          <w:tab w:val="clear" w:pos="720"/>
          <w:tab w:val="num" w:pos="420"/>
        </w:tabs>
        <w:spacing w:line="276" w:lineRule="auto"/>
        <w:jc w:val="left"/>
        <w:rPr>
          <w:rFonts w:cs="Arial"/>
          <w:lang w:val="de-DE"/>
        </w:rPr>
      </w:pPr>
      <w:r w:rsidRPr="0010303A">
        <w:rPr>
          <w:rFonts w:cs="Arial"/>
          <w:lang w:val="de-DE"/>
        </w:rPr>
        <w:t xml:space="preserve">Wenn Sie den </w:t>
      </w:r>
      <w:r>
        <w:rPr>
          <w:rFonts w:cs="Arial"/>
          <w:lang w:val="de-DE"/>
        </w:rPr>
        <w:t xml:space="preserve"> ClearNote HD</w:t>
      </w:r>
      <w:r w:rsidRPr="0010303A">
        <w:rPr>
          <w:rFonts w:cs="Arial"/>
          <w:lang w:val="de-DE"/>
        </w:rPr>
        <w:t xml:space="preserve"> an einen anderen Ort bringen möchten, </w:t>
      </w:r>
      <w:r>
        <w:rPr>
          <w:rFonts w:cs="Arial"/>
          <w:lang w:val="de-DE"/>
        </w:rPr>
        <w:t>trennen Sie es</w:t>
      </w:r>
      <w:r w:rsidRPr="0010303A">
        <w:rPr>
          <w:rFonts w:cs="Arial"/>
          <w:lang w:val="de-DE"/>
        </w:rPr>
        <w:t xml:space="preserve"> vorher </w:t>
      </w:r>
      <w:r>
        <w:rPr>
          <w:rFonts w:cs="Arial"/>
          <w:lang w:val="de-DE"/>
        </w:rPr>
        <w:t>vom Computer</w:t>
      </w:r>
      <w:r w:rsidRPr="0010303A">
        <w:rPr>
          <w:rFonts w:cs="Arial"/>
          <w:lang w:val="de-DE"/>
        </w:rPr>
        <w:t xml:space="preserve">. </w:t>
      </w:r>
    </w:p>
    <w:p w:rsidR="00F76CD8" w:rsidRPr="0010303A" w:rsidRDefault="00F76CD8" w:rsidP="00F76CD8">
      <w:pPr>
        <w:numPr>
          <w:ilvl w:val="0"/>
          <w:numId w:val="25"/>
        </w:numPr>
        <w:tabs>
          <w:tab w:val="clear" w:pos="720"/>
          <w:tab w:val="num" w:pos="420"/>
        </w:tabs>
        <w:spacing w:line="276" w:lineRule="auto"/>
        <w:jc w:val="left"/>
        <w:rPr>
          <w:rFonts w:cs="Arial"/>
          <w:lang w:val="de-DE"/>
        </w:rPr>
      </w:pPr>
      <w:r w:rsidRPr="0010303A">
        <w:rPr>
          <w:rFonts w:cs="Arial"/>
          <w:lang w:val="de-DE"/>
        </w:rPr>
        <w:t xml:space="preserve">Der </w:t>
      </w:r>
      <w:r>
        <w:rPr>
          <w:rFonts w:cs="Arial"/>
          <w:lang w:val="de-DE"/>
        </w:rPr>
        <w:t>ClearNote HD</w:t>
      </w:r>
      <w:r w:rsidRPr="0010303A">
        <w:rPr>
          <w:rFonts w:cs="Arial"/>
          <w:lang w:val="de-DE"/>
        </w:rPr>
        <w:t xml:space="preserve"> besteh</w:t>
      </w:r>
      <w:r>
        <w:rPr>
          <w:rFonts w:cs="Arial"/>
          <w:lang w:val="de-DE"/>
        </w:rPr>
        <w:t>t</w:t>
      </w:r>
      <w:r w:rsidRPr="0010303A">
        <w:rPr>
          <w:rFonts w:cs="Arial"/>
          <w:lang w:val="de-DE"/>
        </w:rPr>
        <w:t xml:space="preserve"> aus beweglichen und abnehmbaren Teilen. Bitte seien Sie vorsichtig, wenn Sie diese Teile entfernen oder ausrichten. Es besteht Verletzungsgefahr falls ein Finger oder Kleid</w:t>
      </w:r>
      <w:r>
        <w:rPr>
          <w:rFonts w:cs="Arial"/>
          <w:lang w:val="de-DE"/>
        </w:rPr>
        <w:t>-</w:t>
      </w:r>
      <w:r w:rsidRPr="0010303A">
        <w:rPr>
          <w:rFonts w:cs="Arial"/>
          <w:lang w:val="de-DE"/>
        </w:rPr>
        <w:t xml:space="preserve">ung eingeklemmt werden. Wenn Sie Schwierigkeiten im Umgang mit dem </w:t>
      </w:r>
      <w:r>
        <w:rPr>
          <w:rFonts w:cs="Arial"/>
          <w:lang w:val="de-DE"/>
        </w:rPr>
        <w:t xml:space="preserve"> ClearNote HD</w:t>
      </w:r>
      <w:r w:rsidRPr="0010303A">
        <w:rPr>
          <w:rFonts w:cs="Arial"/>
          <w:lang w:val="de-DE"/>
        </w:rPr>
        <w:t xml:space="preserve"> haben</w:t>
      </w:r>
      <w:r>
        <w:rPr>
          <w:rFonts w:cs="Arial"/>
          <w:lang w:val="de-DE"/>
        </w:rPr>
        <w:t>, wenden</w:t>
      </w:r>
      <w:r w:rsidRPr="0010303A">
        <w:rPr>
          <w:rFonts w:cs="Arial"/>
          <w:lang w:val="de-DE"/>
        </w:rPr>
        <w:t xml:space="preserve"> Sie sich an Ihren Händler.</w:t>
      </w:r>
    </w:p>
    <w:p w:rsidR="00F76CD8" w:rsidRPr="0010303A" w:rsidRDefault="00F76CD8" w:rsidP="00F76CD8">
      <w:pPr>
        <w:numPr>
          <w:ilvl w:val="0"/>
          <w:numId w:val="25"/>
        </w:numPr>
        <w:tabs>
          <w:tab w:val="clear" w:pos="720"/>
          <w:tab w:val="num" w:pos="420"/>
        </w:tabs>
        <w:spacing w:line="276" w:lineRule="auto"/>
        <w:jc w:val="left"/>
        <w:rPr>
          <w:rFonts w:cs="Arial"/>
          <w:lang w:val="de-DE"/>
        </w:rPr>
      </w:pPr>
      <w:r w:rsidRPr="0010303A">
        <w:rPr>
          <w:rFonts w:cs="Arial"/>
          <w:lang w:val="de-DE"/>
        </w:rPr>
        <w:t xml:space="preserve">Entfernen Sie keine Teile des </w:t>
      </w:r>
      <w:r>
        <w:rPr>
          <w:rFonts w:cs="Arial"/>
          <w:lang w:val="de-DE"/>
        </w:rPr>
        <w:t xml:space="preserve"> ClearNote HD</w:t>
      </w:r>
      <w:r w:rsidRPr="0010303A">
        <w:rPr>
          <w:rFonts w:cs="Arial"/>
          <w:lang w:val="de-DE"/>
        </w:rPr>
        <w:t>. Wenden Sie sich an eine Optelec-Niederlassung in Ihrer Nähe. Öffnen Sie</w:t>
      </w:r>
      <w:r>
        <w:rPr>
          <w:rFonts w:cs="Arial"/>
          <w:lang w:val="de-DE"/>
        </w:rPr>
        <w:t xml:space="preserve"> keine Komponente des  ClearNote HD.</w:t>
      </w:r>
      <w:r w:rsidRPr="0010303A">
        <w:rPr>
          <w:rFonts w:cs="Arial"/>
          <w:lang w:val="de-DE"/>
        </w:rPr>
        <w:t xml:space="preserve"> Sie würden die Garantie verletzen</w:t>
      </w:r>
      <w:r>
        <w:rPr>
          <w:rFonts w:cs="Arial"/>
          <w:lang w:val="de-DE"/>
        </w:rPr>
        <w:t>. Jede Komponente enthält Teile,</w:t>
      </w:r>
      <w:r w:rsidRPr="0010303A">
        <w:rPr>
          <w:rFonts w:cs="Arial"/>
          <w:lang w:val="de-DE"/>
        </w:rPr>
        <w:t xml:space="preserve"> die nur von Optelec</w:t>
      </w:r>
      <w:r>
        <w:rPr>
          <w:rFonts w:cs="Arial"/>
          <w:lang w:val="de-DE"/>
        </w:rPr>
        <w:t>-</w:t>
      </w:r>
      <w:r w:rsidRPr="0010303A">
        <w:rPr>
          <w:rFonts w:cs="Arial"/>
          <w:lang w:val="de-DE"/>
        </w:rPr>
        <w:t>Fachpersonal repariert werden sollten.</w:t>
      </w:r>
    </w:p>
    <w:p w:rsidR="00F76CD8" w:rsidRPr="0010303A" w:rsidRDefault="00F76CD8" w:rsidP="00F76CD8">
      <w:pPr>
        <w:numPr>
          <w:ilvl w:val="0"/>
          <w:numId w:val="25"/>
        </w:numPr>
        <w:tabs>
          <w:tab w:val="clear" w:pos="720"/>
          <w:tab w:val="num" w:pos="420"/>
        </w:tabs>
        <w:spacing w:line="276" w:lineRule="auto"/>
        <w:jc w:val="left"/>
        <w:rPr>
          <w:rFonts w:cs="Arial"/>
          <w:b/>
          <w:lang w:val="de-DE"/>
        </w:rPr>
      </w:pPr>
      <w:r w:rsidRPr="0010303A">
        <w:rPr>
          <w:rFonts w:cs="Arial"/>
          <w:lang w:val="de-DE"/>
        </w:rPr>
        <w:t>Schalten Sie das Gerät immer aus wenn Sie es nicht benutzen.</w:t>
      </w:r>
    </w:p>
    <w:p w:rsidR="00F76CD8" w:rsidRPr="0010303A" w:rsidRDefault="00F76CD8" w:rsidP="00F76CD8">
      <w:pPr>
        <w:numPr>
          <w:ilvl w:val="0"/>
          <w:numId w:val="25"/>
        </w:numPr>
        <w:tabs>
          <w:tab w:val="clear" w:pos="720"/>
          <w:tab w:val="num" w:pos="420"/>
        </w:tabs>
        <w:spacing w:line="276" w:lineRule="auto"/>
        <w:jc w:val="left"/>
        <w:rPr>
          <w:rFonts w:cs="Arial"/>
          <w:lang w:val="de-DE"/>
        </w:rPr>
      </w:pPr>
      <w:r w:rsidRPr="0010303A">
        <w:rPr>
          <w:rFonts w:cs="Arial"/>
          <w:lang w:val="de-DE"/>
        </w:rPr>
        <w:t>Reinigen Sie das Gerät niemals wenn es an den Strom angeschlossen oder eingeschaltet ist. Benutzen Sie ein weiches feuchtes Tuch um es von außen zu reinigen. Benutzen Sie keine Reinigungsmittel oder aggressive Materialien die das Gerät beschädigen könnten.</w:t>
      </w:r>
    </w:p>
    <w:p w:rsidR="00F76CD8" w:rsidRPr="0010303A" w:rsidRDefault="00F76CD8" w:rsidP="00F76CD8">
      <w:pPr>
        <w:numPr>
          <w:ilvl w:val="0"/>
          <w:numId w:val="25"/>
        </w:numPr>
        <w:tabs>
          <w:tab w:val="clear" w:pos="720"/>
          <w:tab w:val="num" w:pos="420"/>
        </w:tabs>
        <w:spacing w:line="276" w:lineRule="auto"/>
        <w:jc w:val="left"/>
        <w:rPr>
          <w:rFonts w:cs="Arial"/>
          <w:lang w:val="de-DE"/>
        </w:rPr>
      </w:pPr>
      <w:r w:rsidRPr="0010303A">
        <w:rPr>
          <w:rFonts w:cs="Arial"/>
          <w:lang w:val="de-DE"/>
        </w:rPr>
        <w:t xml:space="preserve">Benutzen Sie den </w:t>
      </w:r>
      <w:r>
        <w:rPr>
          <w:rFonts w:cs="Arial"/>
          <w:lang w:val="de-DE"/>
        </w:rPr>
        <w:t xml:space="preserve"> ClearNote HD nicht bei Temperaturen unter ±0</w:t>
      </w:r>
      <w:r w:rsidRPr="0010303A">
        <w:rPr>
          <w:rFonts w:cs="Arial"/>
          <w:lang w:val="de-DE"/>
        </w:rPr>
        <w:t>°C oder über +</w:t>
      </w:r>
      <w:smartTag w:uri="urn:schemas-microsoft-com:office:smarttags" w:element="metricconverter">
        <w:smartTagPr>
          <w:attr w:name="ProductID" w:val="40ﾰC"/>
        </w:smartTagPr>
        <w:r w:rsidRPr="0010303A">
          <w:rPr>
            <w:rFonts w:cs="Arial"/>
            <w:lang w:val="de-DE"/>
          </w:rPr>
          <w:t>40°C</w:t>
        </w:r>
      </w:smartTag>
      <w:r w:rsidRPr="0010303A">
        <w:rPr>
          <w:rFonts w:cs="Arial"/>
          <w:lang w:val="de-DE"/>
        </w:rPr>
        <w:t>.</w:t>
      </w:r>
    </w:p>
    <w:p w:rsidR="00F76CD8" w:rsidRDefault="00F76CD8" w:rsidP="00F76CD8">
      <w:pPr>
        <w:numPr>
          <w:ilvl w:val="0"/>
          <w:numId w:val="25"/>
        </w:numPr>
        <w:tabs>
          <w:tab w:val="clear" w:pos="720"/>
          <w:tab w:val="num" w:pos="420"/>
        </w:tabs>
        <w:spacing w:line="276" w:lineRule="auto"/>
        <w:jc w:val="left"/>
        <w:rPr>
          <w:rFonts w:cs="Arial"/>
          <w:lang w:val="de-DE"/>
        </w:rPr>
      </w:pPr>
      <w:r w:rsidRPr="0010303A">
        <w:rPr>
          <w:rFonts w:cs="Arial"/>
          <w:lang w:val="de-DE"/>
        </w:rPr>
        <w:t xml:space="preserve">Benutzen Sie den </w:t>
      </w:r>
      <w:r>
        <w:rPr>
          <w:rFonts w:cs="Arial"/>
          <w:lang w:val="de-DE"/>
        </w:rPr>
        <w:t xml:space="preserve"> ClearNote HD</w:t>
      </w:r>
      <w:r w:rsidRPr="0010303A">
        <w:rPr>
          <w:rFonts w:cs="Arial"/>
          <w:lang w:val="de-DE"/>
        </w:rPr>
        <w:t xml:space="preserve"> anders als in dieser Anleitung beschrieben, erlischt die Garantie.</w:t>
      </w:r>
    </w:p>
    <w:p w:rsidR="00F76CD8" w:rsidRPr="003534A5" w:rsidRDefault="00F76CD8" w:rsidP="003D4E43">
      <w:pPr>
        <w:pStyle w:val="Heading1"/>
        <w:numPr>
          <w:ilvl w:val="0"/>
          <w:numId w:val="0"/>
        </w:numPr>
        <w:spacing w:before="0"/>
        <w:ind w:left="567" w:hanging="567"/>
      </w:pPr>
      <w:r w:rsidRPr="003534A5">
        <w:br w:type="page"/>
      </w:r>
      <w:bookmarkStart w:id="1642" w:name="_Toc400625463"/>
      <w:bookmarkStart w:id="1643" w:name="_Toc400630640"/>
      <w:bookmarkStart w:id="1644" w:name="_Toc401586951"/>
      <w:bookmarkStart w:id="1645" w:name="_Toc414542374"/>
      <w:bookmarkStart w:id="1646" w:name="_Toc417394237"/>
      <w:r w:rsidRPr="003534A5">
        <w:t xml:space="preserve">Anhang </w:t>
      </w:r>
      <w:r>
        <w:t>B</w:t>
      </w:r>
      <w:r w:rsidRPr="003534A5">
        <w:t>: Techni</w:t>
      </w:r>
      <w:r>
        <w:t>sche</w:t>
      </w:r>
      <w:r w:rsidRPr="003534A5">
        <w:t xml:space="preserve"> Information</w:t>
      </w:r>
      <w:r>
        <w:t>en</w:t>
      </w:r>
      <w:bookmarkEnd w:id="1642"/>
      <w:bookmarkEnd w:id="1643"/>
      <w:bookmarkEnd w:id="1644"/>
      <w:bookmarkEnd w:id="1645"/>
      <w:bookmarkEnd w:id="1646"/>
    </w:p>
    <w:p w:rsidR="00F76CD8" w:rsidRPr="003534A5" w:rsidRDefault="00F76CD8" w:rsidP="00F76CD8">
      <w:pPr>
        <w:rPr>
          <w:rFonts w:cs="Arial"/>
          <w:szCs w:val="28"/>
          <w:lang w:val="de-DE"/>
        </w:rPr>
      </w:pPr>
    </w:p>
    <w:p w:rsidR="00F76CD8" w:rsidRPr="000971B3" w:rsidRDefault="00F76CD8" w:rsidP="00F76CD8">
      <w:pPr>
        <w:tabs>
          <w:tab w:val="left" w:pos="540"/>
          <w:tab w:val="left" w:pos="3600"/>
        </w:tabs>
        <w:rPr>
          <w:rFonts w:cs="Arial"/>
          <w:szCs w:val="28"/>
          <w:lang w:val="de-DE"/>
        </w:rPr>
      </w:pPr>
      <w:r w:rsidRPr="000971B3">
        <w:rPr>
          <w:rFonts w:cs="Arial"/>
          <w:szCs w:val="28"/>
          <w:lang w:val="de-DE"/>
        </w:rPr>
        <w:t>-</w:t>
      </w:r>
      <w:r w:rsidRPr="000971B3">
        <w:rPr>
          <w:rFonts w:cs="Arial"/>
          <w:szCs w:val="28"/>
          <w:lang w:val="de-DE"/>
        </w:rPr>
        <w:tab/>
        <w:t>Kamera</w:t>
      </w:r>
      <w:r w:rsidRPr="000971B3">
        <w:rPr>
          <w:rFonts w:cs="Arial"/>
          <w:szCs w:val="28"/>
          <w:lang w:val="de-DE"/>
        </w:rPr>
        <w:tab/>
        <w:t>:</w:t>
      </w:r>
      <w:r w:rsidRPr="000971B3">
        <w:rPr>
          <w:rFonts w:cs="Arial"/>
          <w:szCs w:val="28"/>
          <w:lang w:val="de-DE"/>
        </w:rPr>
        <w:tab/>
        <w:t>1</w:t>
      </w:r>
      <w:r>
        <w:rPr>
          <w:rFonts w:cs="Arial"/>
          <w:szCs w:val="28"/>
          <w:lang w:val="de-DE"/>
        </w:rPr>
        <w:t>2</w:t>
      </w:r>
      <w:r w:rsidRPr="000971B3">
        <w:rPr>
          <w:rFonts w:cs="Arial"/>
          <w:szCs w:val="28"/>
          <w:lang w:val="de-DE"/>
        </w:rPr>
        <w:t>x Optischer Zoom</w:t>
      </w:r>
      <w:r>
        <w:rPr>
          <w:rFonts w:cs="Arial"/>
          <w:szCs w:val="28"/>
          <w:lang w:val="de-DE"/>
        </w:rPr>
        <w:t xml:space="preserve"> HD-Kamera</w:t>
      </w:r>
    </w:p>
    <w:p w:rsidR="00F76CD8" w:rsidRPr="000971B3" w:rsidRDefault="00F76CD8" w:rsidP="00F76CD8">
      <w:pPr>
        <w:tabs>
          <w:tab w:val="left" w:pos="540"/>
          <w:tab w:val="left" w:pos="3600"/>
        </w:tabs>
        <w:rPr>
          <w:rFonts w:cs="Arial"/>
          <w:szCs w:val="28"/>
          <w:lang w:val="de-DE"/>
        </w:rPr>
      </w:pPr>
      <w:r w:rsidRPr="000971B3">
        <w:rPr>
          <w:rFonts w:cs="Arial"/>
          <w:szCs w:val="28"/>
          <w:lang w:val="de-DE"/>
        </w:rPr>
        <w:t>-</w:t>
      </w:r>
      <w:r w:rsidRPr="000971B3">
        <w:rPr>
          <w:rFonts w:cs="Arial"/>
          <w:szCs w:val="28"/>
          <w:lang w:val="de-DE"/>
        </w:rPr>
        <w:tab/>
        <w:t>Anzeige Modi</w:t>
      </w:r>
      <w:r w:rsidRPr="000971B3">
        <w:rPr>
          <w:rFonts w:cs="Arial"/>
          <w:szCs w:val="28"/>
          <w:lang w:val="de-DE"/>
        </w:rPr>
        <w:tab/>
        <w:t>:</w:t>
      </w:r>
      <w:r w:rsidRPr="000971B3">
        <w:rPr>
          <w:rFonts w:cs="Arial"/>
          <w:szCs w:val="28"/>
          <w:lang w:val="de-DE"/>
        </w:rPr>
        <w:tab/>
        <w:t>Echtfarben FotoModus</w:t>
      </w:r>
    </w:p>
    <w:p w:rsidR="00F76CD8" w:rsidRPr="000971B3" w:rsidRDefault="00F76CD8" w:rsidP="00F76CD8">
      <w:pPr>
        <w:tabs>
          <w:tab w:val="left" w:pos="540"/>
          <w:tab w:val="left" w:pos="3600"/>
        </w:tabs>
        <w:rPr>
          <w:rFonts w:cs="Arial"/>
          <w:szCs w:val="28"/>
          <w:lang w:val="de-DE"/>
        </w:rPr>
      </w:pPr>
      <w:r w:rsidRPr="000971B3">
        <w:rPr>
          <w:rFonts w:cs="Arial"/>
          <w:szCs w:val="28"/>
          <w:lang w:val="de-DE"/>
        </w:rPr>
        <w:tab/>
      </w:r>
      <w:r w:rsidRPr="000971B3">
        <w:rPr>
          <w:rFonts w:cs="Arial"/>
          <w:szCs w:val="28"/>
          <w:lang w:val="de-DE"/>
        </w:rPr>
        <w:tab/>
      </w:r>
      <w:r w:rsidRPr="000971B3">
        <w:rPr>
          <w:rFonts w:cs="Arial"/>
          <w:szCs w:val="28"/>
          <w:lang w:val="de-DE"/>
        </w:rPr>
        <w:tab/>
        <w:t>Hoch Kontrast Schwarz-Weiß-Modus</w:t>
      </w:r>
    </w:p>
    <w:p w:rsidR="00F76CD8" w:rsidRPr="000971B3" w:rsidRDefault="00F76CD8" w:rsidP="00F76CD8">
      <w:pPr>
        <w:tabs>
          <w:tab w:val="left" w:pos="540"/>
          <w:tab w:val="left" w:pos="3600"/>
        </w:tabs>
        <w:rPr>
          <w:rFonts w:cs="Arial"/>
          <w:szCs w:val="28"/>
          <w:lang w:val="de-DE"/>
        </w:rPr>
      </w:pPr>
      <w:r w:rsidRPr="000971B3">
        <w:rPr>
          <w:rFonts w:cs="Arial"/>
          <w:szCs w:val="28"/>
          <w:lang w:val="de-DE"/>
        </w:rPr>
        <w:tab/>
      </w:r>
      <w:r w:rsidRPr="000971B3">
        <w:rPr>
          <w:rFonts w:cs="Arial"/>
          <w:szCs w:val="28"/>
          <w:lang w:val="de-DE"/>
        </w:rPr>
        <w:tab/>
      </w:r>
      <w:r w:rsidRPr="000971B3">
        <w:rPr>
          <w:rFonts w:cs="Arial"/>
          <w:szCs w:val="28"/>
          <w:lang w:val="de-DE"/>
        </w:rPr>
        <w:tab/>
        <w:t>Hoch Kontrast Weiß-Schwarz-Modus</w:t>
      </w:r>
    </w:p>
    <w:p w:rsidR="00F76CD8" w:rsidRPr="000971B3" w:rsidRDefault="00F76CD8" w:rsidP="00F76CD8">
      <w:pPr>
        <w:tabs>
          <w:tab w:val="left" w:pos="540"/>
          <w:tab w:val="left" w:pos="3600"/>
        </w:tabs>
        <w:rPr>
          <w:rFonts w:cs="Arial"/>
          <w:szCs w:val="28"/>
          <w:lang w:val="de-DE"/>
        </w:rPr>
      </w:pPr>
      <w:r>
        <w:rPr>
          <w:rFonts w:cs="Arial"/>
          <w:szCs w:val="28"/>
          <w:lang w:val="de-DE"/>
        </w:rPr>
        <w:t>-</w:t>
      </w:r>
      <w:r>
        <w:rPr>
          <w:rFonts w:cs="Arial"/>
          <w:szCs w:val="28"/>
          <w:lang w:val="de-DE"/>
        </w:rPr>
        <w:tab/>
        <w:t>Semi-Farben</w:t>
      </w:r>
      <w:r>
        <w:rPr>
          <w:rFonts w:cs="Arial"/>
          <w:szCs w:val="28"/>
          <w:lang w:val="de-DE"/>
        </w:rPr>
        <w:tab/>
        <w:t>:</w:t>
      </w:r>
      <w:r>
        <w:rPr>
          <w:rFonts w:cs="Arial"/>
          <w:szCs w:val="28"/>
          <w:lang w:val="de-DE"/>
        </w:rPr>
        <w:tab/>
        <w:t>16</w:t>
      </w:r>
      <w:r w:rsidRPr="000971B3">
        <w:rPr>
          <w:rFonts w:cs="Arial"/>
          <w:szCs w:val="28"/>
          <w:lang w:val="de-DE"/>
        </w:rPr>
        <w:t xml:space="preserve"> Vordergrund/Hintergrund Farb-</w:t>
      </w:r>
    </w:p>
    <w:p w:rsidR="00F76CD8" w:rsidRPr="000971B3" w:rsidRDefault="00F76CD8" w:rsidP="00F76CD8">
      <w:pPr>
        <w:tabs>
          <w:tab w:val="left" w:pos="540"/>
          <w:tab w:val="left" w:pos="3600"/>
        </w:tabs>
        <w:ind w:left="1530" w:firstLine="2724"/>
        <w:rPr>
          <w:rFonts w:cs="Arial"/>
          <w:szCs w:val="28"/>
          <w:lang w:val="de-DE"/>
        </w:rPr>
      </w:pPr>
      <w:r w:rsidRPr="000971B3">
        <w:rPr>
          <w:rFonts w:cs="Arial"/>
          <w:szCs w:val="28"/>
          <w:lang w:val="de-DE"/>
        </w:rPr>
        <w:t>kombinationen</w:t>
      </w:r>
    </w:p>
    <w:p w:rsidR="00F76CD8" w:rsidRPr="000971B3" w:rsidRDefault="00F76CD8" w:rsidP="00F76CD8">
      <w:pPr>
        <w:tabs>
          <w:tab w:val="left" w:pos="540"/>
          <w:tab w:val="left" w:pos="3600"/>
        </w:tabs>
        <w:rPr>
          <w:rFonts w:cs="Arial"/>
          <w:szCs w:val="28"/>
          <w:lang w:val="de-DE"/>
        </w:rPr>
      </w:pPr>
      <w:r w:rsidRPr="000971B3">
        <w:rPr>
          <w:rFonts w:cs="Arial"/>
          <w:szCs w:val="28"/>
          <w:lang w:val="de-DE"/>
        </w:rPr>
        <w:t>-</w:t>
      </w:r>
      <w:r w:rsidRPr="000971B3">
        <w:rPr>
          <w:rFonts w:cs="Arial"/>
          <w:szCs w:val="28"/>
          <w:lang w:val="de-DE"/>
        </w:rPr>
        <w:tab/>
        <w:t>Vergrößerung</w:t>
      </w:r>
      <w:r w:rsidRPr="000971B3">
        <w:rPr>
          <w:rFonts w:cs="Arial"/>
          <w:szCs w:val="28"/>
          <w:lang w:val="de-DE"/>
        </w:rPr>
        <w:tab/>
        <w:t>:</w:t>
      </w:r>
      <w:r w:rsidRPr="000971B3">
        <w:rPr>
          <w:rFonts w:cs="Arial"/>
          <w:szCs w:val="28"/>
          <w:lang w:val="de-DE"/>
        </w:rPr>
        <w:tab/>
      </w:r>
      <w:r>
        <w:rPr>
          <w:rFonts w:cs="Arial"/>
          <w:szCs w:val="28"/>
          <w:lang w:val="de-DE"/>
        </w:rPr>
        <w:t>1,3</w:t>
      </w:r>
      <w:r w:rsidRPr="000971B3">
        <w:rPr>
          <w:rFonts w:cs="Arial"/>
          <w:szCs w:val="28"/>
          <w:lang w:val="de-DE"/>
        </w:rPr>
        <w:t xml:space="preserve"> bis 4fach mit </w:t>
      </w:r>
      <w:r>
        <w:rPr>
          <w:rFonts w:cs="Arial"/>
          <w:szCs w:val="28"/>
          <w:lang w:val="de-DE"/>
        </w:rPr>
        <w:t>15</w:t>
      </w:r>
      <w:r w:rsidRPr="000971B3">
        <w:rPr>
          <w:rFonts w:cs="Arial"/>
          <w:szCs w:val="28"/>
          <w:lang w:val="de-DE"/>
        </w:rPr>
        <w:t xml:space="preserve">“ </w:t>
      </w:r>
      <w:r>
        <w:rPr>
          <w:rFonts w:cs="Arial"/>
          <w:szCs w:val="28"/>
          <w:lang w:val="de-DE"/>
        </w:rPr>
        <w:t>Bildschirm</w:t>
      </w:r>
    </w:p>
    <w:p w:rsidR="00F76CD8" w:rsidRPr="000971B3" w:rsidRDefault="00F76CD8" w:rsidP="00F76CD8">
      <w:pPr>
        <w:tabs>
          <w:tab w:val="left" w:pos="540"/>
          <w:tab w:val="left" w:pos="3600"/>
        </w:tabs>
        <w:rPr>
          <w:rFonts w:cs="Arial"/>
          <w:szCs w:val="28"/>
          <w:lang w:val="de-DE"/>
        </w:rPr>
      </w:pPr>
      <w:r w:rsidRPr="000971B3">
        <w:rPr>
          <w:rFonts w:cs="Arial"/>
          <w:szCs w:val="28"/>
          <w:lang w:val="de-DE"/>
        </w:rPr>
        <w:t xml:space="preserve">- </w:t>
      </w:r>
      <w:r w:rsidRPr="000971B3">
        <w:rPr>
          <w:rFonts w:cs="Arial"/>
          <w:szCs w:val="28"/>
          <w:lang w:val="de-DE"/>
        </w:rPr>
        <w:tab/>
        <w:t>F</w:t>
      </w:r>
      <w:r>
        <w:rPr>
          <w:rFonts w:cs="Arial"/>
          <w:szCs w:val="28"/>
          <w:lang w:val="de-DE"/>
        </w:rPr>
        <w:t>okus</w:t>
      </w:r>
      <w:r>
        <w:rPr>
          <w:rFonts w:cs="Arial"/>
          <w:szCs w:val="28"/>
          <w:lang w:val="de-DE"/>
        </w:rPr>
        <w:tab/>
        <w:t>:</w:t>
      </w:r>
      <w:r>
        <w:rPr>
          <w:rFonts w:cs="Arial"/>
          <w:szCs w:val="28"/>
          <w:lang w:val="de-DE"/>
        </w:rPr>
        <w:tab/>
        <w:t>Autofokus mit festem</w:t>
      </w:r>
      <w:r w:rsidRPr="000971B3">
        <w:rPr>
          <w:rFonts w:cs="Arial"/>
          <w:szCs w:val="28"/>
          <w:lang w:val="de-DE"/>
        </w:rPr>
        <w:t xml:space="preserve"> Fokus</w:t>
      </w:r>
    </w:p>
    <w:p w:rsidR="00F76CD8" w:rsidRPr="000971B3" w:rsidRDefault="00F76CD8" w:rsidP="00F76CD8">
      <w:pPr>
        <w:tabs>
          <w:tab w:val="left" w:pos="540"/>
          <w:tab w:val="left" w:pos="3600"/>
        </w:tabs>
        <w:rPr>
          <w:rFonts w:cs="Arial"/>
          <w:szCs w:val="28"/>
          <w:lang w:val="de-DE"/>
        </w:rPr>
      </w:pPr>
      <w:r w:rsidRPr="000971B3">
        <w:rPr>
          <w:rFonts w:cs="Arial"/>
          <w:szCs w:val="28"/>
          <w:lang w:val="de-DE"/>
        </w:rPr>
        <w:t>-</w:t>
      </w:r>
      <w:r w:rsidRPr="000971B3">
        <w:rPr>
          <w:rFonts w:cs="Arial"/>
          <w:szCs w:val="28"/>
          <w:lang w:val="de-DE"/>
        </w:rPr>
        <w:tab/>
        <w:t>Gewicht</w:t>
      </w:r>
      <w:r w:rsidRPr="000971B3">
        <w:rPr>
          <w:rFonts w:cs="Arial"/>
          <w:szCs w:val="28"/>
          <w:lang w:val="de-DE"/>
        </w:rPr>
        <w:tab/>
        <w:t>:</w:t>
      </w:r>
      <w:r w:rsidRPr="000971B3">
        <w:rPr>
          <w:rFonts w:cs="Arial"/>
          <w:szCs w:val="28"/>
          <w:lang w:val="de-DE"/>
        </w:rPr>
        <w:tab/>
        <w:t>1,</w:t>
      </w:r>
      <w:r>
        <w:rPr>
          <w:rFonts w:cs="Arial"/>
          <w:szCs w:val="28"/>
          <w:lang w:val="de-DE"/>
        </w:rPr>
        <w:t>4</w:t>
      </w:r>
      <w:r w:rsidRPr="000971B3">
        <w:rPr>
          <w:rFonts w:cs="Arial"/>
          <w:szCs w:val="28"/>
          <w:lang w:val="de-DE"/>
        </w:rPr>
        <w:t xml:space="preserve"> kg </w:t>
      </w:r>
    </w:p>
    <w:p w:rsidR="00F76CD8" w:rsidRPr="000971B3" w:rsidRDefault="00F76CD8" w:rsidP="00F76CD8">
      <w:pPr>
        <w:tabs>
          <w:tab w:val="left" w:pos="540"/>
          <w:tab w:val="left" w:pos="3600"/>
        </w:tabs>
        <w:rPr>
          <w:rFonts w:cs="Arial"/>
          <w:szCs w:val="28"/>
          <w:lang w:val="de-DE"/>
        </w:rPr>
      </w:pPr>
      <w:r w:rsidRPr="000971B3">
        <w:rPr>
          <w:rFonts w:cs="Arial"/>
          <w:szCs w:val="28"/>
          <w:lang w:val="de-DE"/>
        </w:rPr>
        <w:t xml:space="preserve">- </w:t>
      </w:r>
      <w:r w:rsidRPr="000971B3">
        <w:rPr>
          <w:rFonts w:cs="Arial"/>
          <w:szCs w:val="28"/>
          <w:lang w:val="de-DE"/>
        </w:rPr>
        <w:tab/>
        <w:t>SW Vorauss</w:t>
      </w:r>
      <w:r>
        <w:rPr>
          <w:rFonts w:cs="Arial"/>
          <w:szCs w:val="28"/>
          <w:lang w:val="de-DE"/>
        </w:rPr>
        <w:t>etzungen</w:t>
      </w:r>
      <w:r>
        <w:rPr>
          <w:rFonts w:cs="Arial"/>
          <w:szCs w:val="28"/>
          <w:lang w:val="de-DE"/>
        </w:rPr>
        <w:tab/>
        <w:t xml:space="preserve">: </w:t>
      </w:r>
      <w:r>
        <w:rPr>
          <w:rFonts w:cs="Arial"/>
          <w:szCs w:val="28"/>
          <w:lang w:val="de-DE"/>
        </w:rPr>
        <w:tab/>
        <w:t>Windows 8 oder höher</w:t>
      </w:r>
    </w:p>
    <w:p w:rsidR="00F76CD8" w:rsidRPr="000971B3" w:rsidRDefault="00F76CD8" w:rsidP="00F76CD8">
      <w:pPr>
        <w:tabs>
          <w:tab w:val="left" w:pos="540"/>
          <w:tab w:val="left" w:pos="3600"/>
        </w:tabs>
        <w:rPr>
          <w:rFonts w:cs="Arial"/>
          <w:szCs w:val="28"/>
          <w:lang w:val="de-DE"/>
        </w:rPr>
      </w:pPr>
      <w:r w:rsidRPr="000971B3">
        <w:rPr>
          <w:rFonts w:cs="Arial"/>
          <w:szCs w:val="28"/>
          <w:lang w:val="de-DE"/>
        </w:rPr>
        <w:t>-</w:t>
      </w:r>
      <w:r w:rsidRPr="000971B3">
        <w:rPr>
          <w:rFonts w:cs="Arial"/>
          <w:szCs w:val="28"/>
          <w:lang w:val="de-DE"/>
        </w:rPr>
        <w:tab/>
        <w:t>PC</w:t>
      </w:r>
      <w:r>
        <w:rPr>
          <w:rFonts w:cs="Arial"/>
          <w:szCs w:val="28"/>
          <w:lang w:val="de-DE"/>
        </w:rPr>
        <w:t xml:space="preserve"> / Notebook</w:t>
      </w:r>
      <w:r>
        <w:rPr>
          <w:rFonts w:cs="Arial"/>
          <w:szCs w:val="28"/>
          <w:lang w:val="de-DE"/>
        </w:rPr>
        <w:tab/>
        <w:t>:</w:t>
      </w:r>
      <w:r w:rsidRPr="000971B3">
        <w:rPr>
          <w:rFonts w:cs="Arial"/>
          <w:szCs w:val="28"/>
          <w:lang w:val="de-DE"/>
        </w:rPr>
        <w:tab/>
        <w:t>Intel Pentium IV 1.6GHz oder höher</w:t>
      </w:r>
    </w:p>
    <w:p w:rsidR="00F76CD8" w:rsidRPr="000971B3" w:rsidRDefault="00F76CD8" w:rsidP="00F76CD8">
      <w:pPr>
        <w:tabs>
          <w:tab w:val="left" w:pos="540"/>
          <w:tab w:val="left" w:pos="3600"/>
        </w:tabs>
        <w:rPr>
          <w:rFonts w:cs="Arial"/>
          <w:szCs w:val="28"/>
          <w:lang w:val="de-DE"/>
        </w:rPr>
      </w:pPr>
      <w:r>
        <w:rPr>
          <w:rFonts w:cs="Arial"/>
          <w:szCs w:val="28"/>
          <w:lang w:val="de-DE"/>
        </w:rPr>
        <w:tab/>
        <w:t>Voraussetzungen</w:t>
      </w:r>
      <w:r>
        <w:rPr>
          <w:rFonts w:cs="Arial"/>
          <w:szCs w:val="28"/>
          <w:lang w:val="de-DE"/>
        </w:rPr>
        <w:tab/>
      </w:r>
      <w:r w:rsidRPr="000971B3">
        <w:rPr>
          <w:rFonts w:cs="Arial"/>
          <w:szCs w:val="28"/>
          <w:lang w:val="de-DE"/>
        </w:rPr>
        <w:tab/>
        <w:t>(empfohlen)</w:t>
      </w:r>
    </w:p>
    <w:p w:rsidR="00F76CD8" w:rsidRPr="000971B3" w:rsidRDefault="00F76CD8" w:rsidP="00F76CD8">
      <w:pPr>
        <w:tabs>
          <w:tab w:val="left" w:pos="540"/>
          <w:tab w:val="left" w:pos="3600"/>
        </w:tabs>
        <w:rPr>
          <w:rFonts w:cs="Arial"/>
          <w:spacing w:val="-6"/>
          <w:szCs w:val="28"/>
          <w:lang w:val="de-DE"/>
        </w:rPr>
      </w:pPr>
      <w:r w:rsidRPr="000971B3">
        <w:rPr>
          <w:rFonts w:cs="Arial"/>
          <w:szCs w:val="28"/>
          <w:lang w:val="de-DE"/>
        </w:rPr>
        <w:tab/>
      </w:r>
      <w:r w:rsidRPr="000971B3">
        <w:rPr>
          <w:rFonts w:cs="Arial"/>
          <w:szCs w:val="28"/>
          <w:lang w:val="de-DE"/>
        </w:rPr>
        <w:tab/>
      </w:r>
      <w:r w:rsidRPr="000971B3">
        <w:rPr>
          <w:rFonts w:cs="Arial"/>
          <w:szCs w:val="28"/>
          <w:lang w:val="de-DE"/>
        </w:rPr>
        <w:tab/>
      </w:r>
      <w:r w:rsidRPr="000971B3">
        <w:rPr>
          <w:rFonts w:cs="Arial"/>
          <w:spacing w:val="-6"/>
          <w:szCs w:val="28"/>
          <w:lang w:val="de-DE"/>
        </w:rPr>
        <w:t>32 MB Video RAM Minimum</w:t>
      </w:r>
    </w:p>
    <w:p w:rsidR="00F76CD8" w:rsidRPr="000971B3" w:rsidRDefault="00F76CD8" w:rsidP="00F76CD8">
      <w:pPr>
        <w:tabs>
          <w:tab w:val="left" w:pos="540"/>
          <w:tab w:val="left" w:pos="3600"/>
        </w:tabs>
        <w:rPr>
          <w:rFonts w:cs="Arial"/>
          <w:spacing w:val="-6"/>
          <w:szCs w:val="28"/>
          <w:lang w:val="de-DE"/>
        </w:rPr>
      </w:pPr>
      <w:r w:rsidRPr="000971B3">
        <w:rPr>
          <w:rFonts w:cs="Arial"/>
          <w:spacing w:val="-6"/>
          <w:szCs w:val="28"/>
          <w:lang w:val="de-DE"/>
        </w:rPr>
        <w:tab/>
      </w:r>
      <w:r w:rsidRPr="000971B3">
        <w:rPr>
          <w:rFonts w:cs="Arial"/>
          <w:spacing w:val="-6"/>
          <w:szCs w:val="28"/>
          <w:lang w:val="de-DE"/>
        </w:rPr>
        <w:tab/>
      </w:r>
      <w:r w:rsidRPr="000971B3">
        <w:rPr>
          <w:rFonts w:cs="Arial"/>
          <w:spacing w:val="-6"/>
          <w:szCs w:val="28"/>
          <w:lang w:val="de-DE"/>
        </w:rPr>
        <w:tab/>
        <w:t>(64 MB</w:t>
      </w:r>
      <w:r w:rsidRPr="000971B3">
        <w:rPr>
          <w:rFonts w:cs="Arial"/>
          <w:szCs w:val="28"/>
          <w:lang w:val="de-DE"/>
        </w:rPr>
        <w:t xml:space="preserve"> empfohlen</w:t>
      </w:r>
      <w:r w:rsidRPr="000971B3">
        <w:rPr>
          <w:rFonts w:cs="Arial"/>
          <w:spacing w:val="-6"/>
          <w:szCs w:val="28"/>
          <w:lang w:val="de-DE"/>
        </w:rPr>
        <w:t>)</w:t>
      </w:r>
    </w:p>
    <w:p w:rsidR="00F76CD8" w:rsidRPr="0011474E" w:rsidRDefault="00F76CD8" w:rsidP="00F76CD8">
      <w:pPr>
        <w:tabs>
          <w:tab w:val="left" w:pos="540"/>
          <w:tab w:val="left" w:pos="3600"/>
        </w:tabs>
        <w:rPr>
          <w:rFonts w:cs="Arial"/>
          <w:spacing w:val="-6"/>
          <w:szCs w:val="28"/>
          <w:lang w:val="de-DE"/>
        </w:rPr>
      </w:pPr>
      <w:r w:rsidRPr="0011474E">
        <w:rPr>
          <w:rFonts w:cs="Arial"/>
          <w:spacing w:val="-6"/>
          <w:szCs w:val="28"/>
          <w:lang w:val="de-DE"/>
        </w:rPr>
        <w:t xml:space="preserve">- </w:t>
      </w:r>
      <w:r w:rsidRPr="0011474E">
        <w:rPr>
          <w:rFonts w:cs="Arial"/>
          <w:spacing w:val="-6"/>
          <w:szCs w:val="28"/>
          <w:lang w:val="de-DE"/>
        </w:rPr>
        <w:tab/>
        <w:t>Anschluss</w:t>
      </w:r>
      <w:r w:rsidRPr="0011474E">
        <w:rPr>
          <w:rFonts w:cs="Arial"/>
          <w:spacing w:val="-6"/>
          <w:szCs w:val="28"/>
          <w:lang w:val="de-DE"/>
        </w:rPr>
        <w:tab/>
        <w:t>:</w:t>
      </w:r>
      <w:r w:rsidRPr="0011474E">
        <w:rPr>
          <w:rFonts w:cs="Arial"/>
          <w:spacing w:val="-6"/>
          <w:szCs w:val="28"/>
          <w:lang w:val="de-DE"/>
        </w:rPr>
        <w:tab/>
        <w:t>USB 3.0</w:t>
      </w:r>
    </w:p>
    <w:p w:rsidR="00F76CD8" w:rsidRPr="0011474E" w:rsidRDefault="00F76CD8" w:rsidP="00F76CD8">
      <w:pPr>
        <w:tabs>
          <w:tab w:val="left" w:pos="540"/>
          <w:tab w:val="left" w:pos="3600"/>
        </w:tabs>
        <w:rPr>
          <w:rFonts w:cs="Arial"/>
          <w:spacing w:val="-6"/>
          <w:szCs w:val="28"/>
          <w:lang w:val="de-DE"/>
        </w:rPr>
      </w:pPr>
    </w:p>
    <w:p w:rsidR="00F76CD8" w:rsidRPr="00A00DF8" w:rsidRDefault="00F76CD8" w:rsidP="00F76CD8">
      <w:pPr>
        <w:rPr>
          <w:b/>
          <w:i/>
          <w:color w:val="000000"/>
          <w:shd w:val="clear" w:color="auto" w:fill="FFFFFF"/>
          <w:lang w:val="de-DE"/>
        </w:rPr>
      </w:pPr>
      <w:r w:rsidRPr="00A00DF8">
        <w:rPr>
          <w:rFonts w:cs="Arial"/>
          <w:b/>
          <w:i/>
          <w:spacing w:val="-6"/>
          <w:szCs w:val="28"/>
          <w:lang w:val="de-DE"/>
        </w:rPr>
        <w:t xml:space="preserve">Wichtig: USB 3.0 Anschlüsse mit  </w:t>
      </w:r>
      <w:r w:rsidRPr="00A00DF8">
        <w:rPr>
          <w:b/>
          <w:i/>
          <w:color w:val="000000"/>
          <w:lang w:val="de-DE"/>
        </w:rPr>
        <w:t xml:space="preserve">Renesas </w:t>
      </w:r>
      <w:r w:rsidRPr="00A00DF8">
        <w:rPr>
          <w:b/>
          <w:i/>
          <w:color w:val="000000"/>
          <w:shd w:val="clear" w:color="auto" w:fill="FFFFFF"/>
          <w:lang w:val="de-DE"/>
        </w:rPr>
        <w:t>µPD720200A Chipsätzen werden nicht unterstützt.</w:t>
      </w:r>
    </w:p>
    <w:p w:rsidR="00F76CD8" w:rsidRPr="00A00DF8" w:rsidRDefault="00F76CD8" w:rsidP="00F76CD8">
      <w:pPr>
        <w:rPr>
          <w:color w:val="000000"/>
          <w:lang w:val="de-DE"/>
        </w:rPr>
      </w:pPr>
    </w:p>
    <w:p w:rsidR="00F76CD8" w:rsidRPr="00A00DF8" w:rsidRDefault="00F76CD8" w:rsidP="00F76CD8">
      <w:pPr>
        <w:rPr>
          <w:lang w:val="de-DE"/>
        </w:rPr>
      </w:pPr>
    </w:p>
    <w:p w:rsidR="00F76CD8" w:rsidRPr="00A00DF8" w:rsidRDefault="00F76CD8" w:rsidP="00F76CD8">
      <w:pPr>
        <w:rPr>
          <w:lang w:val="de-DE"/>
        </w:rPr>
      </w:pPr>
    </w:p>
    <w:p w:rsidR="00F76CD8" w:rsidRPr="000971B3" w:rsidRDefault="00F76CD8" w:rsidP="00F76CD8">
      <w:pPr>
        <w:tabs>
          <w:tab w:val="left" w:pos="540"/>
          <w:tab w:val="left" w:pos="3600"/>
        </w:tabs>
        <w:rPr>
          <w:rFonts w:cs="Arial"/>
          <w:b/>
          <w:szCs w:val="28"/>
          <w:lang w:val="de-DE"/>
        </w:rPr>
      </w:pPr>
      <w:r w:rsidRPr="000971B3">
        <w:rPr>
          <w:rFonts w:cs="Arial"/>
          <w:b/>
          <w:szCs w:val="28"/>
          <w:lang w:val="de-DE"/>
        </w:rPr>
        <w:t>Arbeitsbedingungen</w:t>
      </w:r>
    </w:p>
    <w:p w:rsidR="00F76CD8" w:rsidRDefault="00F76CD8" w:rsidP="00F76CD8">
      <w:pPr>
        <w:tabs>
          <w:tab w:val="left" w:pos="540"/>
        </w:tabs>
        <w:rPr>
          <w:rFonts w:cs="Arial"/>
          <w:szCs w:val="28"/>
          <w:lang w:val="de-DE"/>
        </w:rPr>
      </w:pPr>
      <w:r>
        <w:rPr>
          <w:rFonts w:cs="Arial"/>
          <w:szCs w:val="28"/>
          <w:lang w:val="de-DE"/>
        </w:rPr>
        <w:t xml:space="preserve">Relative </w:t>
      </w:r>
      <w:r w:rsidRPr="000971B3">
        <w:rPr>
          <w:rFonts w:cs="Arial"/>
          <w:szCs w:val="28"/>
          <w:lang w:val="de-DE"/>
        </w:rPr>
        <w:t>Luftfeuchte</w:t>
      </w:r>
      <w:r w:rsidRPr="000971B3">
        <w:rPr>
          <w:rFonts w:cs="Arial"/>
          <w:szCs w:val="28"/>
          <w:lang w:val="de-DE"/>
        </w:rPr>
        <w:tab/>
      </w:r>
      <w:r w:rsidRPr="000971B3">
        <w:rPr>
          <w:rFonts w:cs="Arial"/>
          <w:szCs w:val="28"/>
          <w:lang w:val="de-DE"/>
        </w:rPr>
        <w:tab/>
        <w:t>:</w:t>
      </w:r>
      <w:r w:rsidRPr="000971B3">
        <w:rPr>
          <w:rFonts w:cs="Arial"/>
          <w:szCs w:val="28"/>
          <w:lang w:val="de-DE"/>
        </w:rPr>
        <w:tab/>
      </w:r>
      <w:r>
        <w:rPr>
          <w:rFonts w:cs="Arial"/>
          <w:szCs w:val="28"/>
          <w:lang w:val="de-DE"/>
        </w:rPr>
        <w:t>&lt;75%, keine Kondensierung</w:t>
      </w:r>
    </w:p>
    <w:p w:rsidR="00F76CD8" w:rsidRPr="000971B3" w:rsidRDefault="00F76CD8" w:rsidP="00F76CD8">
      <w:pPr>
        <w:tabs>
          <w:tab w:val="left" w:pos="540"/>
        </w:tabs>
        <w:rPr>
          <w:rFonts w:cs="Arial"/>
          <w:szCs w:val="28"/>
          <w:lang w:val="de-DE"/>
        </w:rPr>
      </w:pPr>
      <w:r w:rsidRPr="000971B3">
        <w:rPr>
          <w:rFonts w:cs="Arial"/>
          <w:szCs w:val="28"/>
          <w:lang w:val="de-DE"/>
        </w:rPr>
        <w:t>Temperatur</w:t>
      </w:r>
      <w:r w:rsidRPr="000971B3">
        <w:rPr>
          <w:rFonts w:cs="Arial"/>
          <w:szCs w:val="28"/>
          <w:lang w:val="de-DE"/>
        </w:rPr>
        <w:tab/>
      </w:r>
      <w:r w:rsidRPr="000971B3">
        <w:rPr>
          <w:rFonts w:cs="Arial"/>
          <w:szCs w:val="28"/>
          <w:lang w:val="de-DE"/>
        </w:rPr>
        <w:tab/>
      </w:r>
      <w:r w:rsidRPr="000971B3">
        <w:rPr>
          <w:rFonts w:cs="Arial"/>
          <w:szCs w:val="28"/>
          <w:lang w:val="de-DE"/>
        </w:rPr>
        <w:tab/>
        <w:t xml:space="preserve">: </w:t>
      </w:r>
      <w:r w:rsidRPr="000971B3">
        <w:rPr>
          <w:rFonts w:cs="Arial"/>
          <w:szCs w:val="28"/>
          <w:lang w:val="de-DE"/>
        </w:rPr>
        <w:tab/>
        <w:t xml:space="preserve">0 </w:t>
      </w:r>
      <w:r>
        <w:rPr>
          <w:rFonts w:cs="Arial"/>
          <w:szCs w:val="28"/>
          <w:lang w:val="de-DE"/>
        </w:rPr>
        <w:t xml:space="preserve">– </w:t>
      </w:r>
      <w:smartTag w:uri="urn:schemas-microsoft-com:office:smarttags" w:element="metricconverter">
        <w:smartTagPr>
          <w:attr w:name="ProductID" w:val="40 ﾰC"/>
        </w:smartTagPr>
        <w:r>
          <w:rPr>
            <w:rFonts w:cs="Arial"/>
            <w:szCs w:val="28"/>
            <w:lang w:val="de-DE"/>
          </w:rPr>
          <w:t xml:space="preserve">40 </w:t>
        </w:r>
        <w:r w:rsidRPr="000971B3">
          <w:rPr>
            <w:rFonts w:cs="Arial"/>
            <w:szCs w:val="28"/>
            <w:lang w:val="de-DE"/>
          </w:rPr>
          <w:t>°C</w:t>
        </w:r>
      </w:smartTag>
    </w:p>
    <w:p w:rsidR="00F76CD8" w:rsidRPr="000971B3" w:rsidRDefault="00F76CD8" w:rsidP="00F76CD8">
      <w:pPr>
        <w:tabs>
          <w:tab w:val="left" w:pos="540"/>
        </w:tabs>
        <w:rPr>
          <w:rFonts w:cs="Arial"/>
          <w:szCs w:val="28"/>
          <w:lang w:val="de-DE"/>
        </w:rPr>
      </w:pPr>
    </w:p>
    <w:p w:rsidR="00F76CD8" w:rsidRPr="000971B3" w:rsidRDefault="00F76CD8" w:rsidP="00F76CD8">
      <w:pPr>
        <w:tabs>
          <w:tab w:val="left" w:pos="540"/>
        </w:tabs>
        <w:rPr>
          <w:rFonts w:cs="Arial"/>
          <w:b/>
          <w:szCs w:val="28"/>
          <w:lang w:val="de-DE"/>
        </w:rPr>
      </w:pPr>
      <w:r w:rsidRPr="000971B3">
        <w:rPr>
          <w:rFonts w:cs="Arial"/>
          <w:b/>
          <w:szCs w:val="28"/>
          <w:lang w:val="de-DE"/>
        </w:rPr>
        <w:t>Lager &amp; Transportbedingungen</w:t>
      </w:r>
    </w:p>
    <w:p w:rsidR="00F76CD8" w:rsidRPr="000971B3" w:rsidRDefault="00F76CD8" w:rsidP="00F76CD8">
      <w:pPr>
        <w:tabs>
          <w:tab w:val="left" w:pos="540"/>
        </w:tabs>
        <w:rPr>
          <w:rFonts w:cs="Arial"/>
          <w:szCs w:val="28"/>
          <w:lang w:val="de-DE"/>
        </w:rPr>
      </w:pPr>
      <w:r w:rsidRPr="000971B3">
        <w:rPr>
          <w:rFonts w:cs="Arial"/>
          <w:szCs w:val="28"/>
          <w:lang w:val="de-DE"/>
        </w:rPr>
        <w:t>Luftfeuchte</w:t>
      </w:r>
      <w:r w:rsidRPr="000971B3">
        <w:rPr>
          <w:rFonts w:cs="Arial"/>
          <w:szCs w:val="28"/>
          <w:lang w:val="de-DE"/>
        </w:rPr>
        <w:tab/>
      </w:r>
      <w:r w:rsidRPr="000971B3">
        <w:rPr>
          <w:rFonts w:cs="Arial"/>
          <w:szCs w:val="28"/>
          <w:lang w:val="de-DE"/>
        </w:rPr>
        <w:tab/>
      </w:r>
      <w:r w:rsidRPr="000971B3">
        <w:rPr>
          <w:rFonts w:cs="Arial"/>
          <w:szCs w:val="28"/>
          <w:lang w:val="de-DE"/>
        </w:rPr>
        <w:tab/>
      </w:r>
      <w:r w:rsidRPr="000971B3">
        <w:rPr>
          <w:rFonts w:cs="Arial"/>
          <w:szCs w:val="28"/>
          <w:lang w:val="de-DE"/>
        </w:rPr>
        <w:tab/>
        <w:t>:</w:t>
      </w:r>
      <w:r w:rsidRPr="000971B3">
        <w:rPr>
          <w:rFonts w:cs="Arial"/>
          <w:szCs w:val="28"/>
          <w:lang w:val="de-DE"/>
        </w:rPr>
        <w:tab/>
      </w:r>
      <w:r>
        <w:rPr>
          <w:rFonts w:cs="Arial"/>
          <w:szCs w:val="28"/>
          <w:lang w:val="de-DE"/>
        </w:rPr>
        <w:t>&lt;75%, keine Kondensierung</w:t>
      </w:r>
    </w:p>
    <w:p w:rsidR="00F76CD8" w:rsidRPr="000971B3" w:rsidRDefault="00F76CD8" w:rsidP="00F76CD8">
      <w:pPr>
        <w:tabs>
          <w:tab w:val="left" w:pos="540"/>
        </w:tabs>
        <w:rPr>
          <w:rFonts w:cs="Arial"/>
          <w:szCs w:val="28"/>
          <w:lang w:val="de-DE"/>
        </w:rPr>
      </w:pPr>
      <w:r>
        <w:rPr>
          <w:rFonts w:cs="Arial"/>
          <w:szCs w:val="28"/>
          <w:lang w:val="de-DE"/>
        </w:rPr>
        <w:t>Temperatur</w:t>
      </w:r>
      <w:r>
        <w:rPr>
          <w:rFonts w:cs="Arial"/>
          <w:szCs w:val="28"/>
          <w:lang w:val="de-DE"/>
        </w:rPr>
        <w:tab/>
      </w:r>
      <w:r>
        <w:rPr>
          <w:rFonts w:cs="Arial"/>
          <w:szCs w:val="28"/>
          <w:lang w:val="de-DE"/>
        </w:rPr>
        <w:tab/>
      </w:r>
      <w:r>
        <w:rPr>
          <w:rFonts w:cs="Arial"/>
          <w:szCs w:val="28"/>
          <w:lang w:val="de-DE"/>
        </w:rPr>
        <w:tab/>
        <w:t>:</w:t>
      </w:r>
      <w:r>
        <w:rPr>
          <w:rFonts w:cs="Arial"/>
          <w:szCs w:val="28"/>
          <w:lang w:val="de-DE"/>
        </w:rPr>
        <w:tab/>
        <w:t xml:space="preserve">-20 – </w:t>
      </w:r>
      <w:smartTag w:uri="urn:schemas-microsoft-com:office:smarttags" w:element="metricconverter">
        <w:smartTagPr>
          <w:attr w:name="ProductID" w:val="60 ﾰC"/>
        </w:smartTagPr>
        <w:r>
          <w:rPr>
            <w:rFonts w:cs="Arial"/>
            <w:szCs w:val="28"/>
            <w:lang w:val="de-DE"/>
          </w:rPr>
          <w:t xml:space="preserve">60 </w:t>
        </w:r>
        <w:r w:rsidRPr="000971B3">
          <w:rPr>
            <w:rFonts w:cs="Arial"/>
            <w:szCs w:val="28"/>
            <w:lang w:val="de-DE"/>
          </w:rPr>
          <w:t>°C</w:t>
        </w:r>
      </w:smartTag>
    </w:p>
    <w:p w:rsidR="00F76CD8" w:rsidRPr="000971B3" w:rsidRDefault="00F76CD8" w:rsidP="00F76CD8">
      <w:pPr>
        <w:tabs>
          <w:tab w:val="left" w:pos="540"/>
        </w:tabs>
        <w:rPr>
          <w:rFonts w:cs="Arial"/>
          <w:szCs w:val="28"/>
          <w:lang w:val="de-DE"/>
        </w:rPr>
      </w:pPr>
    </w:p>
    <w:p w:rsidR="00F76CD8" w:rsidRPr="000971B3" w:rsidRDefault="00F76CD8" w:rsidP="00F76CD8">
      <w:pPr>
        <w:tabs>
          <w:tab w:val="left" w:pos="540"/>
        </w:tabs>
        <w:rPr>
          <w:rFonts w:cs="Arial"/>
          <w:szCs w:val="28"/>
          <w:lang w:val="de-DE"/>
        </w:rPr>
      </w:pPr>
    </w:p>
    <w:p w:rsidR="00F76CD8" w:rsidRPr="000971B3" w:rsidRDefault="00F76CD8" w:rsidP="00F76CD8">
      <w:pPr>
        <w:autoSpaceDE w:val="0"/>
        <w:autoSpaceDN w:val="0"/>
        <w:adjustRightInd w:val="0"/>
        <w:rPr>
          <w:rFonts w:cs="Arial"/>
          <w:szCs w:val="28"/>
          <w:lang w:val="de-DE"/>
        </w:rPr>
      </w:pPr>
      <w:r w:rsidRPr="00292C31">
        <w:rPr>
          <w:rFonts w:cs="Arial"/>
          <w:b/>
          <w:bCs/>
          <w:szCs w:val="28"/>
          <w:lang w:val="de-DE"/>
        </w:rPr>
        <w:t>WARNUNG</w:t>
      </w:r>
      <w:r w:rsidRPr="00292C31">
        <w:rPr>
          <w:rFonts w:cs="Arial"/>
          <w:b/>
          <w:szCs w:val="28"/>
          <w:lang w:val="de-DE"/>
        </w:rPr>
        <w:t>:</w:t>
      </w:r>
      <w:r w:rsidRPr="000971B3">
        <w:rPr>
          <w:rFonts w:cs="Arial"/>
          <w:szCs w:val="28"/>
          <w:lang w:val="de-DE"/>
        </w:rPr>
        <w:t xml:space="preserve"> Benutzen Sie nur alle von Optelec mitgelieferten Zubehörteile. Eine Nutzung anderer Kabel, Kabelverlängerungen, Netzteile, Akkus oder nicht geprüften PCs, Notebooks oder Monitore kann die EU-Richtlinien gemäß des EMV- und Sicherheitsgesetzes verletzen. Die Optelec übernimmt in diesem Falle keine Verantwortung für Fehler und verursachte Schäden.</w:t>
      </w:r>
    </w:p>
    <w:p w:rsidR="00F76CD8" w:rsidRPr="000971B3" w:rsidRDefault="00F76CD8" w:rsidP="00F76CD8">
      <w:pPr>
        <w:rPr>
          <w:rFonts w:cs="Arial"/>
          <w:szCs w:val="28"/>
          <w:lang w:val="de-DE"/>
        </w:rPr>
      </w:pPr>
    </w:p>
    <w:p w:rsidR="00F76CD8" w:rsidRDefault="00F76CD8" w:rsidP="00F76CD8">
      <w:pPr>
        <w:rPr>
          <w:rFonts w:cs="Arial"/>
          <w:szCs w:val="28"/>
          <w:lang w:val="de-DE"/>
        </w:rPr>
      </w:pPr>
      <w:r w:rsidRPr="000971B3">
        <w:rPr>
          <w:rFonts w:cs="Arial"/>
          <w:szCs w:val="28"/>
          <w:lang w:val="de-DE"/>
        </w:rPr>
        <w:t xml:space="preserve">Bei Bedienungs-, Service oder Installationsfragen zu Ihrem </w:t>
      </w:r>
      <w:r>
        <w:rPr>
          <w:rFonts w:cs="Arial"/>
          <w:szCs w:val="28"/>
          <w:lang w:val="de-DE"/>
        </w:rPr>
        <w:t xml:space="preserve">ClearNote HD </w:t>
      </w:r>
      <w:r w:rsidRPr="000971B3">
        <w:rPr>
          <w:rFonts w:cs="Arial"/>
          <w:szCs w:val="28"/>
          <w:lang w:val="de-DE"/>
        </w:rPr>
        <w:t>wenden Sie sich bitte an Ihren lokalen Händler oder Ihre nächstgelegene Optelec Verkaufsstelle. Der letzten Seite dieser Anleitung entnehmen Sie bitte eine Liste der Kontaktadressen.</w:t>
      </w:r>
    </w:p>
    <w:p w:rsidR="00F76CD8" w:rsidRPr="005A0657" w:rsidRDefault="00F76CD8" w:rsidP="003D4E43">
      <w:pPr>
        <w:pStyle w:val="Heading1"/>
        <w:numPr>
          <w:ilvl w:val="0"/>
          <w:numId w:val="0"/>
        </w:numPr>
        <w:ind w:left="567" w:hanging="567"/>
        <w:rPr>
          <w:szCs w:val="40"/>
        </w:rPr>
      </w:pPr>
      <w:bookmarkStart w:id="1647" w:name="_Toc223151189"/>
      <w:bookmarkStart w:id="1648" w:name="_Toc223151867"/>
      <w:bookmarkStart w:id="1649" w:name="_Toc223152047"/>
      <w:bookmarkStart w:id="1650" w:name="_Toc223153307"/>
      <w:bookmarkStart w:id="1651" w:name="_Toc223153667"/>
      <w:bookmarkStart w:id="1652" w:name="_Toc223153847"/>
      <w:bookmarkStart w:id="1653" w:name="_Toc372195373"/>
      <w:bookmarkStart w:id="1654" w:name="_Toc400625464"/>
      <w:bookmarkStart w:id="1655" w:name="_Toc400630641"/>
      <w:bookmarkStart w:id="1656" w:name="_Toc401586952"/>
      <w:bookmarkStart w:id="1657" w:name="_Toc414612313"/>
      <w:bookmarkStart w:id="1658" w:name="_Toc417394238"/>
      <w:r w:rsidRPr="00525450">
        <w:t>A</w:t>
      </w:r>
      <w:r>
        <w:t>nhang</w:t>
      </w:r>
      <w:r w:rsidRPr="00525450">
        <w:t xml:space="preserve"> </w:t>
      </w:r>
      <w:r>
        <w:t>C</w:t>
      </w:r>
      <w:r w:rsidRPr="00525450">
        <w:t xml:space="preserve">: </w:t>
      </w:r>
      <w:r w:rsidRPr="00BA6768">
        <w:t xml:space="preserve"> Erklärungen</w:t>
      </w:r>
      <w:bookmarkEnd w:id="1647"/>
      <w:bookmarkEnd w:id="1648"/>
      <w:bookmarkEnd w:id="1649"/>
      <w:bookmarkEnd w:id="1650"/>
      <w:bookmarkEnd w:id="1651"/>
      <w:bookmarkEnd w:id="1652"/>
      <w:bookmarkEnd w:id="1653"/>
      <w:bookmarkEnd w:id="1654"/>
      <w:bookmarkEnd w:id="1655"/>
      <w:bookmarkEnd w:id="1656"/>
      <w:bookmarkEnd w:id="1657"/>
      <w:bookmarkEnd w:id="1658"/>
    </w:p>
    <w:p w:rsidR="00F76CD8" w:rsidRDefault="00F76CD8" w:rsidP="00F76CD8">
      <w:pPr>
        <w:rPr>
          <w:rFonts w:cs="Arial"/>
          <w:szCs w:val="28"/>
          <w:lang w:val="de-DE"/>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F76CD8" w:rsidRPr="0079107A" w:rsidTr="00F76CD8">
        <w:tc>
          <w:tcPr>
            <w:tcW w:w="4606" w:type="dxa"/>
          </w:tcPr>
          <w:bookmarkStart w:id="1659" w:name="_Toc30562164"/>
          <w:bookmarkStart w:id="1660" w:name="_Toc31000458"/>
          <w:p w:rsidR="00F76CD8" w:rsidRPr="0079107A" w:rsidRDefault="00F76CD8" w:rsidP="00F76CD8">
            <w:pPr>
              <w:rPr>
                <w:lang w:val="de-DE"/>
              </w:rPr>
            </w:pPr>
            <w:r w:rsidRPr="00273936">
              <w:rPr>
                <w:lang w:val="de-DE"/>
              </w:rPr>
              <w:object w:dxaOrig="4164" w:dyaOrig="2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69.45pt;height:118.5pt" o:ole="">
                  <v:imagedata r:id="rId90" o:title=""/>
                </v:shape>
                <o:OLEObject Type="Embed" ProgID="Sketch" ShapeID="_x0000_i1090" DrawAspect="Content" ObjectID="_1661080302" r:id="rId91"/>
              </w:object>
            </w:r>
          </w:p>
        </w:tc>
        <w:tc>
          <w:tcPr>
            <w:tcW w:w="4606" w:type="dxa"/>
          </w:tcPr>
          <w:p w:rsidR="00F76CD8" w:rsidRPr="0079107A" w:rsidRDefault="00F76CD8" w:rsidP="00F76CD8">
            <w:pPr>
              <w:jc w:val="center"/>
              <w:rPr>
                <w:sz w:val="22"/>
                <w:lang w:val="de-DE"/>
              </w:rPr>
            </w:pPr>
            <w:r w:rsidRPr="00F84652">
              <w:rPr>
                <w:sz w:val="22"/>
                <w:szCs w:val="22"/>
                <w:lang w:val="de-DE"/>
              </w:rPr>
              <w:t>Optelec</w:t>
            </w:r>
            <w:r w:rsidRPr="00A03515">
              <w:rPr>
                <w:sz w:val="22"/>
                <w:szCs w:val="22"/>
                <w:lang w:val="de-DE"/>
              </w:rPr>
              <w:t xml:space="preserve"> GmbH</w:t>
            </w:r>
          </w:p>
          <w:p w:rsidR="00F76CD8" w:rsidRPr="0079107A" w:rsidRDefault="00F76CD8" w:rsidP="00F76CD8">
            <w:pPr>
              <w:jc w:val="center"/>
              <w:rPr>
                <w:sz w:val="22"/>
                <w:lang w:val="de-DE"/>
              </w:rPr>
            </w:pPr>
            <w:r w:rsidRPr="00A03515">
              <w:rPr>
                <w:sz w:val="22"/>
                <w:szCs w:val="22"/>
                <w:lang w:val="de-DE"/>
              </w:rPr>
              <w:t>Fritzlarer Str. 25</w:t>
            </w:r>
          </w:p>
          <w:p w:rsidR="00F76CD8" w:rsidRPr="0079107A" w:rsidRDefault="00F76CD8" w:rsidP="00F76CD8">
            <w:pPr>
              <w:jc w:val="center"/>
              <w:rPr>
                <w:sz w:val="22"/>
                <w:lang w:val="de-DE"/>
              </w:rPr>
            </w:pPr>
            <w:r w:rsidRPr="00A03515">
              <w:rPr>
                <w:sz w:val="22"/>
                <w:szCs w:val="22"/>
                <w:lang w:val="de-DE"/>
              </w:rPr>
              <w:t>34613 Schwalmstadt</w:t>
            </w:r>
          </w:p>
          <w:p w:rsidR="00F76CD8" w:rsidRPr="0079107A" w:rsidRDefault="00F76CD8" w:rsidP="00F76CD8">
            <w:pPr>
              <w:jc w:val="center"/>
              <w:rPr>
                <w:sz w:val="22"/>
                <w:u w:val="single"/>
                <w:lang w:val="de-DE"/>
              </w:rPr>
            </w:pPr>
            <w:r w:rsidRPr="00A03515">
              <w:rPr>
                <w:sz w:val="22"/>
                <w:szCs w:val="22"/>
                <w:lang w:val="de-DE"/>
              </w:rPr>
              <w:t>____________________________________</w:t>
            </w:r>
          </w:p>
          <w:p w:rsidR="00F76CD8" w:rsidRPr="0079107A" w:rsidRDefault="00F76CD8" w:rsidP="00F76CD8">
            <w:pPr>
              <w:jc w:val="center"/>
              <w:rPr>
                <w:sz w:val="22"/>
                <w:lang w:val="de-DE"/>
              </w:rPr>
            </w:pPr>
            <w:r w:rsidRPr="00A03515">
              <w:rPr>
                <w:sz w:val="22"/>
                <w:szCs w:val="22"/>
                <w:lang w:val="de-DE"/>
              </w:rPr>
              <w:t xml:space="preserve">(Name und Adresse des </w:t>
            </w:r>
            <w:r w:rsidRPr="00F84652">
              <w:rPr>
                <w:sz w:val="22"/>
                <w:szCs w:val="22"/>
                <w:lang w:val="de-DE"/>
              </w:rPr>
              <w:t>Inverkehrbringers</w:t>
            </w:r>
            <w:r w:rsidRPr="00A03515">
              <w:rPr>
                <w:sz w:val="22"/>
                <w:szCs w:val="22"/>
                <w:lang w:val="de-DE"/>
              </w:rPr>
              <w:t>)</w:t>
            </w:r>
          </w:p>
          <w:p w:rsidR="00F76CD8" w:rsidRPr="0079107A" w:rsidRDefault="00F76CD8" w:rsidP="00F76CD8">
            <w:pPr>
              <w:jc w:val="center"/>
              <w:rPr>
                <w:sz w:val="22"/>
                <w:lang w:val="de-DE"/>
              </w:rPr>
            </w:pPr>
          </w:p>
          <w:p w:rsidR="00F76CD8" w:rsidRPr="0079107A" w:rsidRDefault="00F76CD8" w:rsidP="00F76CD8">
            <w:pPr>
              <w:jc w:val="center"/>
              <w:rPr>
                <w:sz w:val="22"/>
                <w:lang w:val="de-DE"/>
              </w:rPr>
            </w:pPr>
            <w:r w:rsidRPr="00A03515">
              <w:rPr>
                <w:sz w:val="22"/>
                <w:szCs w:val="22"/>
                <w:lang w:val="de-DE"/>
              </w:rPr>
              <w:t xml:space="preserve">Schwalmstadt, </w:t>
            </w:r>
            <w:r w:rsidRPr="00F84652">
              <w:rPr>
                <w:sz w:val="22"/>
                <w:szCs w:val="22"/>
                <w:lang w:val="de-DE"/>
              </w:rPr>
              <w:t>01.01.</w:t>
            </w:r>
            <w:r w:rsidRPr="00A03515">
              <w:rPr>
                <w:sz w:val="22"/>
                <w:szCs w:val="22"/>
                <w:lang w:val="de-DE"/>
              </w:rPr>
              <w:t xml:space="preserve"> 20</w:t>
            </w:r>
            <w:r w:rsidRPr="00F84652">
              <w:rPr>
                <w:sz w:val="22"/>
                <w:szCs w:val="22"/>
                <w:lang w:val="de-DE"/>
              </w:rPr>
              <w:t>14</w:t>
            </w:r>
          </w:p>
          <w:p w:rsidR="00F76CD8" w:rsidRPr="0079107A" w:rsidRDefault="00F76CD8" w:rsidP="00F76CD8">
            <w:pPr>
              <w:jc w:val="center"/>
              <w:rPr>
                <w:sz w:val="22"/>
                <w:lang w:val="de-DE"/>
              </w:rPr>
            </w:pPr>
            <w:r w:rsidRPr="00A03515">
              <w:rPr>
                <w:sz w:val="22"/>
                <w:szCs w:val="22"/>
                <w:lang w:val="de-DE"/>
              </w:rPr>
              <w:t>____________________________________</w:t>
            </w:r>
          </w:p>
          <w:p w:rsidR="00F76CD8" w:rsidRPr="0079107A" w:rsidRDefault="00F76CD8" w:rsidP="00F76CD8">
            <w:pPr>
              <w:jc w:val="center"/>
              <w:rPr>
                <w:sz w:val="22"/>
                <w:lang w:val="de-DE"/>
              </w:rPr>
            </w:pPr>
            <w:r w:rsidRPr="00A03515">
              <w:rPr>
                <w:sz w:val="22"/>
                <w:szCs w:val="22"/>
                <w:lang w:val="de-DE"/>
              </w:rPr>
              <w:t>(Ort, Datum)</w:t>
            </w:r>
          </w:p>
          <w:p w:rsidR="00F76CD8" w:rsidRPr="0079107A" w:rsidRDefault="00F76CD8" w:rsidP="00F76CD8">
            <w:pPr>
              <w:rPr>
                <w:szCs w:val="22"/>
                <w:lang w:val="de-DE"/>
              </w:rPr>
            </w:pPr>
          </w:p>
        </w:tc>
      </w:tr>
    </w:tbl>
    <w:p w:rsidR="00F76CD8" w:rsidRPr="0079107A" w:rsidRDefault="00F76CD8" w:rsidP="00F76CD8">
      <w:pPr>
        <w:rPr>
          <w:lang w:val="de-DE"/>
        </w:rPr>
      </w:pPr>
    </w:p>
    <w:p w:rsidR="00F76CD8" w:rsidRPr="0079107A" w:rsidRDefault="00F76CD8" w:rsidP="00F76CD8">
      <w:pPr>
        <w:rPr>
          <w:lang w:val="de-DE"/>
        </w:rPr>
      </w:pPr>
    </w:p>
    <w:p w:rsidR="00F76CD8" w:rsidRPr="0079107A" w:rsidRDefault="00F76CD8" w:rsidP="00F76CD8">
      <w:pPr>
        <w:jc w:val="center"/>
        <w:rPr>
          <w:b/>
          <w:sz w:val="24"/>
          <w:lang w:val="de-DE"/>
        </w:rPr>
      </w:pPr>
      <w:r w:rsidRPr="00A03515">
        <w:rPr>
          <w:b/>
          <w:sz w:val="24"/>
          <w:lang w:val="de-DE"/>
        </w:rPr>
        <w:t>EU - Konformitätserklärung</w:t>
      </w:r>
    </w:p>
    <w:p w:rsidR="00F76CD8" w:rsidRPr="0079107A" w:rsidRDefault="00F76CD8" w:rsidP="00F76CD8">
      <w:pPr>
        <w:jc w:val="center"/>
        <w:rPr>
          <w:sz w:val="24"/>
          <w:lang w:val="de-DE"/>
        </w:rPr>
      </w:pPr>
      <w:r w:rsidRPr="00A03515">
        <w:rPr>
          <w:sz w:val="24"/>
          <w:lang w:val="de-DE"/>
        </w:rPr>
        <w:t>(gemäß den Richtlinien des Rates der Europäischen Gemeinschaft)</w:t>
      </w:r>
    </w:p>
    <w:p w:rsidR="00F76CD8" w:rsidRPr="0079107A" w:rsidRDefault="00F76CD8" w:rsidP="00F76CD8">
      <w:pPr>
        <w:rPr>
          <w:sz w:val="24"/>
          <w:lang w:val="de-DE"/>
        </w:rPr>
      </w:pPr>
    </w:p>
    <w:p w:rsidR="00F76CD8" w:rsidRPr="0079107A" w:rsidRDefault="00F76CD8" w:rsidP="00F76CD8">
      <w:pPr>
        <w:rPr>
          <w:sz w:val="24"/>
          <w:lang w:val="de-DE"/>
        </w:rPr>
      </w:pPr>
      <w:r w:rsidRPr="00A03515">
        <w:rPr>
          <w:sz w:val="24"/>
          <w:lang w:val="de-DE"/>
        </w:rPr>
        <w:t>Hiermit erklären wir in eigener Verantwortung, dass das Produkt</w:t>
      </w:r>
    </w:p>
    <w:p w:rsidR="00F76CD8" w:rsidRPr="0079107A" w:rsidRDefault="00F76CD8" w:rsidP="00F76CD8">
      <w:pPr>
        <w:rPr>
          <w:sz w:val="24"/>
          <w:lang w:val="de-DE"/>
        </w:rPr>
      </w:pPr>
    </w:p>
    <w:p w:rsidR="00F76CD8" w:rsidRDefault="00F76CD8" w:rsidP="00F76CD8">
      <w:pPr>
        <w:jc w:val="center"/>
        <w:rPr>
          <w:sz w:val="24"/>
          <w:lang w:val="de-DE"/>
        </w:rPr>
      </w:pPr>
      <w:r w:rsidRPr="00F84652">
        <w:rPr>
          <w:sz w:val="24"/>
          <w:lang w:val="de-DE"/>
        </w:rPr>
        <w:t>__________</w:t>
      </w:r>
      <w:r w:rsidRPr="00F84652">
        <w:rPr>
          <w:rFonts w:ascii="Arial Narrow" w:hAnsi="Arial Narrow"/>
          <w:sz w:val="24"/>
          <w:lang w:val="de-DE"/>
        </w:rPr>
        <w:t>Bildschirmlesegerät</w:t>
      </w:r>
      <w:r w:rsidRPr="00F84652">
        <w:rPr>
          <w:sz w:val="24"/>
          <w:lang w:val="de-DE"/>
        </w:rPr>
        <w:t xml:space="preserve"> </w:t>
      </w:r>
      <w:r w:rsidRPr="00F84652">
        <w:rPr>
          <w:b/>
          <w:sz w:val="24"/>
          <w:lang w:val="de-DE"/>
        </w:rPr>
        <w:t>ClearNote HD</w:t>
      </w:r>
      <w:r w:rsidRPr="00F84652">
        <w:rPr>
          <w:sz w:val="24"/>
          <w:lang w:val="de-DE"/>
        </w:rPr>
        <w:t>______________</w:t>
      </w:r>
    </w:p>
    <w:p w:rsidR="00F76CD8" w:rsidRDefault="00F76CD8" w:rsidP="00F76CD8">
      <w:pPr>
        <w:ind w:left="2124" w:firstLine="708"/>
        <w:rPr>
          <w:sz w:val="24"/>
          <w:lang w:val="de-DE"/>
        </w:rPr>
      </w:pPr>
      <w:r w:rsidRPr="00F84652">
        <w:rPr>
          <w:sz w:val="24"/>
          <w:lang w:val="de-DE"/>
        </w:rPr>
        <w:t xml:space="preserve">     </w:t>
      </w:r>
      <w:r w:rsidRPr="00A03515">
        <w:rPr>
          <w:sz w:val="24"/>
          <w:lang w:val="de-DE"/>
        </w:rPr>
        <w:t>(Gerät, Typ, Bezeichnung)</w:t>
      </w:r>
    </w:p>
    <w:p w:rsidR="00F76CD8" w:rsidRPr="0079107A" w:rsidRDefault="00F76CD8" w:rsidP="00F76CD8">
      <w:pPr>
        <w:rPr>
          <w:sz w:val="24"/>
          <w:lang w:val="de-DE"/>
        </w:rPr>
      </w:pPr>
    </w:p>
    <w:p w:rsidR="00F76CD8" w:rsidRPr="00F84652" w:rsidRDefault="00F76CD8" w:rsidP="00F76CD8">
      <w:pPr>
        <w:rPr>
          <w:sz w:val="24"/>
          <w:lang w:val="de-DE"/>
        </w:rPr>
      </w:pPr>
      <w:r w:rsidRPr="00F84652">
        <w:rPr>
          <w:sz w:val="24"/>
          <w:lang w:val="de-DE"/>
        </w:rPr>
        <w:t xml:space="preserve">mit den Chargen-Produktionsseriennummern </w:t>
      </w:r>
    </w:p>
    <w:p w:rsidR="00F76CD8" w:rsidRPr="00F84652" w:rsidRDefault="00F76CD8" w:rsidP="00F76CD8">
      <w:pPr>
        <w:jc w:val="center"/>
        <w:rPr>
          <w:b/>
          <w:sz w:val="24"/>
          <w:lang w:val="de-DE"/>
        </w:rPr>
      </w:pPr>
      <w:r w:rsidRPr="00F84652">
        <w:rPr>
          <w:sz w:val="24"/>
          <w:lang w:val="de-DE"/>
        </w:rPr>
        <w:t>von</w:t>
      </w:r>
      <w:r w:rsidRPr="00F84652">
        <w:rPr>
          <w:b/>
          <w:sz w:val="24"/>
          <w:lang w:val="de-DE"/>
        </w:rPr>
        <w:t xml:space="preserve"> NH 1X01 D 0001  </w:t>
      </w:r>
      <w:r w:rsidRPr="00F84652">
        <w:rPr>
          <w:sz w:val="24"/>
          <w:lang w:val="de-DE"/>
        </w:rPr>
        <w:t>bis</w:t>
      </w:r>
      <w:r w:rsidRPr="00F84652">
        <w:rPr>
          <w:b/>
          <w:sz w:val="24"/>
          <w:lang w:val="de-DE"/>
        </w:rPr>
        <w:t xml:space="preserve">  NH 1X53 D 9999</w:t>
      </w:r>
    </w:p>
    <w:p w:rsidR="00F76CD8" w:rsidRPr="00F84652" w:rsidRDefault="00F76CD8" w:rsidP="00F76CD8">
      <w:pPr>
        <w:rPr>
          <w:sz w:val="24"/>
          <w:lang w:val="de-DE"/>
        </w:rPr>
      </w:pPr>
      <w:r w:rsidRPr="00A03515">
        <w:rPr>
          <w:sz w:val="24"/>
          <w:lang w:val="de-DE"/>
        </w:rPr>
        <w:t>auf das sich diese Erklärung bezieht, in der EU gefertigt</w:t>
      </w:r>
      <w:r>
        <w:rPr>
          <w:sz w:val="24"/>
          <w:lang w:val="de-DE"/>
        </w:rPr>
        <w:t xml:space="preserve"> und </w:t>
      </w:r>
      <w:r w:rsidRPr="00A03515">
        <w:rPr>
          <w:sz w:val="24"/>
          <w:lang w:val="de-DE"/>
        </w:rPr>
        <w:t>eingestuft in die Produktklasse 1, mit den grundlegenden Anforderungen nach Anhang I, den Konformitätsbewertungsverfahren nach Anhang VII und den Klassifizierungskriterien nach Anhang IX, gemäß den Bestimmungen der Richtlinie des Rates der Europäischen Gemeinschaft 93/42/EWG vom 14.Juni 1993 über Medizinprodukte,</w:t>
      </w:r>
      <w:r w:rsidRPr="00F84652">
        <w:rPr>
          <w:sz w:val="24"/>
          <w:lang w:val="de-DE"/>
        </w:rPr>
        <w:t xml:space="preserve"> novelliert durch die Richtlinie 2007/47/EG vom 05. September 2007, </w:t>
      </w:r>
      <w:r w:rsidRPr="00A03515">
        <w:rPr>
          <w:sz w:val="24"/>
          <w:lang w:val="de-DE"/>
        </w:rPr>
        <w:t xml:space="preserve"> übereinstimmt.</w:t>
      </w:r>
    </w:p>
    <w:p w:rsidR="00F76CD8" w:rsidRPr="00F84652" w:rsidRDefault="00F76CD8" w:rsidP="00F76CD8">
      <w:pPr>
        <w:rPr>
          <w:sz w:val="24"/>
          <w:lang w:val="de-DE"/>
        </w:rPr>
      </w:pPr>
    </w:p>
    <w:p w:rsidR="00F76CD8" w:rsidRPr="0079107A" w:rsidRDefault="00F76CD8" w:rsidP="00F76CD8">
      <w:pPr>
        <w:rPr>
          <w:sz w:val="24"/>
          <w:lang w:val="de-DE"/>
        </w:rPr>
      </w:pPr>
      <w:r w:rsidRPr="00F84652">
        <w:rPr>
          <w:sz w:val="24"/>
          <w:lang w:val="de-DE"/>
        </w:rPr>
        <w:t>Diese Konformitätserklärung basiert auf den Prüfungen durch unabhängige Prüfinstitute mit den nachfolgend aufgeführten Normen:</w:t>
      </w:r>
    </w:p>
    <w:p w:rsidR="00F76CD8" w:rsidRPr="00F84652" w:rsidRDefault="00F76CD8" w:rsidP="00F76CD8">
      <w:pPr>
        <w:rPr>
          <w:sz w:val="24"/>
          <w:lang w:val="de-DE"/>
        </w:rPr>
      </w:pPr>
    </w:p>
    <w:bookmarkEnd w:id="1659"/>
    <w:bookmarkEnd w:id="1660"/>
    <w:p w:rsidR="005828DF" w:rsidRPr="00F84652" w:rsidRDefault="005828DF" w:rsidP="005828DF">
      <w:pPr>
        <w:rPr>
          <w:b/>
          <w:sz w:val="24"/>
          <w:lang w:val="nl-NL"/>
        </w:rPr>
      </w:pPr>
      <w:r w:rsidRPr="00F84652">
        <w:rPr>
          <w:b/>
          <w:sz w:val="24"/>
          <w:lang w:val="nl-NL"/>
        </w:rPr>
        <w:t>EN 60601-1</w:t>
      </w:r>
      <w:r>
        <w:rPr>
          <w:b/>
          <w:sz w:val="24"/>
          <w:lang w:val="nl-NL"/>
        </w:rPr>
        <w:t xml:space="preserve"> </w:t>
      </w:r>
      <w:r w:rsidRPr="00F84652">
        <w:rPr>
          <w:b/>
          <w:sz w:val="24"/>
          <w:lang w:val="nl-NL"/>
        </w:rPr>
        <w:t>:</w:t>
      </w:r>
      <w:r>
        <w:rPr>
          <w:b/>
          <w:sz w:val="24"/>
          <w:lang w:val="nl-NL"/>
        </w:rPr>
        <w:t xml:space="preserve"> </w:t>
      </w:r>
      <w:r w:rsidRPr="00F84652">
        <w:rPr>
          <w:b/>
          <w:sz w:val="24"/>
          <w:lang w:val="nl-NL"/>
        </w:rPr>
        <w:t>2006</w:t>
      </w:r>
    </w:p>
    <w:p w:rsidR="005828DF" w:rsidRPr="00F84652" w:rsidRDefault="005828DF" w:rsidP="005828DF">
      <w:pPr>
        <w:rPr>
          <w:b/>
          <w:sz w:val="24"/>
          <w:lang w:val="nl-NL"/>
        </w:rPr>
      </w:pPr>
      <w:r w:rsidRPr="00F84652">
        <w:rPr>
          <w:b/>
          <w:sz w:val="24"/>
          <w:lang w:val="nl-NL"/>
        </w:rPr>
        <w:t>EN 60601-1-2</w:t>
      </w:r>
      <w:r>
        <w:rPr>
          <w:b/>
          <w:sz w:val="24"/>
          <w:lang w:val="nl-NL"/>
        </w:rPr>
        <w:t xml:space="preserve"> </w:t>
      </w:r>
      <w:r w:rsidRPr="00F84652">
        <w:rPr>
          <w:b/>
          <w:sz w:val="24"/>
          <w:lang w:val="nl-NL"/>
        </w:rPr>
        <w:t>:</w:t>
      </w:r>
      <w:r>
        <w:rPr>
          <w:b/>
          <w:sz w:val="24"/>
          <w:lang w:val="nl-NL"/>
        </w:rPr>
        <w:t xml:space="preserve"> </w:t>
      </w:r>
      <w:r w:rsidRPr="00F84652">
        <w:rPr>
          <w:b/>
          <w:sz w:val="24"/>
          <w:lang w:val="nl-NL"/>
        </w:rPr>
        <w:t>2007</w:t>
      </w:r>
    </w:p>
    <w:p w:rsidR="005828DF" w:rsidRPr="0079107A" w:rsidRDefault="005828DF" w:rsidP="005828DF">
      <w:pPr>
        <w:rPr>
          <w:sz w:val="24"/>
          <w:lang w:val="nl-NL"/>
        </w:rPr>
      </w:pPr>
      <w:r w:rsidRPr="00F84652">
        <w:rPr>
          <w:sz w:val="24"/>
          <w:lang w:val="nl-NL"/>
        </w:rPr>
        <w:t>(EN 55011, EN61000-4-2, EN61000-4-3, EN61000-4-4, EN61000-4-6,EN61000-4-8)</w:t>
      </w:r>
      <w:bookmarkStart w:id="1661" w:name="_GoBack"/>
      <w:bookmarkEnd w:id="1661"/>
    </w:p>
    <w:p w:rsidR="005828DF" w:rsidRPr="00F84652" w:rsidRDefault="005828DF" w:rsidP="005828DF">
      <w:pPr>
        <w:rPr>
          <w:sz w:val="24"/>
          <w:lang w:val="nl-NL"/>
        </w:rPr>
      </w:pPr>
      <w:r>
        <w:rPr>
          <w:noProof/>
          <w:lang w:val="nl-NL" w:eastAsia="nl-NL" w:bidi="ar-SA"/>
        </w:rPr>
        <w:drawing>
          <wp:anchor distT="0" distB="0" distL="114300" distR="114300" simplePos="0" relativeHeight="251701248" behindDoc="0" locked="0" layoutInCell="1" allowOverlap="1">
            <wp:simplePos x="0" y="0"/>
            <wp:positionH relativeFrom="column">
              <wp:posOffset>3429000</wp:posOffset>
            </wp:positionH>
            <wp:positionV relativeFrom="paragraph">
              <wp:posOffset>71120</wp:posOffset>
            </wp:positionV>
            <wp:extent cx="1943100" cy="106680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431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8DF" w:rsidRPr="00F84652" w:rsidRDefault="005828DF" w:rsidP="005828DF">
      <w:pPr>
        <w:rPr>
          <w:sz w:val="24"/>
          <w:lang w:val="nl-NL"/>
        </w:rPr>
      </w:pPr>
    </w:p>
    <w:p w:rsidR="005828DF" w:rsidRPr="0079107A" w:rsidRDefault="005828DF" w:rsidP="005828DF">
      <w:pPr>
        <w:rPr>
          <w:sz w:val="24"/>
          <w:lang w:val="nl-NL"/>
        </w:rPr>
      </w:pPr>
    </w:p>
    <w:p w:rsidR="005828DF" w:rsidRPr="0079107A" w:rsidRDefault="005828DF" w:rsidP="005828DF">
      <w:pPr>
        <w:rPr>
          <w:sz w:val="24"/>
          <w:lang w:val="de-DE"/>
        </w:rPr>
      </w:pPr>
      <w:r>
        <w:rPr>
          <w:noProof/>
          <w:lang w:val="nl-NL" w:eastAsia="nl-NL" w:bidi="ar-SA"/>
        </w:rPr>
        <w:drawing>
          <wp:inline distT="0" distB="0" distL="0" distR="0" wp14:anchorId="32730220" wp14:editId="108198C7">
            <wp:extent cx="1811500" cy="8461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18396" cy="849382"/>
                    </a:xfrm>
                    <a:prstGeom prst="rect">
                      <a:avLst/>
                    </a:prstGeom>
                  </pic:spPr>
                </pic:pic>
              </a:graphicData>
            </a:graphic>
          </wp:inline>
        </w:drawing>
      </w:r>
      <w:r>
        <w:rPr>
          <w:sz w:val="24"/>
          <w:lang w:val="de-DE"/>
        </w:rPr>
        <w:tab/>
      </w:r>
      <w:r>
        <w:rPr>
          <w:sz w:val="24"/>
          <w:lang w:val="de-DE"/>
        </w:rPr>
        <w:tab/>
      </w:r>
      <w:r>
        <w:rPr>
          <w:sz w:val="24"/>
          <w:lang w:val="de-DE"/>
        </w:rPr>
        <w:tab/>
      </w:r>
      <w:r w:rsidRPr="00A03515">
        <w:rPr>
          <w:sz w:val="24"/>
          <w:lang w:val="de-DE"/>
        </w:rPr>
        <w:t>_______________________________</w:t>
      </w:r>
    </w:p>
    <w:p w:rsidR="005828DF" w:rsidRPr="0079107A" w:rsidRDefault="005828DF" w:rsidP="005828DF">
      <w:pPr>
        <w:ind w:right="-650"/>
        <w:rPr>
          <w:sz w:val="24"/>
          <w:lang w:val="de-DE"/>
        </w:rPr>
      </w:pPr>
      <w:r w:rsidRPr="00A03515">
        <w:rPr>
          <w:sz w:val="24"/>
          <w:lang w:val="de-DE"/>
        </w:rPr>
        <w:t xml:space="preserve">       (Firmenstempel)</w:t>
      </w:r>
      <w:r>
        <w:rPr>
          <w:sz w:val="24"/>
          <w:lang w:val="de-DE"/>
        </w:rPr>
        <w:tab/>
      </w:r>
      <w:r>
        <w:rPr>
          <w:sz w:val="24"/>
          <w:lang w:val="de-DE"/>
        </w:rPr>
        <w:tab/>
      </w:r>
      <w:r w:rsidRPr="00A03515">
        <w:rPr>
          <w:sz w:val="24"/>
          <w:lang w:val="de-DE"/>
        </w:rPr>
        <w:t xml:space="preserve">  (Rechtsverbindliche Unterschrift des </w:t>
      </w:r>
      <w:r w:rsidRPr="00F84652">
        <w:rPr>
          <w:sz w:val="24"/>
          <w:lang w:val="de-DE"/>
        </w:rPr>
        <w:t>Inverkehrbringers</w:t>
      </w:r>
      <w:r w:rsidRPr="00A03515">
        <w:rPr>
          <w:sz w:val="24"/>
          <w:lang w:val="de-DE"/>
        </w:rPr>
        <w:t>)</w:t>
      </w:r>
    </w:p>
    <w:p w:rsidR="005828DF" w:rsidRPr="00F84652" w:rsidRDefault="005828DF" w:rsidP="005828DF">
      <w:pPr>
        <w:rPr>
          <w:sz w:val="24"/>
          <w:lang w:val="de-DE"/>
        </w:rPr>
      </w:pPr>
      <w:r>
        <w:rPr>
          <w:sz w:val="24"/>
          <w:lang w:val="de-DE"/>
        </w:rPr>
        <w:tab/>
      </w:r>
      <w:r>
        <w:rPr>
          <w:sz w:val="24"/>
          <w:lang w:val="de-DE"/>
        </w:rPr>
        <w:tab/>
      </w:r>
      <w:r>
        <w:rPr>
          <w:sz w:val="24"/>
          <w:lang w:val="de-DE"/>
        </w:rPr>
        <w:tab/>
      </w:r>
      <w:r>
        <w:rPr>
          <w:sz w:val="24"/>
          <w:lang w:val="de-DE"/>
        </w:rPr>
        <w:tab/>
      </w:r>
      <w:r>
        <w:rPr>
          <w:sz w:val="24"/>
          <w:lang w:val="de-DE"/>
        </w:rPr>
        <w:tab/>
      </w:r>
      <w:r>
        <w:rPr>
          <w:sz w:val="24"/>
          <w:lang w:val="de-DE"/>
        </w:rPr>
        <w:tab/>
      </w:r>
      <w:r>
        <w:rPr>
          <w:sz w:val="24"/>
          <w:lang w:val="de-DE"/>
        </w:rPr>
        <w:tab/>
      </w:r>
      <w:r>
        <w:rPr>
          <w:sz w:val="24"/>
          <w:lang w:val="de-DE"/>
        </w:rPr>
        <w:tab/>
      </w:r>
      <w:r w:rsidRPr="00A33E6A">
        <w:rPr>
          <w:sz w:val="24"/>
          <w:lang w:val="de-DE"/>
        </w:rPr>
        <w:t>Werner Schwegler</w:t>
      </w:r>
    </w:p>
    <w:p w:rsidR="005828DF" w:rsidRPr="00F84652" w:rsidRDefault="005828DF" w:rsidP="005828DF">
      <w:pPr>
        <w:tabs>
          <w:tab w:val="left" w:pos="1800"/>
        </w:tabs>
        <w:rPr>
          <w:rFonts w:cs="Arial"/>
          <w:sz w:val="24"/>
          <w:lang w:val="de-DE" w:eastAsia="nl-NL" w:bidi="ar-SA"/>
        </w:rPr>
      </w:pPr>
    </w:p>
    <w:p w:rsidR="005828DF" w:rsidRPr="00DD07BE" w:rsidRDefault="005828DF" w:rsidP="005828DF">
      <w:pPr>
        <w:rPr>
          <w:rFonts w:cs="Arial"/>
          <w:szCs w:val="28"/>
          <w:lang w:val="de-DE"/>
        </w:rPr>
      </w:pPr>
      <w:r>
        <w:rPr>
          <w:noProof/>
          <w:lang w:val="nl-NL" w:eastAsia="nl-NL" w:bidi="ar-SA"/>
        </w:rPr>
        <w:drawing>
          <wp:anchor distT="0" distB="0" distL="114300" distR="114300" simplePos="0" relativeHeight="251700224" behindDoc="0" locked="0" layoutInCell="1" allowOverlap="1">
            <wp:simplePos x="0" y="0"/>
            <wp:positionH relativeFrom="column">
              <wp:posOffset>0</wp:posOffset>
            </wp:positionH>
            <wp:positionV relativeFrom="paragraph">
              <wp:posOffset>57150</wp:posOffset>
            </wp:positionV>
            <wp:extent cx="501650" cy="571500"/>
            <wp:effectExtent l="0" t="0" r="0" b="0"/>
            <wp:wrapSquare wrapText="largest"/>
            <wp:docPr id="232" name="Picture 232"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6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8DF" w:rsidRPr="009026D1" w:rsidRDefault="005828DF" w:rsidP="005828DF">
      <w:pPr>
        <w:rPr>
          <w:lang w:val="nl-NL"/>
        </w:rPr>
      </w:pPr>
      <w:r w:rsidRPr="00A33E6A">
        <w:rPr>
          <w:lang w:val="de-DE"/>
        </w:rPr>
        <w:t xml:space="preserve">   Dieses Gerät besitzt das gültige CE-Etikett.</w:t>
      </w:r>
    </w:p>
    <w:p w:rsidR="0011474E" w:rsidRPr="005828DF" w:rsidRDefault="0011474E" w:rsidP="006D654F">
      <w:pPr>
        <w:pStyle w:val="Heading1"/>
        <w:numPr>
          <w:ilvl w:val="0"/>
          <w:numId w:val="0"/>
        </w:numPr>
        <w:spacing w:before="0"/>
        <w:jc w:val="left"/>
        <w:rPr>
          <w:lang w:val="nl-NL"/>
        </w:rPr>
        <w:sectPr w:rsidR="0011474E" w:rsidRPr="005828DF" w:rsidSect="00AD7A59">
          <w:headerReference w:type="default" r:id="rId94"/>
          <w:footerReference w:type="even" r:id="rId95"/>
          <w:footerReference w:type="default" r:id="rId96"/>
          <w:pgSz w:w="11906" w:h="16838" w:code="9"/>
          <w:pgMar w:top="1134" w:right="1134" w:bottom="1134" w:left="1440" w:header="567" w:footer="567" w:gutter="0"/>
          <w:cols w:space="708"/>
          <w:docGrid w:linePitch="360"/>
        </w:sectPr>
      </w:pPr>
    </w:p>
    <w:p w:rsidR="00ED15F1" w:rsidRPr="00BC6469" w:rsidRDefault="002549F7" w:rsidP="006D654F">
      <w:pPr>
        <w:pStyle w:val="Heading1"/>
        <w:numPr>
          <w:ilvl w:val="0"/>
          <w:numId w:val="0"/>
        </w:numPr>
        <w:spacing w:before="0"/>
        <w:jc w:val="left"/>
        <w:rPr>
          <w:b w:val="0"/>
          <w:sz w:val="26"/>
          <w:szCs w:val="26"/>
          <w:lang w:val="es-ES_tradnl"/>
        </w:rPr>
      </w:pPr>
      <w:bookmarkStart w:id="1662" w:name="_Toc396479558"/>
      <w:bookmarkStart w:id="1663" w:name="_Toc396479714"/>
      <w:bookmarkStart w:id="1664" w:name="_Toc396479870"/>
      <w:bookmarkStart w:id="1665" w:name="_Toc400630642"/>
      <w:bookmarkStart w:id="1666" w:name="_Toc401586953"/>
      <w:bookmarkStart w:id="1667" w:name="_Toc417394239"/>
      <w:r>
        <w:t>Optelec Offices Worldwide</w:t>
      </w:r>
      <w:r w:rsidR="006D654F">
        <w:t xml:space="preserve"> </w:t>
      </w:r>
      <w:r w:rsidR="006D654F" w:rsidRPr="006D654F">
        <w:rPr>
          <w:sz w:val="34"/>
          <w:szCs w:val="34"/>
        </w:rPr>
        <w:t xml:space="preserve">| </w:t>
      </w:r>
      <w:r w:rsidR="00644B4C" w:rsidRPr="006D654F">
        <w:rPr>
          <w:sz w:val="34"/>
          <w:szCs w:val="34"/>
        </w:rPr>
        <w:t>Optelec Kantoren | Les Bureaux Internationaux d’Optelec | Optelec en el Mundo</w:t>
      </w:r>
      <w:bookmarkEnd w:id="1662"/>
      <w:bookmarkEnd w:id="1663"/>
      <w:bookmarkEnd w:id="1664"/>
      <w:r w:rsidR="0055544D">
        <w:rPr>
          <w:sz w:val="34"/>
          <w:szCs w:val="34"/>
        </w:rPr>
        <w:t xml:space="preserve"> | Optelec Weltweit</w:t>
      </w:r>
      <w:bookmarkEnd w:id="1665"/>
      <w:bookmarkEnd w:id="1666"/>
      <w:bookmarkEnd w:id="1667"/>
    </w:p>
    <w:p w:rsidR="007C081D" w:rsidRDefault="007C081D" w:rsidP="00ED15F1">
      <w:pPr>
        <w:jc w:val="center"/>
        <w:rPr>
          <w:rFonts w:cs="Arial"/>
          <w:b/>
          <w:sz w:val="26"/>
          <w:szCs w:val="26"/>
          <w:lang w:val="es-ES_tradnl"/>
        </w:rPr>
      </w:pPr>
    </w:p>
    <w:p w:rsidR="00CC2399" w:rsidRPr="00BC6469" w:rsidRDefault="00CC2399" w:rsidP="00ED15F1">
      <w:pPr>
        <w:jc w:val="center"/>
        <w:rPr>
          <w:rFonts w:cs="Arial"/>
          <w:b/>
          <w:sz w:val="26"/>
          <w:szCs w:val="26"/>
          <w:lang w:val="es-ES_tradnl"/>
        </w:rPr>
      </w:pPr>
    </w:p>
    <w:tbl>
      <w:tblPr>
        <w:tblW w:w="0" w:type="auto"/>
        <w:jc w:val="center"/>
        <w:tblLook w:val="04A0" w:firstRow="1" w:lastRow="0" w:firstColumn="1" w:lastColumn="0" w:noHBand="0" w:noVBand="1"/>
      </w:tblPr>
      <w:tblGrid>
        <w:gridCol w:w="4672"/>
        <w:gridCol w:w="4660"/>
      </w:tblGrid>
      <w:tr w:rsidR="00CC2399" w:rsidRPr="000947DB" w:rsidTr="00EA1D94">
        <w:trPr>
          <w:jc w:val="center"/>
        </w:trPr>
        <w:tc>
          <w:tcPr>
            <w:tcW w:w="4889" w:type="dxa"/>
          </w:tcPr>
          <w:p w:rsidR="00CC2399" w:rsidRPr="00496E4D" w:rsidRDefault="00CC2399" w:rsidP="00EA1D94">
            <w:pPr>
              <w:tabs>
                <w:tab w:val="left" w:pos="0"/>
              </w:tabs>
              <w:jc w:val="center"/>
              <w:rPr>
                <w:rFonts w:cs="Arial"/>
                <w:sz w:val="32"/>
                <w:szCs w:val="36"/>
                <w:lang w:val="en-US"/>
              </w:rPr>
            </w:pPr>
            <w:r w:rsidRPr="00496E4D">
              <w:rPr>
                <w:rFonts w:cs="Arial"/>
                <w:b/>
                <w:sz w:val="32"/>
                <w:szCs w:val="36"/>
                <w:lang w:val="en-US"/>
              </w:rPr>
              <w:t>Optelec Europe</w:t>
            </w:r>
          </w:p>
          <w:p w:rsidR="00CC2399" w:rsidRPr="00496E4D" w:rsidRDefault="00CC2399" w:rsidP="00EA1D94">
            <w:pPr>
              <w:tabs>
                <w:tab w:val="left" w:pos="0"/>
              </w:tabs>
              <w:jc w:val="center"/>
              <w:rPr>
                <w:rFonts w:cs="Arial"/>
                <w:szCs w:val="36"/>
                <w:lang w:val="en-US"/>
              </w:rPr>
            </w:pPr>
            <w:r w:rsidRPr="00496E4D">
              <w:rPr>
                <w:rFonts w:cs="Arial"/>
                <w:szCs w:val="36"/>
                <w:lang w:val="en-US"/>
              </w:rPr>
              <w:t>Pesetastraat 5a</w:t>
            </w:r>
          </w:p>
          <w:p w:rsidR="00CC2399" w:rsidRPr="00496E4D" w:rsidRDefault="00CC2399" w:rsidP="00EA1D94">
            <w:pPr>
              <w:tabs>
                <w:tab w:val="left" w:pos="0"/>
              </w:tabs>
              <w:jc w:val="center"/>
              <w:rPr>
                <w:rFonts w:cs="Arial"/>
                <w:szCs w:val="36"/>
                <w:lang w:val="en-US"/>
              </w:rPr>
            </w:pPr>
            <w:r w:rsidRPr="00496E4D">
              <w:rPr>
                <w:rFonts w:cs="Arial"/>
                <w:szCs w:val="36"/>
                <w:lang w:val="en-US"/>
              </w:rPr>
              <w:t>2991 XT  Barendrecht,</w:t>
            </w:r>
          </w:p>
          <w:p w:rsidR="00CC2399" w:rsidRPr="00EB18BE" w:rsidRDefault="00CC2399" w:rsidP="00EA1D94">
            <w:pPr>
              <w:tabs>
                <w:tab w:val="left" w:pos="0"/>
              </w:tabs>
              <w:jc w:val="center"/>
              <w:rPr>
                <w:rFonts w:cs="Arial"/>
                <w:szCs w:val="36"/>
              </w:rPr>
            </w:pPr>
            <w:r w:rsidRPr="00EB18BE">
              <w:rPr>
                <w:rFonts w:cs="Arial"/>
                <w:szCs w:val="36"/>
              </w:rPr>
              <w:t xml:space="preserve">The </w:t>
            </w:r>
            <w:smartTag w:uri="urn:schemas-microsoft-com:office:smarttags" w:element="place">
              <w:smartTag w:uri="urn:schemas-microsoft-com:office:smarttags" w:element="country-region">
                <w:r w:rsidRPr="00EB18BE">
                  <w:rPr>
                    <w:rFonts w:cs="Arial"/>
                    <w:szCs w:val="36"/>
                  </w:rPr>
                  <w:t>Netherlands</w:t>
                </w:r>
              </w:smartTag>
            </w:smartTag>
          </w:p>
          <w:p w:rsidR="00CC2399" w:rsidRPr="00EB18BE" w:rsidRDefault="00CC2399" w:rsidP="00EA1D94">
            <w:pPr>
              <w:tabs>
                <w:tab w:val="left" w:pos="0"/>
              </w:tabs>
              <w:jc w:val="center"/>
              <w:rPr>
                <w:rFonts w:cs="Arial"/>
                <w:szCs w:val="36"/>
              </w:rPr>
            </w:pPr>
            <w:r w:rsidRPr="00EB18BE">
              <w:rPr>
                <w:rFonts w:cs="Arial"/>
                <w:szCs w:val="36"/>
              </w:rPr>
              <w:t>T: +31 (0)88 6783 444</w:t>
            </w:r>
          </w:p>
          <w:p w:rsidR="00CC2399" w:rsidRPr="008D5C3E" w:rsidRDefault="00CC2399" w:rsidP="00EA1D94">
            <w:pPr>
              <w:tabs>
                <w:tab w:val="left" w:pos="0"/>
              </w:tabs>
              <w:jc w:val="center"/>
            </w:pPr>
            <w:hyperlink r:id="rId97" w:history="1">
              <w:r w:rsidRPr="00A45247">
                <w:rPr>
                  <w:rStyle w:val="Hyperlink"/>
                  <w:rFonts w:cs="Arial"/>
                  <w:szCs w:val="36"/>
                </w:rPr>
                <w:t>www.optelec.com</w:t>
              </w:r>
            </w:hyperlink>
          </w:p>
          <w:p w:rsidR="00CC2399" w:rsidRPr="00EB18BE" w:rsidRDefault="00CC2399" w:rsidP="00EA1D94">
            <w:pPr>
              <w:tabs>
                <w:tab w:val="left" w:pos="0"/>
              </w:tabs>
              <w:jc w:val="center"/>
              <w:rPr>
                <w:rFonts w:cs="Arial"/>
                <w:b/>
                <w:szCs w:val="36"/>
                <w:lang w:val="de-DE"/>
              </w:rPr>
            </w:pPr>
          </w:p>
        </w:tc>
        <w:tc>
          <w:tcPr>
            <w:tcW w:w="4889" w:type="dxa"/>
          </w:tcPr>
          <w:p w:rsidR="00CC2399" w:rsidRPr="00681EDE" w:rsidRDefault="00CC2399" w:rsidP="00EA1D94">
            <w:pPr>
              <w:tabs>
                <w:tab w:val="left" w:pos="0"/>
              </w:tabs>
              <w:jc w:val="center"/>
              <w:rPr>
                <w:rFonts w:cs="Arial"/>
                <w:b/>
                <w:sz w:val="36"/>
                <w:szCs w:val="36"/>
              </w:rPr>
            </w:pPr>
            <w:r w:rsidRPr="00E273A2">
              <w:rPr>
                <w:rFonts w:cs="Arial"/>
                <w:b/>
                <w:sz w:val="32"/>
                <w:szCs w:val="36"/>
              </w:rPr>
              <w:t>Optelec US</w:t>
            </w:r>
            <w:r w:rsidRPr="00681EDE">
              <w:rPr>
                <w:rFonts w:cs="Arial"/>
                <w:b/>
                <w:sz w:val="36"/>
                <w:szCs w:val="36"/>
              </w:rPr>
              <w:t xml:space="preserve"> </w:t>
            </w:r>
          </w:p>
          <w:p w:rsidR="00CC2399" w:rsidRPr="00924FC4" w:rsidRDefault="00CC2399" w:rsidP="00EA1D94">
            <w:pPr>
              <w:jc w:val="center"/>
              <w:rPr>
                <w:rFonts w:cs="Arial"/>
                <w:szCs w:val="36"/>
              </w:rPr>
            </w:pPr>
            <w:r w:rsidRPr="00924FC4">
              <w:rPr>
                <w:rFonts w:cs="Arial"/>
                <w:szCs w:val="36"/>
              </w:rPr>
              <w:t xml:space="preserve">17757 US Highway 19 North, </w:t>
            </w:r>
          </w:p>
          <w:p w:rsidR="00CC2399" w:rsidRPr="000947DB" w:rsidRDefault="00CC2399" w:rsidP="00EA1D94">
            <w:pPr>
              <w:jc w:val="center"/>
              <w:rPr>
                <w:rFonts w:cs="Arial"/>
                <w:szCs w:val="36"/>
              </w:rPr>
            </w:pPr>
            <w:r w:rsidRPr="000947DB">
              <w:rPr>
                <w:rFonts w:cs="Arial"/>
                <w:szCs w:val="36"/>
              </w:rPr>
              <w:t xml:space="preserve">Suite 560, </w:t>
            </w:r>
          </w:p>
          <w:p w:rsidR="00CC2399" w:rsidRPr="000947DB" w:rsidRDefault="00CC2399" w:rsidP="00EA1D94">
            <w:pPr>
              <w:tabs>
                <w:tab w:val="left" w:pos="0"/>
              </w:tabs>
              <w:jc w:val="center"/>
              <w:rPr>
                <w:rFonts w:cs="Arial"/>
                <w:szCs w:val="36"/>
              </w:rPr>
            </w:pPr>
            <w:r w:rsidRPr="000947DB">
              <w:rPr>
                <w:rFonts w:cs="Arial"/>
                <w:szCs w:val="36"/>
              </w:rPr>
              <w:t>Clearwater, FL 33764</w:t>
            </w:r>
          </w:p>
          <w:p w:rsidR="00CC2399" w:rsidRPr="00594A08" w:rsidRDefault="00CC2399" w:rsidP="00EA1D94">
            <w:pPr>
              <w:tabs>
                <w:tab w:val="left" w:pos="0"/>
              </w:tabs>
              <w:ind w:left="-399" w:firstLine="399"/>
              <w:jc w:val="center"/>
              <w:rPr>
                <w:rFonts w:cs="Arial"/>
                <w:szCs w:val="36"/>
              </w:rPr>
            </w:pPr>
            <w:r w:rsidRPr="000947DB">
              <w:rPr>
                <w:rFonts w:cs="Arial"/>
                <w:szCs w:val="36"/>
              </w:rPr>
              <w:t>U.S.A</w:t>
            </w:r>
            <w:r w:rsidRPr="00594A08">
              <w:rPr>
                <w:rFonts w:cs="Arial"/>
                <w:szCs w:val="36"/>
              </w:rPr>
              <w:t>.</w:t>
            </w:r>
          </w:p>
          <w:p w:rsidR="00CC2399" w:rsidRPr="00EB18BE" w:rsidRDefault="00CC2399" w:rsidP="00EA1D94">
            <w:pPr>
              <w:tabs>
                <w:tab w:val="left" w:pos="0"/>
              </w:tabs>
              <w:jc w:val="center"/>
              <w:rPr>
                <w:rFonts w:cs="Arial"/>
                <w:szCs w:val="36"/>
                <w:lang w:val="de-DE"/>
              </w:rPr>
            </w:pPr>
            <w:r w:rsidRPr="00EB18BE">
              <w:rPr>
                <w:rFonts w:cs="Arial"/>
                <w:szCs w:val="36"/>
                <w:lang w:val="de-DE"/>
              </w:rPr>
              <w:t xml:space="preserve">T: +1 (800) </w:t>
            </w:r>
            <w:r>
              <w:rPr>
                <w:rFonts w:cs="Arial"/>
                <w:szCs w:val="36"/>
                <w:lang w:val="de-DE"/>
              </w:rPr>
              <w:t>444-</w:t>
            </w:r>
            <w:r w:rsidRPr="00EB18BE">
              <w:rPr>
                <w:rFonts w:cs="Arial"/>
                <w:szCs w:val="36"/>
                <w:lang w:val="de-DE"/>
              </w:rPr>
              <w:t>4</w:t>
            </w:r>
            <w:r>
              <w:rPr>
                <w:rFonts w:cs="Arial"/>
                <w:szCs w:val="36"/>
                <w:lang w:val="de-DE"/>
              </w:rPr>
              <w:t>443</w:t>
            </w:r>
          </w:p>
          <w:p w:rsidR="00CC2399" w:rsidRPr="00B67AE7" w:rsidRDefault="00CC2399" w:rsidP="00EA1D94">
            <w:pPr>
              <w:tabs>
                <w:tab w:val="left" w:pos="0"/>
              </w:tabs>
              <w:jc w:val="center"/>
              <w:rPr>
                <w:rFonts w:cs="Arial"/>
                <w:szCs w:val="36"/>
                <w:lang w:val="de-DE"/>
              </w:rPr>
            </w:pPr>
            <w:hyperlink r:id="rId98" w:history="1">
              <w:r w:rsidRPr="00EB18BE">
                <w:rPr>
                  <w:rStyle w:val="Hyperlink"/>
                  <w:rFonts w:cs="Arial"/>
                  <w:szCs w:val="36"/>
                  <w:lang w:val="de-DE"/>
                </w:rPr>
                <w:t>www.optelec.com</w:t>
              </w:r>
            </w:hyperlink>
          </w:p>
          <w:p w:rsidR="00CC2399" w:rsidRDefault="00CC2399" w:rsidP="00EA1D94">
            <w:pPr>
              <w:tabs>
                <w:tab w:val="left" w:pos="0"/>
              </w:tabs>
              <w:jc w:val="center"/>
              <w:rPr>
                <w:rFonts w:cs="Arial"/>
                <w:b/>
                <w:szCs w:val="36"/>
                <w:lang w:val="fr-FR"/>
              </w:rPr>
            </w:pPr>
          </w:p>
          <w:p w:rsidR="00CC2399" w:rsidRPr="00EB18BE" w:rsidRDefault="00CC2399" w:rsidP="00EA1D94">
            <w:pPr>
              <w:tabs>
                <w:tab w:val="left" w:pos="0"/>
              </w:tabs>
              <w:rPr>
                <w:rFonts w:cs="Arial"/>
                <w:b/>
                <w:szCs w:val="36"/>
                <w:lang w:val="fr-FR"/>
              </w:rPr>
            </w:pPr>
          </w:p>
        </w:tc>
      </w:tr>
      <w:tr w:rsidR="00CC2399" w:rsidTr="00EA1D94">
        <w:trPr>
          <w:jc w:val="center"/>
        </w:trPr>
        <w:tc>
          <w:tcPr>
            <w:tcW w:w="4889" w:type="dxa"/>
          </w:tcPr>
          <w:p w:rsidR="00CC2399" w:rsidRPr="00E273A2" w:rsidRDefault="00CC2399" w:rsidP="00EA1D94">
            <w:pPr>
              <w:tabs>
                <w:tab w:val="left" w:pos="0"/>
              </w:tabs>
              <w:jc w:val="center"/>
              <w:rPr>
                <w:rFonts w:cs="Arial"/>
                <w:b/>
                <w:sz w:val="32"/>
                <w:szCs w:val="36"/>
                <w:lang w:val="de-DE"/>
              </w:rPr>
            </w:pPr>
            <w:r w:rsidRPr="00E273A2">
              <w:rPr>
                <w:rFonts w:cs="Arial"/>
                <w:b/>
                <w:sz w:val="32"/>
                <w:szCs w:val="36"/>
                <w:lang w:val="de-DE"/>
              </w:rPr>
              <w:t>Optelec NV</w:t>
            </w:r>
          </w:p>
          <w:p w:rsidR="00CC2399" w:rsidRPr="00EB18BE" w:rsidRDefault="00CC2399" w:rsidP="00EA1D94">
            <w:pPr>
              <w:tabs>
                <w:tab w:val="left" w:pos="0"/>
              </w:tabs>
              <w:jc w:val="center"/>
              <w:rPr>
                <w:rFonts w:cs="Arial"/>
                <w:szCs w:val="36"/>
                <w:lang w:val="de-DE"/>
              </w:rPr>
            </w:pPr>
            <w:r w:rsidRPr="00EB18BE">
              <w:rPr>
                <w:rFonts w:cs="Arial"/>
                <w:szCs w:val="36"/>
                <w:lang w:val="de-DE"/>
              </w:rPr>
              <w:t>Baron Ruzettelaan 29</w:t>
            </w:r>
          </w:p>
          <w:p w:rsidR="00CC2399" w:rsidRDefault="00CC2399" w:rsidP="00EA1D94">
            <w:pPr>
              <w:tabs>
                <w:tab w:val="left" w:pos="0"/>
              </w:tabs>
              <w:jc w:val="center"/>
              <w:rPr>
                <w:rFonts w:cs="Arial"/>
                <w:szCs w:val="36"/>
                <w:lang w:val="de-DE"/>
              </w:rPr>
            </w:pPr>
            <w:r w:rsidRPr="00EB18BE">
              <w:rPr>
                <w:rFonts w:cs="Arial"/>
                <w:szCs w:val="36"/>
                <w:lang w:val="de-DE"/>
              </w:rPr>
              <w:t>8310  Bruges</w:t>
            </w:r>
          </w:p>
          <w:p w:rsidR="00CC2399" w:rsidRPr="00EB18BE" w:rsidRDefault="00CC2399" w:rsidP="00EA1D94">
            <w:pPr>
              <w:tabs>
                <w:tab w:val="left" w:pos="0"/>
              </w:tabs>
              <w:jc w:val="center"/>
              <w:rPr>
                <w:rFonts w:cs="Arial"/>
                <w:szCs w:val="36"/>
                <w:lang w:val="de-DE"/>
              </w:rPr>
            </w:pPr>
            <w:r w:rsidRPr="00EB18BE">
              <w:rPr>
                <w:rFonts w:cs="Arial"/>
                <w:szCs w:val="36"/>
                <w:lang w:val="de-DE"/>
              </w:rPr>
              <w:t>Belgium</w:t>
            </w:r>
          </w:p>
          <w:p w:rsidR="00CC2399" w:rsidRPr="00EB18BE" w:rsidRDefault="00CC2399" w:rsidP="00EA1D94">
            <w:pPr>
              <w:tabs>
                <w:tab w:val="left" w:pos="0"/>
              </w:tabs>
              <w:jc w:val="center"/>
              <w:rPr>
                <w:rFonts w:cs="Arial"/>
                <w:szCs w:val="36"/>
                <w:lang w:val="de-DE"/>
              </w:rPr>
            </w:pPr>
            <w:r>
              <w:rPr>
                <w:rFonts w:cs="Arial"/>
                <w:szCs w:val="36"/>
                <w:lang w:val="de-DE"/>
              </w:rPr>
              <w:t xml:space="preserve">T: +32 (0)50 35 </w:t>
            </w:r>
            <w:r w:rsidRPr="00EB18BE">
              <w:rPr>
                <w:rFonts w:cs="Arial"/>
                <w:szCs w:val="36"/>
                <w:lang w:val="de-DE"/>
              </w:rPr>
              <w:t>7555</w:t>
            </w:r>
          </w:p>
          <w:p w:rsidR="00CC2399" w:rsidRDefault="00CC2399" w:rsidP="00EA1D94">
            <w:pPr>
              <w:tabs>
                <w:tab w:val="left" w:pos="0"/>
              </w:tabs>
              <w:jc w:val="center"/>
            </w:pPr>
            <w:hyperlink r:id="rId99" w:history="1">
              <w:r w:rsidRPr="00EB18BE">
                <w:rPr>
                  <w:rStyle w:val="Hyperlink"/>
                  <w:rFonts w:cs="Arial"/>
                  <w:szCs w:val="36"/>
                  <w:lang w:val="fr-FR"/>
                </w:rPr>
                <w:t>www.optelec.be</w:t>
              </w:r>
            </w:hyperlink>
          </w:p>
          <w:p w:rsidR="00CC2399" w:rsidRDefault="00CC2399" w:rsidP="00EA1D94">
            <w:pPr>
              <w:tabs>
                <w:tab w:val="left" w:pos="0"/>
              </w:tabs>
              <w:jc w:val="center"/>
            </w:pPr>
          </w:p>
          <w:p w:rsidR="00CC2399" w:rsidRDefault="00CC2399" w:rsidP="00EA1D94">
            <w:pPr>
              <w:tabs>
                <w:tab w:val="left" w:pos="0"/>
              </w:tabs>
              <w:jc w:val="center"/>
              <w:rPr>
                <w:rFonts w:cs="Arial"/>
                <w:b/>
                <w:szCs w:val="36"/>
                <w:lang w:val="de-DE"/>
              </w:rPr>
            </w:pPr>
          </w:p>
        </w:tc>
        <w:tc>
          <w:tcPr>
            <w:tcW w:w="4889" w:type="dxa"/>
          </w:tcPr>
          <w:p w:rsidR="00CC2399" w:rsidRPr="00E273A2" w:rsidRDefault="00CC2399" w:rsidP="00EA1D94">
            <w:pPr>
              <w:tabs>
                <w:tab w:val="left" w:pos="0"/>
              </w:tabs>
              <w:jc w:val="center"/>
              <w:rPr>
                <w:rFonts w:cs="Arial"/>
                <w:b/>
                <w:sz w:val="24"/>
                <w:szCs w:val="36"/>
                <w:lang w:val="fr-FR"/>
              </w:rPr>
            </w:pPr>
            <w:r w:rsidRPr="00E273A2">
              <w:rPr>
                <w:rFonts w:cs="Arial"/>
                <w:b/>
                <w:sz w:val="32"/>
                <w:szCs w:val="36"/>
                <w:lang w:val="fr-FR"/>
              </w:rPr>
              <w:t>Optelec Canada</w:t>
            </w:r>
          </w:p>
          <w:p w:rsidR="00CC2399" w:rsidRPr="00EB18BE" w:rsidRDefault="00CC2399" w:rsidP="00EA1D94">
            <w:pPr>
              <w:tabs>
                <w:tab w:val="left" w:pos="0"/>
              </w:tabs>
              <w:jc w:val="center"/>
              <w:rPr>
                <w:rFonts w:cs="Arial"/>
                <w:szCs w:val="36"/>
                <w:lang w:val="fr-FR"/>
              </w:rPr>
            </w:pPr>
            <w:r>
              <w:rPr>
                <w:rFonts w:cs="Arial"/>
                <w:szCs w:val="36"/>
                <w:lang w:val="fr-FR"/>
              </w:rPr>
              <w:t>181</w:t>
            </w:r>
            <w:r w:rsidRPr="00EB18BE">
              <w:rPr>
                <w:rFonts w:cs="Arial"/>
                <w:szCs w:val="36"/>
                <w:lang w:val="fr-FR"/>
              </w:rPr>
              <w:t>2, Boulevard Marie-Victorin</w:t>
            </w:r>
          </w:p>
          <w:p w:rsidR="00CC2399" w:rsidRDefault="00CC2399" w:rsidP="00EA1D94">
            <w:pPr>
              <w:tabs>
                <w:tab w:val="left" w:pos="0"/>
              </w:tabs>
              <w:jc w:val="center"/>
              <w:rPr>
                <w:rFonts w:cs="Arial"/>
                <w:szCs w:val="36"/>
                <w:lang w:val="fr-FR"/>
              </w:rPr>
            </w:pPr>
            <w:r w:rsidRPr="00EB18BE">
              <w:rPr>
                <w:rFonts w:cs="Arial"/>
                <w:szCs w:val="36"/>
                <w:lang w:val="fr-FR"/>
              </w:rPr>
              <w:t xml:space="preserve">Longueuil, </w:t>
            </w:r>
            <w:proofErr w:type="gramStart"/>
            <w:r w:rsidRPr="00EB18BE">
              <w:rPr>
                <w:rFonts w:cs="Arial"/>
                <w:szCs w:val="36"/>
                <w:lang w:val="fr-FR"/>
              </w:rPr>
              <w:t>QC  J</w:t>
            </w:r>
            <w:proofErr w:type="gramEnd"/>
            <w:r w:rsidRPr="00EB18BE">
              <w:rPr>
                <w:rFonts w:cs="Arial"/>
                <w:szCs w:val="36"/>
                <w:lang w:val="fr-FR"/>
              </w:rPr>
              <w:t>4G 1Y9</w:t>
            </w:r>
          </w:p>
          <w:p w:rsidR="00CC2399" w:rsidRPr="00EB18BE" w:rsidRDefault="00CC2399" w:rsidP="00EA1D94">
            <w:pPr>
              <w:tabs>
                <w:tab w:val="left" w:pos="0"/>
              </w:tabs>
              <w:jc w:val="center"/>
              <w:rPr>
                <w:rFonts w:cs="Arial"/>
                <w:szCs w:val="36"/>
                <w:lang w:val="fr-FR"/>
              </w:rPr>
            </w:pPr>
            <w:r w:rsidRPr="00EB18BE">
              <w:rPr>
                <w:rFonts w:cs="Arial"/>
                <w:szCs w:val="36"/>
                <w:lang w:val="fr-FR"/>
              </w:rPr>
              <w:t>Canada</w:t>
            </w:r>
          </w:p>
          <w:p w:rsidR="00CC2399" w:rsidRPr="00EB18BE" w:rsidRDefault="00CC2399" w:rsidP="00EA1D94">
            <w:pPr>
              <w:tabs>
                <w:tab w:val="left" w:pos="0"/>
              </w:tabs>
              <w:jc w:val="center"/>
              <w:rPr>
                <w:rFonts w:cs="Arial"/>
                <w:szCs w:val="36"/>
                <w:lang w:val="fr-FR"/>
              </w:rPr>
            </w:pPr>
            <w:r w:rsidRPr="00EB18BE">
              <w:rPr>
                <w:rFonts w:cs="Arial"/>
                <w:szCs w:val="36"/>
                <w:lang w:val="fr-FR"/>
              </w:rPr>
              <w:t>T: +1 (0)</w:t>
            </w:r>
            <w:proofErr w:type="gramStart"/>
            <w:r w:rsidRPr="00EB18BE">
              <w:rPr>
                <w:rFonts w:cs="Arial"/>
                <w:szCs w:val="36"/>
                <w:lang w:val="fr-FR"/>
              </w:rPr>
              <w:t>450  677</w:t>
            </w:r>
            <w:proofErr w:type="gramEnd"/>
            <w:r w:rsidRPr="00EB18BE">
              <w:rPr>
                <w:rFonts w:cs="Arial"/>
                <w:szCs w:val="36"/>
                <w:lang w:val="fr-FR"/>
              </w:rPr>
              <w:t>-1171</w:t>
            </w:r>
          </w:p>
          <w:p w:rsidR="00CC2399" w:rsidRPr="00EB18BE" w:rsidRDefault="00CC2399" w:rsidP="00EA1D94">
            <w:pPr>
              <w:tabs>
                <w:tab w:val="left" w:pos="0"/>
              </w:tabs>
              <w:jc w:val="center"/>
              <w:rPr>
                <w:rFonts w:cs="Arial"/>
                <w:szCs w:val="36"/>
                <w:lang w:val="de-DE"/>
              </w:rPr>
            </w:pPr>
            <w:hyperlink r:id="rId100" w:history="1">
              <w:r w:rsidRPr="00EB18BE">
                <w:rPr>
                  <w:rStyle w:val="Hyperlink"/>
                  <w:rFonts w:cs="Arial"/>
                  <w:szCs w:val="36"/>
                  <w:lang w:val="de-DE"/>
                </w:rPr>
                <w:t>www.optelec.ca</w:t>
              </w:r>
            </w:hyperlink>
          </w:p>
          <w:p w:rsidR="00CC2399" w:rsidRDefault="00CC2399" w:rsidP="00EA1D94">
            <w:pPr>
              <w:tabs>
                <w:tab w:val="left" w:pos="3060"/>
              </w:tabs>
              <w:rPr>
                <w:rFonts w:cs="Arial"/>
                <w:b/>
                <w:szCs w:val="36"/>
                <w:lang w:val="de-DE"/>
              </w:rPr>
            </w:pPr>
          </w:p>
        </w:tc>
      </w:tr>
      <w:tr w:rsidR="00CC2399" w:rsidRPr="00924FC4" w:rsidTr="00EA1D94">
        <w:trPr>
          <w:jc w:val="center"/>
        </w:trPr>
        <w:tc>
          <w:tcPr>
            <w:tcW w:w="4889" w:type="dxa"/>
          </w:tcPr>
          <w:p w:rsidR="00CC2399" w:rsidRPr="00E273A2" w:rsidRDefault="00CC2399" w:rsidP="00EA1D94">
            <w:pPr>
              <w:tabs>
                <w:tab w:val="left" w:pos="0"/>
              </w:tabs>
              <w:jc w:val="center"/>
              <w:rPr>
                <w:rFonts w:cs="Arial"/>
                <w:b/>
                <w:sz w:val="32"/>
                <w:szCs w:val="36"/>
                <w:lang w:val="de-DE"/>
              </w:rPr>
            </w:pPr>
            <w:r w:rsidRPr="00E273A2">
              <w:rPr>
                <w:rFonts w:cs="Arial"/>
                <w:b/>
                <w:sz w:val="32"/>
                <w:szCs w:val="36"/>
                <w:lang w:val="de-DE"/>
              </w:rPr>
              <w:t>Optelec GmbH</w:t>
            </w:r>
          </w:p>
          <w:p w:rsidR="00CC2399" w:rsidRPr="00EB18BE" w:rsidRDefault="00CC2399" w:rsidP="00EA1D94">
            <w:pPr>
              <w:tabs>
                <w:tab w:val="left" w:pos="0"/>
              </w:tabs>
              <w:jc w:val="center"/>
              <w:rPr>
                <w:rFonts w:cs="Arial"/>
                <w:szCs w:val="36"/>
                <w:lang w:val="de-DE"/>
              </w:rPr>
            </w:pPr>
            <w:r w:rsidRPr="00EB18BE">
              <w:rPr>
                <w:rFonts w:cs="Arial"/>
                <w:szCs w:val="36"/>
                <w:lang w:val="de-DE"/>
              </w:rPr>
              <w:t>Fritzlarer Strasse 25</w:t>
            </w:r>
          </w:p>
          <w:p w:rsidR="00CC2399" w:rsidRDefault="00CC2399" w:rsidP="00EA1D94">
            <w:pPr>
              <w:tabs>
                <w:tab w:val="left" w:pos="0"/>
              </w:tabs>
              <w:jc w:val="center"/>
              <w:rPr>
                <w:rFonts w:cs="Arial"/>
                <w:szCs w:val="36"/>
                <w:lang w:val="de-DE"/>
              </w:rPr>
            </w:pPr>
            <w:r>
              <w:rPr>
                <w:rFonts w:cs="Arial"/>
                <w:szCs w:val="36"/>
                <w:lang w:val="de-DE"/>
              </w:rPr>
              <w:t>34613 Schwalmstadt</w:t>
            </w:r>
          </w:p>
          <w:p w:rsidR="00CC2399" w:rsidRPr="00EB18BE" w:rsidRDefault="00CC2399" w:rsidP="00EA1D94">
            <w:pPr>
              <w:tabs>
                <w:tab w:val="left" w:pos="0"/>
              </w:tabs>
              <w:jc w:val="center"/>
              <w:rPr>
                <w:rFonts w:cs="Arial"/>
                <w:szCs w:val="36"/>
                <w:lang w:val="de-DE"/>
              </w:rPr>
            </w:pPr>
            <w:r w:rsidRPr="00EB18BE">
              <w:rPr>
                <w:rFonts w:cs="Arial"/>
                <w:szCs w:val="36"/>
                <w:lang w:val="de-DE"/>
              </w:rPr>
              <w:t>Germany</w:t>
            </w:r>
          </w:p>
          <w:p w:rsidR="00CC2399" w:rsidRPr="00EB18BE" w:rsidRDefault="00CC2399" w:rsidP="00EA1D94">
            <w:pPr>
              <w:tabs>
                <w:tab w:val="left" w:pos="0"/>
              </w:tabs>
              <w:jc w:val="center"/>
              <w:rPr>
                <w:rFonts w:cs="Arial"/>
                <w:szCs w:val="36"/>
                <w:lang w:val="de-DE"/>
              </w:rPr>
            </w:pPr>
            <w:r w:rsidRPr="00EB18BE">
              <w:rPr>
                <w:rFonts w:cs="Arial"/>
                <w:szCs w:val="36"/>
                <w:lang w:val="de-DE"/>
              </w:rPr>
              <w:t>T: +49 (0)6691 96170</w:t>
            </w:r>
          </w:p>
          <w:p w:rsidR="00CC2399" w:rsidRPr="00EB18BE" w:rsidRDefault="00CC2399" w:rsidP="00EA1D94">
            <w:pPr>
              <w:tabs>
                <w:tab w:val="left" w:pos="0"/>
              </w:tabs>
              <w:jc w:val="center"/>
              <w:rPr>
                <w:rFonts w:cs="Arial"/>
                <w:szCs w:val="36"/>
                <w:lang w:val="de-DE"/>
              </w:rPr>
            </w:pPr>
            <w:hyperlink r:id="rId101" w:history="1">
              <w:r w:rsidRPr="00EB18BE">
                <w:rPr>
                  <w:rStyle w:val="Hyperlink"/>
                  <w:rFonts w:cs="Arial"/>
                  <w:szCs w:val="36"/>
                  <w:lang w:val="de-DE"/>
                </w:rPr>
                <w:t>www.optelec.de</w:t>
              </w:r>
            </w:hyperlink>
          </w:p>
          <w:p w:rsidR="00CC2399" w:rsidRDefault="00CC2399" w:rsidP="00EA1D94">
            <w:pPr>
              <w:tabs>
                <w:tab w:val="left" w:pos="3060"/>
              </w:tabs>
              <w:rPr>
                <w:rFonts w:cs="Arial"/>
                <w:b/>
                <w:szCs w:val="36"/>
                <w:lang w:val="de-DE"/>
              </w:rPr>
            </w:pPr>
          </w:p>
          <w:p w:rsidR="00CC2399" w:rsidRDefault="00CC2399" w:rsidP="00EA1D94">
            <w:pPr>
              <w:tabs>
                <w:tab w:val="left" w:pos="3060"/>
              </w:tabs>
              <w:rPr>
                <w:rFonts w:cs="Arial"/>
                <w:b/>
                <w:szCs w:val="36"/>
                <w:lang w:val="de-DE"/>
              </w:rPr>
            </w:pPr>
          </w:p>
        </w:tc>
        <w:tc>
          <w:tcPr>
            <w:tcW w:w="4889" w:type="dxa"/>
          </w:tcPr>
          <w:p w:rsidR="00CC2399" w:rsidRPr="000B2720" w:rsidRDefault="00CC2399" w:rsidP="00EA1D94">
            <w:pPr>
              <w:tabs>
                <w:tab w:val="left" w:pos="0"/>
              </w:tabs>
              <w:jc w:val="center"/>
              <w:rPr>
                <w:rFonts w:cs="Arial"/>
                <w:b/>
                <w:sz w:val="36"/>
                <w:szCs w:val="36"/>
                <w:lang w:val="nl-NL"/>
              </w:rPr>
            </w:pPr>
            <w:r w:rsidRPr="000B2720">
              <w:rPr>
                <w:rFonts w:cs="Arial"/>
                <w:b/>
                <w:sz w:val="32"/>
                <w:szCs w:val="36"/>
                <w:lang w:val="nl-NL"/>
              </w:rPr>
              <w:t>Optelec Nederland BV</w:t>
            </w:r>
          </w:p>
          <w:p w:rsidR="00CC2399" w:rsidRPr="000B2720" w:rsidRDefault="00CC2399" w:rsidP="00EA1D94">
            <w:pPr>
              <w:tabs>
                <w:tab w:val="left" w:pos="0"/>
              </w:tabs>
              <w:jc w:val="center"/>
              <w:rPr>
                <w:rFonts w:cs="Arial"/>
                <w:szCs w:val="36"/>
                <w:lang w:val="nl-NL"/>
              </w:rPr>
            </w:pPr>
            <w:r>
              <w:rPr>
                <w:rFonts w:cs="Arial"/>
                <w:szCs w:val="36"/>
                <w:lang w:val="nl-NL"/>
              </w:rPr>
              <w:t>Pesetastraat 5a</w:t>
            </w:r>
          </w:p>
          <w:p w:rsidR="00CC2399" w:rsidRPr="000B2720" w:rsidRDefault="00CC2399" w:rsidP="00EA1D94">
            <w:pPr>
              <w:tabs>
                <w:tab w:val="left" w:pos="0"/>
              </w:tabs>
              <w:jc w:val="center"/>
              <w:rPr>
                <w:rFonts w:cs="Arial"/>
                <w:szCs w:val="36"/>
                <w:lang w:val="nl-NL"/>
              </w:rPr>
            </w:pPr>
            <w:r>
              <w:rPr>
                <w:rFonts w:cs="Arial"/>
                <w:szCs w:val="36"/>
                <w:lang w:val="nl-NL"/>
              </w:rPr>
              <w:t>2991</w:t>
            </w:r>
            <w:r w:rsidRPr="000B2720">
              <w:rPr>
                <w:rFonts w:cs="Arial"/>
                <w:szCs w:val="36"/>
                <w:lang w:val="nl-NL"/>
              </w:rPr>
              <w:t xml:space="preserve"> </w:t>
            </w:r>
            <w:r>
              <w:rPr>
                <w:rFonts w:cs="Arial"/>
                <w:szCs w:val="36"/>
                <w:lang w:val="nl-NL"/>
              </w:rPr>
              <w:t>X</w:t>
            </w:r>
            <w:r w:rsidRPr="000B2720">
              <w:rPr>
                <w:rFonts w:cs="Arial"/>
                <w:szCs w:val="36"/>
                <w:lang w:val="nl-NL"/>
              </w:rPr>
              <w:t>T  Barendrecht,</w:t>
            </w:r>
          </w:p>
          <w:p w:rsidR="00CC2399" w:rsidRPr="00545FDB" w:rsidRDefault="00CC2399" w:rsidP="00EA1D94">
            <w:pPr>
              <w:tabs>
                <w:tab w:val="left" w:pos="0"/>
              </w:tabs>
              <w:jc w:val="center"/>
              <w:rPr>
                <w:rFonts w:cs="Arial"/>
                <w:szCs w:val="36"/>
              </w:rPr>
            </w:pPr>
            <w:r w:rsidRPr="00545FDB">
              <w:rPr>
                <w:rFonts w:cs="Arial"/>
                <w:szCs w:val="36"/>
              </w:rPr>
              <w:t>The Netherlands</w:t>
            </w:r>
          </w:p>
          <w:p w:rsidR="00CC2399" w:rsidRPr="00545FDB" w:rsidRDefault="00CC2399" w:rsidP="00EA1D94">
            <w:pPr>
              <w:tabs>
                <w:tab w:val="left" w:pos="0"/>
              </w:tabs>
              <w:jc w:val="center"/>
              <w:rPr>
                <w:rFonts w:cs="Arial"/>
                <w:szCs w:val="36"/>
              </w:rPr>
            </w:pPr>
            <w:r w:rsidRPr="00545FDB">
              <w:rPr>
                <w:rFonts w:cs="Arial"/>
                <w:szCs w:val="36"/>
              </w:rPr>
              <w:t>T: +31 (0)88 6783 555</w:t>
            </w:r>
          </w:p>
          <w:p w:rsidR="00CC2399" w:rsidRPr="00545FDB" w:rsidRDefault="00CC2399" w:rsidP="00EA1D94">
            <w:pPr>
              <w:tabs>
                <w:tab w:val="left" w:pos="0"/>
              </w:tabs>
              <w:jc w:val="center"/>
              <w:rPr>
                <w:rFonts w:cs="Arial"/>
                <w:szCs w:val="36"/>
              </w:rPr>
            </w:pPr>
            <w:hyperlink r:id="rId102" w:history="1">
              <w:r w:rsidRPr="00545FDB">
                <w:rPr>
                  <w:rStyle w:val="Hyperlink"/>
                  <w:rFonts w:cs="Arial"/>
                  <w:szCs w:val="36"/>
                </w:rPr>
                <w:t>www.optelec.nl</w:t>
              </w:r>
            </w:hyperlink>
          </w:p>
          <w:p w:rsidR="00CC2399" w:rsidRDefault="00CC2399" w:rsidP="00EA1D94">
            <w:pPr>
              <w:tabs>
                <w:tab w:val="left" w:pos="3060"/>
              </w:tabs>
              <w:rPr>
                <w:rFonts w:cs="Arial"/>
                <w:b/>
                <w:szCs w:val="36"/>
                <w:lang w:val="de-DE"/>
              </w:rPr>
            </w:pPr>
          </w:p>
        </w:tc>
      </w:tr>
      <w:tr w:rsidR="00CC2399" w:rsidRPr="00F07326" w:rsidTr="00EA1D94">
        <w:trPr>
          <w:jc w:val="center"/>
        </w:trPr>
        <w:tc>
          <w:tcPr>
            <w:tcW w:w="4889" w:type="dxa"/>
          </w:tcPr>
          <w:p w:rsidR="00CC2399" w:rsidRPr="00E273A2" w:rsidRDefault="00CC2399" w:rsidP="00EA1D94">
            <w:pPr>
              <w:tabs>
                <w:tab w:val="left" w:pos="0"/>
              </w:tabs>
              <w:jc w:val="center"/>
              <w:rPr>
                <w:rFonts w:cs="Arial"/>
                <w:b/>
                <w:sz w:val="32"/>
                <w:szCs w:val="36"/>
              </w:rPr>
            </w:pPr>
            <w:r w:rsidRPr="00E273A2">
              <w:rPr>
                <w:rFonts w:cs="Arial"/>
                <w:b/>
                <w:sz w:val="32"/>
                <w:szCs w:val="36"/>
              </w:rPr>
              <w:t>Optelec UK</w:t>
            </w:r>
          </w:p>
          <w:p w:rsidR="00CC2399" w:rsidRPr="000B2720" w:rsidRDefault="00CC2399" w:rsidP="00EA1D94">
            <w:pPr>
              <w:tabs>
                <w:tab w:val="left" w:pos="0"/>
              </w:tabs>
              <w:jc w:val="center"/>
              <w:rPr>
                <w:rFonts w:cs="Arial"/>
                <w:szCs w:val="36"/>
              </w:rPr>
            </w:pPr>
            <w:r w:rsidRPr="000B2720">
              <w:rPr>
                <w:rFonts w:cs="Arial"/>
                <w:szCs w:val="36"/>
              </w:rPr>
              <w:t>Unit C, Plot 5,</w:t>
            </w:r>
          </w:p>
          <w:p w:rsidR="00CC2399" w:rsidRDefault="00CC2399" w:rsidP="00EA1D94">
            <w:pPr>
              <w:tabs>
                <w:tab w:val="left" w:pos="0"/>
              </w:tabs>
              <w:jc w:val="center"/>
              <w:rPr>
                <w:rFonts w:cs="Arial"/>
                <w:szCs w:val="36"/>
              </w:rPr>
            </w:pPr>
            <w:r w:rsidRPr="000B2720">
              <w:rPr>
                <w:rFonts w:cs="Arial"/>
                <w:szCs w:val="36"/>
              </w:rPr>
              <w:t>Merlin Way Quarry Hill Ind. Estate</w:t>
            </w:r>
            <w:r>
              <w:rPr>
                <w:rFonts w:cs="Arial"/>
                <w:szCs w:val="36"/>
              </w:rPr>
              <w:t>,</w:t>
            </w:r>
          </w:p>
          <w:p w:rsidR="00CC2399" w:rsidRPr="00EB18BE" w:rsidRDefault="00CC2399" w:rsidP="00EA1D94">
            <w:pPr>
              <w:tabs>
                <w:tab w:val="left" w:pos="0"/>
              </w:tabs>
              <w:jc w:val="center"/>
              <w:rPr>
                <w:rFonts w:cs="Arial"/>
                <w:szCs w:val="36"/>
              </w:rPr>
            </w:pPr>
            <w:r w:rsidRPr="000B2720">
              <w:rPr>
                <w:rFonts w:cs="Arial"/>
                <w:szCs w:val="36"/>
              </w:rPr>
              <w:t>Ilkeston</w:t>
            </w:r>
            <w:r>
              <w:rPr>
                <w:rFonts w:cs="Arial"/>
                <w:szCs w:val="36"/>
              </w:rPr>
              <w:t>,</w:t>
            </w:r>
          </w:p>
          <w:p w:rsidR="00CC2399" w:rsidRPr="00EB18BE" w:rsidRDefault="00CC2399" w:rsidP="00EA1D94">
            <w:pPr>
              <w:tabs>
                <w:tab w:val="left" w:pos="0"/>
              </w:tabs>
              <w:jc w:val="center"/>
              <w:rPr>
                <w:rFonts w:cs="Arial"/>
                <w:szCs w:val="36"/>
              </w:rPr>
            </w:pPr>
            <w:r w:rsidRPr="000B2720">
              <w:rPr>
                <w:rFonts w:cs="Arial"/>
                <w:szCs w:val="36"/>
              </w:rPr>
              <w:t>Derbyshire, DE7 4RA</w:t>
            </w:r>
          </w:p>
          <w:p w:rsidR="00CC2399" w:rsidRPr="00EB18BE" w:rsidRDefault="00CC2399" w:rsidP="00EA1D94">
            <w:pPr>
              <w:tabs>
                <w:tab w:val="left" w:pos="0"/>
              </w:tabs>
              <w:jc w:val="center"/>
              <w:rPr>
                <w:rFonts w:cs="Arial"/>
                <w:szCs w:val="36"/>
              </w:rPr>
            </w:pPr>
            <w:r w:rsidRPr="00EB18BE">
              <w:rPr>
                <w:rFonts w:cs="Arial"/>
                <w:szCs w:val="36"/>
              </w:rPr>
              <w:t>United Kingdom</w:t>
            </w:r>
          </w:p>
          <w:p w:rsidR="00CC2399" w:rsidRPr="00EB18BE" w:rsidRDefault="00CC2399" w:rsidP="00EA1D94">
            <w:pPr>
              <w:tabs>
                <w:tab w:val="left" w:pos="0"/>
              </w:tabs>
              <w:jc w:val="center"/>
              <w:rPr>
                <w:rFonts w:cs="Arial"/>
                <w:szCs w:val="36"/>
              </w:rPr>
            </w:pPr>
            <w:r w:rsidRPr="00EB18BE">
              <w:rPr>
                <w:rFonts w:cs="Arial"/>
                <w:szCs w:val="36"/>
              </w:rPr>
              <w:t>T: +44 (1923) 23 13 13</w:t>
            </w:r>
          </w:p>
          <w:p w:rsidR="00CC2399" w:rsidRPr="00EB18BE" w:rsidRDefault="00CC2399" w:rsidP="00EA1D94">
            <w:pPr>
              <w:tabs>
                <w:tab w:val="left" w:pos="0"/>
              </w:tabs>
              <w:jc w:val="center"/>
              <w:rPr>
                <w:rFonts w:cs="Arial"/>
                <w:szCs w:val="36"/>
              </w:rPr>
            </w:pPr>
            <w:hyperlink r:id="rId103" w:history="1">
              <w:r w:rsidRPr="00EB18BE">
                <w:rPr>
                  <w:rStyle w:val="Hyperlink"/>
                  <w:rFonts w:cs="Arial"/>
                  <w:szCs w:val="36"/>
                </w:rPr>
                <w:t>www.optelec.co.uk</w:t>
              </w:r>
            </w:hyperlink>
          </w:p>
          <w:p w:rsidR="00CC2399" w:rsidRDefault="00CC2399" w:rsidP="00EA1D94">
            <w:pPr>
              <w:tabs>
                <w:tab w:val="left" w:pos="3060"/>
              </w:tabs>
              <w:rPr>
                <w:rFonts w:cs="Arial"/>
                <w:b/>
                <w:szCs w:val="36"/>
                <w:lang w:val="de-DE"/>
              </w:rPr>
            </w:pPr>
          </w:p>
        </w:tc>
        <w:tc>
          <w:tcPr>
            <w:tcW w:w="4889" w:type="dxa"/>
          </w:tcPr>
          <w:p w:rsidR="00CC2399" w:rsidRDefault="00CC2399" w:rsidP="00EA1D94">
            <w:pPr>
              <w:tabs>
                <w:tab w:val="left" w:pos="0"/>
              </w:tabs>
              <w:jc w:val="center"/>
              <w:rPr>
                <w:rFonts w:cs="Arial"/>
                <w:b/>
                <w:szCs w:val="36"/>
                <w:lang w:val="de-DE"/>
              </w:rPr>
            </w:pPr>
          </w:p>
        </w:tc>
      </w:tr>
    </w:tbl>
    <w:p w:rsidR="00ED15F1" w:rsidRPr="00BC6469" w:rsidRDefault="00ED15F1" w:rsidP="00CC2399">
      <w:pPr>
        <w:jc w:val="left"/>
        <w:rPr>
          <w:rFonts w:cs="Arial"/>
          <w:b/>
          <w:szCs w:val="26"/>
          <w:lang w:val="es-ES_tradnl"/>
        </w:rPr>
      </w:pPr>
    </w:p>
    <w:p w:rsidR="006D654F" w:rsidRDefault="006D654F" w:rsidP="00ED15F1">
      <w:pPr>
        <w:rPr>
          <w:rFonts w:cs="Arial"/>
          <w:sz w:val="26"/>
          <w:szCs w:val="26"/>
          <w:lang w:val="de-DE"/>
        </w:rPr>
        <w:sectPr w:rsidR="006D654F" w:rsidSect="00AD7A59">
          <w:footerReference w:type="even" r:id="rId104"/>
          <w:footerReference w:type="default" r:id="rId105"/>
          <w:pgSz w:w="11906" w:h="16838" w:code="9"/>
          <w:pgMar w:top="1134" w:right="1134" w:bottom="1134" w:left="1440" w:header="567" w:footer="567" w:gutter="0"/>
          <w:cols w:space="708"/>
          <w:docGrid w:linePitch="360"/>
        </w:sectPr>
      </w:pPr>
    </w:p>
    <w:p w:rsidR="00257B9D" w:rsidRDefault="00257B9D" w:rsidP="00ED15F1">
      <w:pPr>
        <w:rPr>
          <w:rFonts w:cs="Arial"/>
          <w:sz w:val="26"/>
          <w:szCs w:val="26"/>
          <w:lang w:val="de-DE"/>
        </w:rPr>
      </w:pPr>
    </w:p>
    <w:p w:rsidR="00C87C0C" w:rsidRDefault="00C87C0C" w:rsidP="00ED15F1">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Pr="00C87C0C" w:rsidRDefault="00C87C0C" w:rsidP="00C87C0C">
      <w:pPr>
        <w:rPr>
          <w:rFonts w:cs="Arial"/>
          <w:sz w:val="26"/>
          <w:szCs w:val="26"/>
          <w:lang w:val="de-DE"/>
        </w:rPr>
      </w:pPr>
    </w:p>
    <w:p w:rsidR="00C87C0C" w:rsidRDefault="00C87C0C" w:rsidP="00C87C0C">
      <w:pPr>
        <w:rPr>
          <w:rFonts w:cs="Arial"/>
          <w:sz w:val="26"/>
          <w:szCs w:val="26"/>
          <w:lang w:val="de-DE"/>
        </w:rPr>
      </w:pPr>
    </w:p>
    <w:p w:rsidR="006D654F" w:rsidRPr="00C87C0C" w:rsidRDefault="00CC2399" w:rsidP="00C87C0C">
      <w:pPr>
        <w:tabs>
          <w:tab w:val="left" w:pos="3923"/>
        </w:tabs>
        <w:rPr>
          <w:rFonts w:cs="Arial"/>
          <w:sz w:val="26"/>
          <w:szCs w:val="26"/>
          <w:lang w:val="de-DE"/>
        </w:rPr>
      </w:pPr>
      <w:r>
        <w:rPr>
          <w:noProof/>
          <w:lang w:val="nl-NL" w:eastAsia="nl-NL" w:bidi="ar-SA"/>
        </w:rPr>
        <mc:AlternateContent>
          <mc:Choice Requires="wps">
            <w:drawing>
              <wp:anchor distT="45720" distB="45720" distL="114300" distR="114300" simplePos="0" relativeHeight="251698176" behindDoc="0" locked="0" layoutInCell="1" allowOverlap="1">
                <wp:simplePos x="0" y="0"/>
                <wp:positionH relativeFrom="margin">
                  <wp:posOffset>81915</wp:posOffset>
                </wp:positionH>
                <wp:positionV relativeFrom="paragraph">
                  <wp:posOffset>3376295</wp:posOffset>
                </wp:positionV>
                <wp:extent cx="5403850" cy="111379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113790"/>
                        </a:xfrm>
                        <a:prstGeom prst="rect">
                          <a:avLst/>
                        </a:prstGeom>
                        <a:noFill/>
                        <a:ln w="9525">
                          <a:noFill/>
                          <a:miter lim="800000"/>
                          <a:headEnd/>
                          <a:tailEnd/>
                        </a:ln>
                      </wps:spPr>
                      <wps:txbx>
                        <w:txbxContent>
                          <w:p w:rsidR="00CC2399" w:rsidRDefault="00CC2399" w:rsidP="00CC2399">
                            <w:pPr>
                              <w:jc w:val="center"/>
                            </w:pPr>
                            <w:r>
                              <w:t>V1.3</w:t>
                            </w:r>
                            <w:r>
                              <w:t>, December 2020</w:t>
                            </w:r>
                          </w:p>
                          <w:p w:rsidR="00CC2399" w:rsidRDefault="00CC2399" w:rsidP="00CC2399">
                            <w:pPr>
                              <w:jc w:val="center"/>
                            </w:pPr>
                          </w:p>
                          <w:p w:rsidR="00CC2399" w:rsidRPr="00333B8A" w:rsidRDefault="00CC2399" w:rsidP="00CC2399">
                            <w:pPr>
                              <w:jc w:val="center"/>
                              <w:rPr>
                                <w:rFonts w:cs="Arial"/>
                                <w:szCs w:val="32"/>
                              </w:rPr>
                            </w:pPr>
                            <w:r>
                              <w:rPr>
                                <w:rFonts w:cs="Arial"/>
                                <w:szCs w:val="32"/>
                              </w:rPr>
                              <w:t>Copyright 2020</w:t>
                            </w:r>
                            <w:r w:rsidRPr="00333B8A">
                              <w:rPr>
                                <w:rFonts w:cs="Arial"/>
                                <w:szCs w:val="32"/>
                              </w:rPr>
                              <w:t xml:space="preserve"> Optelec, the Netherlands</w:t>
                            </w:r>
                          </w:p>
                          <w:p w:rsidR="00CC2399" w:rsidRPr="00333B8A" w:rsidRDefault="00CC2399" w:rsidP="00CC2399">
                            <w:pPr>
                              <w:jc w:val="center"/>
                              <w:rPr>
                                <w:rFonts w:cs="Arial"/>
                                <w:szCs w:val="32"/>
                              </w:rPr>
                            </w:pPr>
                            <w:r w:rsidRPr="00333B8A">
                              <w:rPr>
                                <w:rFonts w:cs="Arial"/>
                                <w:szCs w:val="32"/>
                              </w:rPr>
                              <w:t>All rights reserved</w:t>
                            </w:r>
                          </w:p>
                          <w:p w:rsidR="00CC2399" w:rsidRPr="00333B8A" w:rsidRDefault="00CC2399" w:rsidP="00CC2399">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6.45pt;margin-top:265.85pt;width:425.5pt;height:87.7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" filled="f" stroked="f">
                <v:textbox style="mso-fit-shape-to-text:t">
                  <w:txbxContent>
                    <w:p w:rsidR="00CC2399" w:rsidRDefault="00CC2399" w:rsidP="00CC2399">
                      <w:pPr>
                        <w:jc w:val="center"/>
                      </w:pPr>
                      <w:r>
                        <w:t>V1.3</w:t>
                      </w:r>
                      <w:r>
                        <w:t>, December 2020</w:t>
                      </w:r>
                    </w:p>
                    <w:p w:rsidR="00CC2399" w:rsidRDefault="00CC2399" w:rsidP="00CC2399">
                      <w:pPr>
                        <w:jc w:val="center"/>
                      </w:pPr>
                    </w:p>
                    <w:p w:rsidR="00CC2399" w:rsidRPr="00333B8A" w:rsidRDefault="00CC2399" w:rsidP="00CC2399">
                      <w:pPr>
                        <w:jc w:val="center"/>
                        <w:rPr>
                          <w:rFonts w:cs="Arial"/>
                          <w:szCs w:val="32"/>
                        </w:rPr>
                      </w:pPr>
                      <w:r>
                        <w:rPr>
                          <w:rFonts w:cs="Arial"/>
                          <w:szCs w:val="32"/>
                        </w:rPr>
                        <w:t>Copyright 2020</w:t>
                      </w:r>
                      <w:r w:rsidRPr="00333B8A">
                        <w:rPr>
                          <w:rFonts w:cs="Arial"/>
                          <w:szCs w:val="32"/>
                        </w:rPr>
                        <w:t xml:space="preserve"> Optelec, the Netherlands</w:t>
                      </w:r>
                    </w:p>
                    <w:p w:rsidR="00CC2399" w:rsidRPr="00333B8A" w:rsidRDefault="00CC2399" w:rsidP="00CC2399">
                      <w:pPr>
                        <w:jc w:val="center"/>
                        <w:rPr>
                          <w:rFonts w:cs="Arial"/>
                          <w:szCs w:val="32"/>
                        </w:rPr>
                      </w:pPr>
                      <w:r w:rsidRPr="00333B8A">
                        <w:rPr>
                          <w:rFonts w:cs="Arial"/>
                          <w:szCs w:val="32"/>
                        </w:rPr>
                        <w:t>All rights reserved</w:t>
                      </w:r>
                    </w:p>
                    <w:p w:rsidR="00CC2399" w:rsidRPr="00333B8A" w:rsidRDefault="00CC2399" w:rsidP="00CC2399">
                      <w:pPr>
                        <w:jc w:val="center"/>
                      </w:pPr>
                    </w:p>
                  </w:txbxContent>
                </v:textbox>
                <w10:wrap type="square" anchorx="margin"/>
              </v:shape>
            </w:pict>
          </mc:Fallback>
        </mc:AlternateContent>
      </w:r>
      <w:r>
        <w:rPr>
          <w:noProof/>
          <w:lang w:val="nl-NL" w:eastAsia="nl-NL" w:bidi="ar-SA"/>
        </w:rPr>
        <w:drawing>
          <wp:anchor distT="0" distB="0" distL="114300" distR="114300" simplePos="0" relativeHeight="251619328" behindDoc="1" locked="0" layoutInCell="1" allowOverlap="1">
            <wp:simplePos x="0" y="0"/>
            <wp:positionH relativeFrom="page">
              <wp:align>left</wp:align>
            </wp:positionH>
            <wp:positionV relativeFrom="page">
              <wp:align>top</wp:align>
            </wp:positionV>
            <wp:extent cx="7567295" cy="10688955"/>
            <wp:effectExtent l="0" t="0" r="0" b="0"/>
            <wp:wrapNone/>
            <wp:docPr id="317" name="Picture 317" descr="Optelec ClearView C User Manual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Optelec ClearView C User Manual Back Cove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67295"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654F" w:rsidRPr="00C87C0C" w:rsidSect="00AD7A59">
      <w:headerReference w:type="default" r:id="rId107"/>
      <w:footerReference w:type="default" r:id="rId108"/>
      <w:pgSz w:w="11906" w:h="16838" w:code="9"/>
      <w:pgMar w:top="1134" w:right="1134"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491" w:rsidRDefault="00602491">
      <w:r>
        <w:separator/>
      </w:r>
    </w:p>
  </w:endnote>
  <w:endnote w:type="continuationSeparator" w:id="0">
    <w:p w:rsidR="00602491" w:rsidRDefault="00602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Ryumin-Light-Identity-H">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1C5F62" w:rsidRDefault="00804987" w:rsidP="0077769B">
    <w:pPr>
      <w:pStyle w:val="Header"/>
      <w:pBdr>
        <w:top w:val="single" w:sz="4" w:space="0" w:color="auto"/>
      </w:pBdr>
    </w:pP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6</w:t>
    </w:r>
    <w:r w:rsidRPr="00B23004">
      <w:rPr>
        <w:rFonts w:cs="Arial"/>
        <w:b/>
        <w:szCs w:val="28"/>
      </w:rPr>
      <w:fldChar w:fldCharType="end"/>
    </w:r>
    <w:r>
      <w:rPr>
        <w:szCs w:val="28"/>
      </w:rPr>
      <w:tab/>
    </w:r>
    <w:r>
      <w:rPr>
        <w:szCs w:val="28"/>
      </w:rPr>
      <w:tab/>
    </w:r>
  </w:p>
  <w:p w:rsidR="00804987" w:rsidRPr="008B6AD5" w:rsidRDefault="00804987" w:rsidP="0077769B">
    <w:pPr>
      <w:pStyle w:val="Footer"/>
      <w:rPr>
        <w:szCs w:val="2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1C5F62" w:rsidRDefault="00804987" w:rsidP="007041CB">
    <w:pPr>
      <w:pStyle w:val="Header"/>
      <w:pBdr>
        <w:top w:val="single" w:sz="4" w:space="0" w:color="auto"/>
      </w:pBdr>
      <w:tabs>
        <w:tab w:val="clear" w:pos="9072"/>
        <w:tab w:val="right" w:pos="9356"/>
      </w:tabs>
    </w:pPr>
    <w:r>
      <w:rPr>
        <w:rFonts w:cs="Arial"/>
        <w:b/>
        <w:szCs w:val="28"/>
        <w:lang w:val="de-DE"/>
      </w:rPr>
      <w:t>Français</w:t>
    </w:r>
    <w:r>
      <w:rPr>
        <w:szCs w:val="28"/>
      </w:rPr>
      <w:tab/>
    </w:r>
    <w:r>
      <w:rPr>
        <w:szCs w:val="28"/>
      </w:rPr>
      <w:tab/>
    </w:r>
    <w:r>
      <w:rPr>
        <w:rFonts w:cs="Arial"/>
        <w:b/>
        <w:szCs w:val="28"/>
      </w:rPr>
      <w:t xml:space="preserve"> Page</w:t>
    </w:r>
    <w:r w:rsidRPr="00B23004">
      <w:rPr>
        <w:rFonts w:cs="Arial"/>
        <w:b/>
        <w:szCs w:val="28"/>
      </w:rPr>
      <w:t xml:space="preserve"> </w:t>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Pr>
        <w:rFonts w:cs="Arial"/>
        <w:b/>
        <w:noProof/>
        <w:szCs w:val="28"/>
      </w:rPr>
      <w:t>42</w:t>
    </w:r>
    <w:r w:rsidRPr="00B23004">
      <w:rPr>
        <w:rFonts w:cs="Arial"/>
        <w:b/>
        <w:szCs w:val="28"/>
      </w:rPr>
      <w:fldChar w:fldCharType="end"/>
    </w:r>
  </w:p>
  <w:p w:rsidR="00804987" w:rsidRPr="007041CB" w:rsidRDefault="00804987" w:rsidP="007041CB">
    <w:pPr>
      <w:pStyle w:val="Footer"/>
      <w:rPr>
        <w:szCs w:val="28"/>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7041CB" w:rsidRDefault="00804987" w:rsidP="007D1F7D">
    <w:pPr>
      <w:pStyle w:val="Header"/>
      <w:pBdr>
        <w:top w:val="single" w:sz="4" w:space="0" w:color="auto"/>
      </w:pBdr>
      <w:rPr>
        <w:szCs w:val="28"/>
      </w:rPr>
    </w:pPr>
    <w:r>
      <w:rPr>
        <w:rFonts w:cs="Arial"/>
        <w:b/>
        <w:szCs w:val="28"/>
        <w:lang w:val="de-DE"/>
      </w:rPr>
      <w:t>Français</w:t>
    </w:r>
    <w:r>
      <w:rPr>
        <w:szCs w:val="28"/>
      </w:rPr>
      <w:tab/>
    </w:r>
    <w:r>
      <w:rPr>
        <w:szCs w:val="28"/>
      </w:rPr>
      <w:tab/>
    </w:r>
    <w:r>
      <w:rPr>
        <w:rFonts w:cs="Arial"/>
        <w:b/>
        <w:szCs w:val="28"/>
      </w:rPr>
      <w:t xml:space="preserve"> </w:t>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41</w:t>
    </w:r>
    <w:r w:rsidRPr="00B23004">
      <w:rPr>
        <w:rFonts w:cs="Arial"/>
        <w:b/>
        <w:szCs w:val="2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F229FC" w:rsidRDefault="00804987" w:rsidP="007D1F7D">
    <w:pPr>
      <w:pStyle w:val="Header"/>
      <w:pBdr>
        <w:top w:val="single" w:sz="4" w:space="0" w:color="auto"/>
      </w:pBdr>
      <w:tabs>
        <w:tab w:val="clear" w:pos="9072"/>
        <w:tab w:val="left" w:pos="7290"/>
        <w:tab w:val="right" w:pos="9356"/>
      </w:tabs>
      <w:rPr>
        <w:szCs w:val="28"/>
      </w:rPr>
    </w:pP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56</w:t>
    </w:r>
    <w:r w:rsidRPr="00B23004">
      <w:rPr>
        <w:rFonts w:cs="Arial"/>
        <w:b/>
        <w:szCs w:val="28"/>
      </w:rPr>
      <w:fldChar w:fldCharType="end"/>
    </w:r>
    <w:r>
      <w:rPr>
        <w:szCs w:val="28"/>
      </w:rPr>
      <w:tab/>
    </w:r>
    <w:r>
      <w:rPr>
        <w:szCs w:val="28"/>
      </w:rPr>
      <w:tab/>
    </w:r>
    <w:r>
      <w:rPr>
        <w:szCs w:val="28"/>
      </w:rPr>
      <w:tab/>
    </w:r>
    <w:r>
      <w:rPr>
        <w:rFonts w:cs="Arial"/>
        <w:b/>
        <w:szCs w:val="28"/>
        <w:lang w:val="de-DE"/>
      </w:rPr>
      <w:t>Français</w:t>
    </w:r>
    <w:r>
      <w:rPr>
        <w:rFonts w:cs="Arial"/>
        <w:b/>
        <w:szCs w:val="2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7041CB" w:rsidRDefault="00804987" w:rsidP="007041CB">
    <w:pPr>
      <w:pStyle w:val="Header"/>
      <w:pBdr>
        <w:top w:val="single" w:sz="4" w:space="0" w:color="auto"/>
      </w:pBdr>
      <w:tabs>
        <w:tab w:val="clear" w:pos="9072"/>
        <w:tab w:val="right" w:pos="9356"/>
      </w:tabs>
      <w:rPr>
        <w:szCs w:val="28"/>
      </w:rPr>
    </w:pPr>
    <w:r>
      <w:rPr>
        <w:rFonts w:cs="Arial"/>
        <w:b/>
        <w:szCs w:val="28"/>
        <w:lang w:val="de-DE"/>
      </w:rPr>
      <w:t>Français</w:t>
    </w:r>
    <w:r>
      <w:rPr>
        <w:szCs w:val="28"/>
      </w:rPr>
      <w:tab/>
    </w:r>
    <w:r>
      <w:rPr>
        <w:szCs w:val="28"/>
      </w:rPr>
      <w:tab/>
    </w:r>
    <w:r>
      <w:rPr>
        <w:rFonts w:cs="Arial"/>
        <w:b/>
        <w:szCs w:val="28"/>
      </w:rPr>
      <w:t xml:space="preserve"> </w:t>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55</w:t>
    </w:r>
    <w:r w:rsidRPr="00B23004">
      <w:rPr>
        <w:rFonts w:cs="Arial"/>
        <w:b/>
        <w:szCs w:val="2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0B5507" w:rsidRDefault="00804987" w:rsidP="00644B4C">
    <w:pPr>
      <w:pStyle w:val="Header"/>
      <w:pBdr>
        <w:top w:val="single" w:sz="4" w:space="0" w:color="auto"/>
      </w:pBdr>
      <w:tabs>
        <w:tab w:val="clear" w:pos="9072"/>
        <w:tab w:val="right" w:pos="9356"/>
      </w:tabs>
      <w:rPr>
        <w:szCs w:val="28"/>
      </w:rPr>
    </w:pPr>
    <w:r>
      <w:rPr>
        <w:rFonts w:cs="Arial"/>
        <w:b/>
        <w:szCs w:val="28"/>
      </w:rPr>
      <w:t>Pàgina</w:t>
    </w:r>
    <w:r w:rsidRPr="00B23004">
      <w:rPr>
        <w:rFonts w:cs="Arial"/>
        <w:b/>
        <w:szCs w:val="28"/>
      </w:rPr>
      <w:t xml:space="preserve"> </w:t>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Pr>
        <w:rFonts w:cs="Arial"/>
        <w:b/>
        <w:noProof/>
        <w:szCs w:val="28"/>
      </w:rPr>
      <w:t>58</w:t>
    </w:r>
    <w:r w:rsidRPr="00B23004">
      <w:rPr>
        <w:rFonts w:cs="Arial"/>
        <w:b/>
        <w:szCs w:val="28"/>
      </w:rPr>
      <w:fldChar w:fldCharType="end"/>
    </w:r>
    <w:r>
      <w:rPr>
        <w:szCs w:val="28"/>
      </w:rPr>
      <w:tab/>
    </w:r>
    <w:r>
      <w:rPr>
        <w:szCs w:val="28"/>
      </w:rPr>
      <w:tab/>
    </w:r>
    <w:r>
      <w:rPr>
        <w:rFonts w:cs="Arial"/>
        <w:b/>
        <w:szCs w:val="28"/>
        <w:lang w:val="de-DE"/>
      </w:rPr>
      <w:t>Español</w:t>
    </w:r>
    <w:r>
      <w:rPr>
        <w:rFonts w:cs="Arial"/>
        <w:b/>
        <w:szCs w:val="2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7041CB" w:rsidRDefault="00804987" w:rsidP="00BB0FCD">
    <w:pPr>
      <w:pStyle w:val="Header"/>
      <w:pBdr>
        <w:top w:val="single" w:sz="4" w:space="0" w:color="auto"/>
      </w:pBdr>
      <w:tabs>
        <w:tab w:val="clear" w:pos="9072"/>
        <w:tab w:val="right" w:pos="9356"/>
      </w:tabs>
      <w:rPr>
        <w:szCs w:val="28"/>
      </w:rPr>
    </w:pPr>
    <w:r>
      <w:rPr>
        <w:rFonts w:cs="Arial"/>
        <w:b/>
        <w:szCs w:val="28"/>
        <w:lang w:val="de-DE"/>
      </w:rPr>
      <w:t>Español</w:t>
    </w:r>
    <w:r>
      <w:rPr>
        <w:szCs w:val="28"/>
      </w:rPr>
      <w:tab/>
    </w:r>
    <w:r>
      <w:rPr>
        <w:szCs w:val="28"/>
      </w:rPr>
      <w:tab/>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57</w:t>
    </w:r>
    <w:r w:rsidRPr="00B23004">
      <w:rPr>
        <w:rFonts w:cs="Arial"/>
        <w:b/>
        <w:szCs w:val="28"/>
      </w:rPr>
      <w:fldChar w:fldCharType="end"/>
    </w:r>
  </w:p>
  <w:p w:rsidR="00804987" w:rsidRPr="00BB0FCD" w:rsidRDefault="00804987" w:rsidP="00BB0FCD">
    <w:pPr>
      <w:pStyle w:val="Footer"/>
      <w:rPr>
        <w:szCs w:val="28"/>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0B5507" w:rsidRDefault="00804987" w:rsidP="00644B4C">
    <w:pPr>
      <w:pStyle w:val="Header"/>
      <w:pBdr>
        <w:top w:val="single" w:sz="4" w:space="0" w:color="auto"/>
      </w:pBdr>
      <w:tabs>
        <w:tab w:val="clear" w:pos="9072"/>
        <w:tab w:val="right" w:pos="9356"/>
      </w:tabs>
      <w:rPr>
        <w:szCs w:val="28"/>
      </w:rPr>
    </w:pP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72</w:t>
    </w:r>
    <w:r w:rsidRPr="00B23004">
      <w:rPr>
        <w:rFonts w:cs="Arial"/>
        <w:b/>
        <w:szCs w:val="28"/>
      </w:rPr>
      <w:fldChar w:fldCharType="end"/>
    </w:r>
    <w:r>
      <w:rPr>
        <w:szCs w:val="28"/>
      </w:rPr>
      <w:tab/>
    </w:r>
    <w:r>
      <w:rPr>
        <w:szCs w:val="28"/>
      </w:rPr>
      <w:tab/>
    </w:r>
    <w:r>
      <w:rPr>
        <w:rFonts w:cs="Arial"/>
        <w:b/>
        <w:szCs w:val="28"/>
        <w:lang w:val="de-DE"/>
      </w:rPr>
      <w:t>Español</w:t>
    </w:r>
    <w:r>
      <w:rPr>
        <w:rFonts w:cs="Arial"/>
        <w:b/>
        <w:szCs w:val="2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7041CB" w:rsidRDefault="00804987" w:rsidP="000B5507">
    <w:pPr>
      <w:pStyle w:val="Header"/>
      <w:pBdr>
        <w:top w:val="single" w:sz="4" w:space="0" w:color="auto"/>
      </w:pBdr>
      <w:tabs>
        <w:tab w:val="clear" w:pos="9072"/>
        <w:tab w:val="right" w:pos="9356"/>
      </w:tabs>
      <w:rPr>
        <w:szCs w:val="28"/>
      </w:rPr>
    </w:pPr>
    <w:r>
      <w:rPr>
        <w:rFonts w:cs="Arial"/>
        <w:b/>
        <w:szCs w:val="28"/>
        <w:lang w:val="de-DE"/>
      </w:rPr>
      <w:t>Español</w:t>
    </w:r>
    <w:r>
      <w:rPr>
        <w:szCs w:val="28"/>
      </w:rPr>
      <w:tab/>
    </w:r>
    <w:r>
      <w:rPr>
        <w:szCs w:val="28"/>
      </w:rPr>
      <w:tab/>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73</w:t>
    </w:r>
    <w:r w:rsidRPr="00B23004">
      <w:rPr>
        <w:rFonts w:cs="Arial"/>
        <w:b/>
        <w:szCs w:val="2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0B5507" w:rsidRDefault="00804987" w:rsidP="003D7AAB">
    <w:pPr>
      <w:pStyle w:val="Header"/>
      <w:pBdr>
        <w:top w:val="single" w:sz="4" w:space="0" w:color="auto"/>
      </w:pBdr>
      <w:rPr>
        <w:szCs w:val="28"/>
      </w:rPr>
    </w:pP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74</w:t>
    </w:r>
    <w:r w:rsidRPr="00B23004">
      <w:rPr>
        <w:rFonts w:cs="Arial"/>
        <w:b/>
        <w:szCs w:val="28"/>
      </w:rPr>
      <w:fldChar w:fldCharType="end"/>
    </w:r>
    <w:r>
      <w:rPr>
        <w:szCs w:val="28"/>
      </w:rPr>
      <w:tab/>
    </w:r>
    <w:r>
      <w:rPr>
        <w:szCs w:val="28"/>
      </w:rPr>
      <w:tab/>
    </w:r>
    <w:r>
      <w:rPr>
        <w:rFonts w:cs="Arial"/>
        <w:b/>
        <w:szCs w:val="28"/>
        <w:lang w:val="de-DE"/>
      </w:rPr>
      <w:t>Deutsch</w:t>
    </w:r>
    <w:r>
      <w:rPr>
        <w:rFonts w:cs="Arial"/>
        <w:b/>
        <w:szCs w:val="28"/>
      </w:rPr>
      <w:t xml:space="preserve"> </w:t>
    </w:r>
  </w:p>
  <w:p w:rsidR="00804987" w:rsidRPr="003D7AAB" w:rsidRDefault="00804987" w:rsidP="003D7AAB">
    <w:pPr>
      <w:pStyle w:val="Footer"/>
      <w:rPr>
        <w:szCs w:val="28"/>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E96C4A" w:rsidRDefault="00804987" w:rsidP="00E96C4A">
    <w:pPr>
      <w:pStyle w:val="Footer"/>
      <w:rPr>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1C5F62" w:rsidRDefault="00804987" w:rsidP="008B6AD5">
    <w:pPr>
      <w:pStyle w:val="Header"/>
      <w:pBdr>
        <w:top w:val="single" w:sz="4" w:space="0" w:color="auto"/>
      </w:pBdr>
    </w:pPr>
    <w:r>
      <w:rPr>
        <w:szCs w:val="28"/>
      </w:rPr>
      <w:tab/>
    </w:r>
    <w:r>
      <w:rPr>
        <w:szCs w:val="28"/>
      </w:rPr>
      <w:tab/>
    </w:r>
    <w:r>
      <w:rPr>
        <w:rFonts w:cs="Arial"/>
        <w:b/>
        <w:szCs w:val="28"/>
      </w:rPr>
      <w:t xml:space="preserve"> </w:t>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7</w:t>
    </w:r>
    <w:r w:rsidRPr="00B23004">
      <w:rPr>
        <w:rFonts w:cs="Arial"/>
        <w:b/>
        <w:szCs w:val="28"/>
      </w:rPr>
      <w:fldChar w:fldCharType="end"/>
    </w:r>
  </w:p>
  <w:p w:rsidR="00804987" w:rsidRPr="008B6AD5" w:rsidRDefault="00804987" w:rsidP="008B6AD5">
    <w:pPr>
      <w:pStyle w:val="Footer"/>
      <w:rPr>
        <w:szCs w:val="28"/>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0B5507" w:rsidRDefault="00804987" w:rsidP="003D7AAB">
    <w:pPr>
      <w:pStyle w:val="Header"/>
      <w:pBdr>
        <w:top w:val="single" w:sz="4" w:space="0" w:color="auto"/>
      </w:pBdr>
      <w:tabs>
        <w:tab w:val="clear" w:pos="9072"/>
        <w:tab w:val="right" w:pos="9356"/>
      </w:tabs>
      <w:rPr>
        <w:szCs w:val="28"/>
      </w:rPr>
    </w:pP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90</w:t>
    </w:r>
    <w:r w:rsidRPr="00B23004">
      <w:rPr>
        <w:rFonts w:cs="Arial"/>
        <w:b/>
        <w:szCs w:val="28"/>
      </w:rPr>
      <w:fldChar w:fldCharType="end"/>
    </w:r>
    <w:r>
      <w:rPr>
        <w:szCs w:val="28"/>
      </w:rPr>
      <w:tab/>
    </w:r>
    <w:r>
      <w:rPr>
        <w:szCs w:val="28"/>
      </w:rPr>
      <w:tab/>
    </w:r>
    <w:r>
      <w:rPr>
        <w:rFonts w:cs="Arial"/>
        <w:b/>
        <w:szCs w:val="28"/>
        <w:lang w:val="de-DE"/>
      </w:rPr>
      <w:t>Deutsch</w:t>
    </w:r>
    <w:r>
      <w:rPr>
        <w:rFonts w:cs="Arial"/>
        <w:b/>
        <w:szCs w:val="2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Default="00804987" w:rsidP="0011474E">
    <w:pPr>
      <w:pStyle w:val="Header"/>
      <w:pBdr>
        <w:top w:val="single" w:sz="4" w:space="0" w:color="auto"/>
      </w:pBdr>
      <w:tabs>
        <w:tab w:val="clear" w:pos="9072"/>
        <w:tab w:val="right" w:pos="9356"/>
      </w:tabs>
    </w:pPr>
    <w:r>
      <w:rPr>
        <w:rFonts w:cs="Arial"/>
        <w:b/>
        <w:szCs w:val="28"/>
        <w:lang w:val="de-DE"/>
      </w:rPr>
      <w:t>Deutsch</w:t>
    </w:r>
    <w:r>
      <w:rPr>
        <w:szCs w:val="28"/>
      </w:rPr>
      <w:tab/>
    </w:r>
    <w:r>
      <w:rPr>
        <w:szCs w:val="28"/>
      </w:rPr>
      <w:tab/>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89</w:t>
    </w:r>
    <w:r w:rsidRPr="00B23004">
      <w:rPr>
        <w:rFonts w:cs="Arial"/>
        <w:b/>
        <w:szCs w:val="2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0B5507" w:rsidRDefault="00804987" w:rsidP="00644B4C">
    <w:pPr>
      <w:pStyle w:val="Header"/>
      <w:pBdr>
        <w:top w:val="single" w:sz="4" w:space="0" w:color="auto"/>
      </w:pBdr>
      <w:tabs>
        <w:tab w:val="clear" w:pos="9072"/>
        <w:tab w:val="right" w:pos="9356"/>
      </w:tabs>
      <w:rPr>
        <w:szCs w:val="28"/>
      </w:rPr>
    </w:pPr>
    <w:r>
      <w:rPr>
        <w:rFonts w:cs="Arial"/>
        <w:b/>
        <w:szCs w:val="28"/>
      </w:rPr>
      <w:t>Page | Pagina | Pàgina | Seite</w:t>
    </w:r>
    <w:r w:rsidRPr="00B23004">
      <w:rPr>
        <w:rFonts w:cs="Arial"/>
        <w:b/>
        <w:szCs w:val="28"/>
      </w:rPr>
      <w:t xml:space="preserve"> </w:t>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92</w:t>
    </w:r>
    <w:r w:rsidRPr="00B23004">
      <w:rPr>
        <w:rFonts w:cs="Arial"/>
        <w:b/>
        <w:szCs w:val="28"/>
      </w:rPr>
      <w:fldChar w:fldCharType="end"/>
    </w:r>
    <w:r>
      <w:rPr>
        <w:szCs w:val="28"/>
      </w:rPr>
      <w:tab/>
    </w:r>
    <w:r>
      <w:rPr>
        <w:szCs w:val="28"/>
      </w:rPr>
      <w:tab/>
    </w:r>
    <w:r>
      <w:rPr>
        <w:rFonts w:cs="Arial"/>
        <w:b/>
        <w:szCs w:val="2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665" w:rsidRDefault="003B7665" w:rsidP="0011474E">
    <w:pPr>
      <w:pStyle w:val="Header"/>
      <w:pBdr>
        <w:top w:val="single" w:sz="4" w:space="0" w:color="auto"/>
      </w:pBdr>
      <w:tabs>
        <w:tab w:val="clear" w:pos="9072"/>
        <w:tab w:val="right" w:pos="9356"/>
      </w:tabs>
    </w:pPr>
    <w:r>
      <w:rPr>
        <w:szCs w:val="28"/>
      </w:rPr>
      <w:tab/>
    </w:r>
    <w:r>
      <w:rPr>
        <w:szCs w:val="28"/>
      </w:rPr>
      <w:tab/>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91</w:t>
    </w:r>
    <w:r w:rsidRPr="00B23004">
      <w:rPr>
        <w:rFonts w:cs="Arial"/>
        <w:b/>
        <w:szCs w:val="2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6D654F" w:rsidRDefault="00804987" w:rsidP="006D654F">
    <w:pPr>
      <w:pStyle w:val="Footer"/>
      <w:rPr>
        <w:szCs w:val="2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F229FC" w:rsidRDefault="00804987" w:rsidP="00872DBB">
    <w:pPr>
      <w:pStyle w:val="Header"/>
      <w:pBdr>
        <w:top w:val="single" w:sz="4" w:space="0" w:color="auto"/>
      </w:pBdr>
      <w:tabs>
        <w:tab w:val="clear" w:pos="9072"/>
        <w:tab w:val="right" w:pos="9356"/>
      </w:tabs>
      <w:rPr>
        <w:szCs w:val="28"/>
      </w:rPr>
    </w:pP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8</w:t>
    </w:r>
    <w:r w:rsidRPr="00B23004">
      <w:rPr>
        <w:rFonts w:cs="Arial"/>
        <w:b/>
        <w:szCs w:val="28"/>
      </w:rPr>
      <w:fldChar w:fldCharType="end"/>
    </w:r>
    <w:r>
      <w:rPr>
        <w:szCs w:val="28"/>
      </w:rPr>
      <w:tab/>
    </w:r>
    <w:r>
      <w:rPr>
        <w:szCs w:val="28"/>
      </w:rPr>
      <w:tab/>
    </w:r>
    <w:r>
      <w:rPr>
        <w:rFonts w:cs="Arial"/>
        <w:b/>
        <w:szCs w:val="28"/>
        <w:lang w:val="de-DE"/>
      </w:rPr>
      <w:t>English</w:t>
    </w:r>
    <w:r>
      <w:rPr>
        <w:rFonts w:cs="Arial"/>
        <w:b/>
        <w:szCs w:val="28"/>
      </w:rPr>
      <w:t xml:space="preserve"> </w:t>
    </w:r>
  </w:p>
  <w:p w:rsidR="00804987" w:rsidRPr="00872DBB" w:rsidRDefault="00804987" w:rsidP="00872D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F229FC" w:rsidRDefault="00804987" w:rsidP="001C5F62">
    <w:pPr>
      <w:pStyle w:val="Header"/>
      <w:pBdr>
        <w:top w:val="single" w:sz="4" w:space="0" w:color="auto"/>
      </w:pBdr>
      <w:tabs>
        <w:tab w:val="clear" w:pos="9072"/>
        <w:tab w:val="right" w:pos="9356"/>
      </w:tabs>
      <w:rPr>
        <w:szCs w:val="28"/>
      </w:rPr>
    </w:pP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22</w:t>
    </w:r>
    <w:r w:rsidRPr="00B23004">
      <w:rPr>
        <w:rFonts w:cs="Arial"/>
        <w:b/>
        <w:szCs w:val="28"/>
      </w:rPr>
      <w:fldChar w:fldCharType="end"/>
    </w:r>
    <w:r>
      <w:rPr>
        <w:szCs w:val="28"/>
      </w:rPr>
      <w:tab/>
    </w:r>
    <w:r>
      <w:rPr>
        <w:szCs w:val="28"/>
      </w:rPr>
      <w:tab/>
    </w:r>
    <w:r>
      <w:rPr>
        <w:rFonts w:cs="Arial"/>
        <w:b/>
        <w:szCs w:val="28"/>
        <w:lang w:val="de-DE"/>
      </w:rPr>
      <w:t>English</w:t>
    </w:r>
    <w:r>
      <w:rPr>
        <w:rFonts w:cs="Arial"/>
        <w:b/>
        <w:szCs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1C5F62" w:rsidRDefault="00804987" w:rsidP="001C5F62">
    <w:pPr>
      <w:pStyle w:val="Header"/>
      <w:pBdr>
        <w:top w:val="single" w:sz="4" w:space="0" w:color="auto"/>
      </w:pBdr>
      <w:tabs>
        <w:tab w:val="clear" w:pos="9072"/>
        <w:tab w:val="right" w:pos="9356"/>
      </w:tabs>
    </w:pPr>
    <w:r>
      <w:rPr>
        <w:rFonts w:cs="Arial"/>
        <w:b/>
        <w:szCs w:val="28"/>
        <w:lang w:val="de-DE"/>
      </w:rPr>
      <w:t>English</w:t>
    </w:r>
    <w:r>
      <w:rPr>
        <w:szCs w:val="28"/>
      </w:rPr>
      <w:tab/>
    </w:r>
    <w:r>
      <w:rPr>
        <w:szCs w:val="28"/>
      </w:rPr>
      <w:tab/>
    </w:r>
    <w:r>
      <w:rPr>
        <w:rFonts w:cs="Arial"/>
        <w:b/>
        <w:szCs w:val="28"/>
      </w:rPr>
      <w:t xml:space="preserve"> </w:t>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23</w:t>
    </w:r>
    <w:r w:rsidRPr="00B23004">
      <w:rPr>
        <w:rFonts w:cs="Arial"/>
        <w:b/>
        <w:szCs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F229FC" w:rsidRDefault="00804987" w:rsidP="00BB0FCD">
    <w:pPr>
      <w:pStyle w:val="Header"/>
      <w:pBdr>
        <w:top w:val="single" w:sz="4" w:space="0" w:color="auto"/>
      </w:pBdr>
      <w:tabs>
        <w:tab w:val="clear" w:pos="9072"/>
        <w:tab w:val="right" w:pos="9356"/>
      </w:tabs>
      <w:rPr>
        <w:szCs w:val="28"/>
      </w:rPr>
    </w:pP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24</w:t>
    </w:r>
    <w:r w:rsidRPr="00B23004">
      <w:rPr>
        <w:rFonts w:cs="Arial"/>
        <w:b/>
        <w:szCs w:val="28"/>
      </w:rPr>
      <w:fldChar w:fldCharType="end"/>
    </w:r>
    <w:r>
      <w:rPr>
        <w:szCs w:val="28"/>
      </w:rPr>
      <w:tab/>
    </w:r>
    <w:r>
      <w:rPr>
        <w:szCs w:val="28"/>
      </w:rPr>
      <w:tab/>
    </w:r>
    <w:r>
      <w:rPr>
        <w:rFonts w:cs="Arial"/>
        <w:b/>
        <w:szCs w:val="28"/>
        <w:lang w:val="de-DE"/>
      </w:rPr>
      <w:t>Nederlands</w:t>
    </w:r>
    <w:r>
      <w:rPr>
        <w:rFonts w:cs="Arial"/>
        <w:b/>
        <w:szCs w:val="28"/>
      </w:rPr>
      <w:t xml:space="preserve"> </w:t>
    </w:r>
  </w:p>
  <w:p w:rsidR="00804987" w:rsidRPr="00BB0FCD" w:rsidRDefault="00804987" w:rsidP="00BB0FCD">
    <w:pPr>
      <w:pStyle w:val="Footer"/>
      <w:rPr>
        <w:szCs w:val="2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E96C4A" w:rsidRDefault="00804987" w:rsidP="00DC2880">
    <w:pPr>
      <w:pStyle w:val="Header"/>
      <w:pBdr>
        <w:top w:val="single" w:sz="4" w:space="0" w:color="auto"/>
      </w:pBdr>
      <w:tabs>
        <w:tab w:val="clear" w:pos="9072"/>
        <w:tab w:val="right" w:pos="9356"/>
      </w:tabs>
      <w:rPr>
        <w:szCs w:val="28"/>
      </w:rPr>
    </w:pPr>
    <w:r>
      <w:rPr>
        <w:rFonts w:cs="Arial"/>
        <w:b/>
        <w:szCs w:val="28"/>
        <w:lang w:val="de-DE"/>
      </w:rPr>
      <w:t>Nederlands</w:t>
    </w:r>
    <w:r>
      <w:rPr>
        <w:szCs w:val="28"/>
      </w:rPr>
      <w:tab/>
    </w:r>
    <w:r>
      <w:rPr>
        <w:szCs w:val="28"/>
      </w:rPr>
      <w:tab/>
    </w:r>
    <w:r>
      <w:rPr>
        <w:rFonts w:cs="Arial"/>
        <w:b/>
        <w:szCs w:val="28"/>
      </w:rPr>
      <w:t>Pagina</w:t>
    </w:r>
    <w:r w:rsidRPr="00B23004">
      <w:rPr>
        <w:rFonts w:cs="Arial"/>
        <w:b/>
        <w:szCs w:val="28"/>
      </w:rPr>
      <w:t xml:space="preserve"> </w:t>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Pr>
        <w:rFonts w:cs="Arial"/>
        <w:b/>
        <w:noProof/>
        <w:szCs w:val="28"/>
      </w:rPr>
      <w:t>25</w:t>
    </w:r>
    <w:r w:rsidRPr="00B23004">
      <w:rPr>
        <w:rFonts w:cs="Arial"/>
        <w:b/>
        <w:szCs w:val="28"/>
      </w:rPr>
      <w:fldChar w:fldCharType="end"/>
    </w:r>
  </w:p>
  <w:p w:rsidR="00804987" w:rsidRDefault="00804987">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F229FC" w:rsidRDefault="00804987" w:rsidP="001C5F62">
    <w:pPr>
      <w:pStyle w:val="Header"/>
      <w:pBdr>
        <w:top w:val="single" w:sz="4" w:space="0" w:color="auto"/>
      </w:pBdr>
      <w:tabs>
        <w:tab w:val="clear" w:pos="9072"/>
        <w:tab w:val="right" w:pos="9356"/>
      </w:tabs>
      <w:rPr>
        <w:szCs w:val="28"/>
      </w:rPr>
    </w:pP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40</w:t>
    </w:r>
    <w:r w:rsidRPr="00B23004">
      <w:rPr>
        <w:rFonts w:cs="Arial"/>
        <w:b/>
        <w:szCs w:val="28"/>
      </w:rPr>
      <w:fldChar w:fldCharType="end"/>
    </w:r>
    <w:r>
      <w:rPr>
        <w:szCs w:val="28"/>
      </w:rPr>
      <w:tab/>
    </w:r>
    <w:r>
      <w:rPr>
        <w:szCs w:val="28"/>
      </w:rPr>
      <w:tab/>
    </w:r>
    <w:r>
      <w:rPr>
        <w:rFonts w:cs="Arial"/>
        <w:b/>
        <w:szCs w:val="28"/>
        <w:lang w:val="de-DE"/>
      </w:rPr>
      <w:t>Nederlands</w:t>
    </w:r>
    <w:r>
      <w:rPr>
        <w:rFonts w:cs="Arial"/>
        <w:b/>
        <w:szCs w:val="2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1C5F62" w:rsidRDefault="00804987" w:rsidP="001C5F62">
    <w:pPr>
      <w:pStyle w:val="Header"/>
      <w:pBdr>
        <w:top w:val="single" w:sz="4" w:space="0" w:color="auto"/>
      </w:pBdr>
      <w:tabs>
        <w:tab w:val="clear" w:pos="9072"/>
        <w:tab w:val="right" w:pos="9356"/>
      </w:tabs>
    </w:pPr>
    <w:r>
      <w:rPr>
        <w:rFonts w:cs="Arial"/>
        <w:b/>
        <w:szCs w:val="28"/>
        <w:lang w:val="de-DE"/>
      </w:rPr>
      <w:t>Nederlands</w:t>
    </w:r>
    <w:r>
      <w:rPr>
        <w:szCs w:val="28"/>
      </w:rPr>
      <w:tab/>
    </w:r>
    <w:r>
      <w:rPr>
        <w:szCs w:val="28"/>
      </w:rPr>
      <w:tab/>
    </w:r>
    <w:r>
      <w:rPr>
        <w:rFonts w:cs="Arial"/>
        <w:b/>
        <w:szCs w:val="28"/>
      </w:rPr>
      <w:t xml:space="preserve"> </w:t>
    </w:r>
    <w:r w:rsidRPr="00B23004">
      <w:rPr>
        <w:rFonts w:cs="Arial"/>
        <w:b/>
        <w:szCs w:val="28"/>
      </w:rPr>
      <w:fldChar w:fldCharType="begin"/>
    </w:r>
    <w:r w:rsidRPr="00B23004">
      <w:rPr>
        <w:rFonts w:cs="Arial"/>
        <w:b/>
        <w:szCs w:val="28"/>
      </w:rPr>
      <w:instrText xml:space="preserve"> PAGE </w:instrText>
    </w:r>
    <w:r w:rsidRPr="00B23004">
      <w:rPr>
        <w:rFonts w:cs="Arial"/>
        <w:b/>
        <w:szCs w:val="28"/>
      </w:rPr>
      <w:fldChar w:fldCharType="separate"/>
    </w:r>
    <w:r w:rsidR="005828DF">
      <w:rPr>
        <w:rFonts w:cs="Arial"/>
        <w:b/>
        <w:noProof/>
        <w:szCs w:val="28"/>
      </w:rPr>
      <w:t>39</w:t>
    </w:r>
    <w:r w:rsidRPr="00B23004">
      <w:rPr>
        <w:rFonts w:cs="Arial"/>
        <w:b/>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491" w:rsidRDefault="00602491">
      <w:r>
        <w:separator/>
      </w:r>
    </w:p>
  </w:footnote>
  <w:footnote w:type="continuationSeparator" w:id="0">
    <w:p w:rsidR="00602491" w:rsidRDefault="00602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B23004" w:rsidRDefault="00804987" w:rsidP="0077769B">
    <w:pPr>
      <w:pStyle w:val="Header"/>
      <w:pBdr>
        <w:bottom w:val="single" w:sz="4" w:space="1" w:color="auto"/>
      </w:pBdr>
      <w:tabs>
        <w:tab w:val="clear" w:pos="4536"/>
        <w:tab w:val="clear" w:pos="9072"/>
        <w:tab w:val="center" w:pos="8460"/>
        <w:tab w:val="right" w:pos="9720"/>
      </w:tabs>
      <w:rPr>
        <w:rFonts w:cs="Arial"/>
        <w:b/>
        <w:szCs w:val="28"/>
      </w:rPr>
    </w:pPr>
    <w:r w:rsidRPr="00B23004">
      <w:rPr>
        <w:rFonts w:cs="Arial"/>
        <w:b/>
        <w:szCs w:val="28"/>
      </w:rPr>
      <w:t>Optelec</w:t>
    </w:r>
    <w:r w:rsidRPr="00B23004">
      <w:rPr>
        <w:rFonts w:cs="Arial"/>
        <w:b/>
        <w:szCs w:val="28"/>
      </w:rPr>
      <w:tab/>
    </w:r>
    <w:r>
      <w:rPr>
        <w:rFonts w:cs="Arial"/>
        <w:b/>
        <w:szCs w:val="28"/>
      </w:rPr>
      <w:t>ClearNote HD</w:t>
    </w:r>
  </w:p>
  <w:p w:rsidR="00804987" w:rsidRPr="00872DBB" w:rsidRDefault="00804987" w:rsidP="0077769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6D654F" w:rsidRDefault="00804987" w:rsidP="006D65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B23004" w:rsidRDefault="00804987" w:rsidP="00872DBB">
    <w:pPr>
      <w:pStyle w:val="Header"/>
      <w:pBdr>
        <w:bottom w:val="single" w:sz="4" w:space="1" w:color="auto"/>
      </w:pBdr>
      <w:tabs>
        <w:tab w:val="clear" w:pos="4536"/>
        <w:tab w:val="clear" w:pos="9072"/>
        <w:tab w:val="center" w:pos="8460"/>
        <w:tab w:val="right" w:pos="9720"/>
      </w:tabs>
      <w:rPr>
        <w:rFonts w:cs="Arial"/>
        <w:b/>
        <w:szCs w:val="28"/>
      </w:rPr>
    </w:pPr>
    <w:r w:rsidRPr="00B23004">
      <w:rPr>
        <w:rFonts w:cs="Arial"/>
        <w:b/>
        <w:szCs w:val="28"/>
      </w:rPr>
      <w:t>Optelec</w:t>
    </w:r>
    <w:r w:rsidRPr="00B23004">
      <w:rPr>
        <w:rFonts w:cs="Arial"/>
        <w:b/>
        <w:szCs w:val="28"/>
      </w:rPr>
      <w:tab/>
    </w:r>
    <w:r>
      <w:rPr>
        <w:rFonts w:cs="Arial"/>
        <w:b/>
        <w:szCs w:val="28"/>
      </w:rPr>
      <w:t>ClearNote HD</w:t>
    </w:r>
  </w:p>
  <w:p w:rsidR="00804987" w:rsidRPr="00872DBB" w:rsidRDefault="00804987" w:rsidP="00872D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B23004" w:rsidRDefault="00804987" w:rsidP="00872DBB">
    <w:pPr>
      <w:pStyle w:val="Header"/>
      <w:pBdr>
        <w:bottom w:val="single" w:sz="4" w:space="1" w:color="auto"/>
      </w:pBdr>
      <w:tabs>
        <w:tab w:val="clear" w:pos="4536"/>
        <w:tab w:val="clear" w:pos="9072"/>
        <w:tab w:val="left" w:pos="3630"/>
        <w:tab w:val="center" w:pos="8460"/>
        <w:tab w:val="right" w:pos="9720"/>
      </w:tabs>
      <w:rPr>
        <w:rFonts w:cs="Arial"/>
        <w:b/>
        <w:szCs w:val="28"/>
      </w:rPr>
    </w:pPr>
    <w:r w:rsidRPr="00B23004">
      <w:rPr>
        <w:rFonts w:cs="Arial"/>
        <w:b/>
        <w:szCs w:val="28"/>
      </w:rPr>
      <w:t>Optelec</w:t>
    </w:r>
    <w:r w:rsidRPr="00B23004">
      <w:rPr>
        <w:rFonts w:cs="Arial"/>
        <w:b/>
        <w:szCs w:val="28"/>
      </w:rPr>
      <w:tab/>
    </w:r>
    <w:r>
      <w:rPr>
        <w:rFonts w:cs="Arial"/>
        <w:b/>
        <w:szCs w:val="28"/>
      </w:rPr>
      <w:tab/>
      <w:t>ClearNote HD</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4D0C5E" w:rsidRDefault="00804987" w:rsidP="003F02F4">
    <w:pPr>
      <w:pStyle w:val="Header"/>
      <w:tabs>
        <w:tab w:val="clear" w:pos="4536"/>
        <w:tab w:val="clear" w:pos="9072"/>
        <w:tab w:val="center" w:pos="8820"/>
        <w:tab w:val="right" w:pos="9360"/>
      </w:tabs>
      <w:rPr>
        <w:rFonts w:cs="Arial"/>
        <w:b/>
        <w:szCs w:val="28"/>
      </w:rPr>
    </w:pPr>
    <w:r w:rsidRPr="004D0C5E">
      <w:rPr>
        <w:rFonts w:cs="Arial"/>
        <w:b/>
        <w:szCs w:val="28"/>
      </w:rPr>
      <w:t>Optelec</w:t>
    </w:r>
    <w:r>
      <w:rPr>
        <w:rFonts w:cs="Arial"/>
        <w:b/>
        <w:szCs w:val="28"/>
      </w:rPr>
      <w:tab/>
      <w:t>ClearNote HD</w:t>
    </w:r>
  </w:p>
  <w:p w:rsidR="00804987" w:rsidRPr="0015434F" w:rsidRDefault="00804987" w:rsidP="003F02F4">
    <w:pPr>
      <w:pStyle w:val="Header"/>
      <w:pBdr>
        <w:top w:val="single" w:sz="4" w:space="1" w:color="auto"/>
      </w:pBdr>
      <w:tabs>
        <w:tab w:val="right" w:pos="9360"/>
      </w:tabs>
      <w:rPr>
        <w:rFonts w:cs="Arial"/>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B23004" w:rsidRDefault="00804987" w:rsidP="00DC2880">
    <w:pPr>
      <w:pStyle w:val="Header"/>
      <w:pBdr>
        <w:bottom w:val="single" w:sz="4" w:space="1" w:color="auto"/>
      </w:pBdr>
      <w:tabs>
        <w:tab w:val="clear" w:pos="4536"/>
        <w:tab w:val="clear" w:pos="9072"/>
        <w:tab w:val="center" w:pos="8460"/>
        <w:tab w:val="right" w:pos="9720"/>
      </w:tabs>
      <w:rPr>
        <w:rFonts w:cs="Arial"/>
        <w:b/>
        <w:szCs w:val="28"/>
      </w:rPr>
    </w:pPr>
    <w:r w:rsidRPr="00B23004">
      <w:rPr>
        <w:rFonts w:cs="Arial"/>
        <w:b/>
        <w:szCs w:val="28"/>
      </w:rPr>
      <w:t>Optelec</w:t>
    </w:r>
    <w:r w:rsidRPr="00B23004">
      <w:rPr>
        <w:rFonts w:cs="Arial"/>
        <w:b/>
        <w:szCs w:val="28"/>
      </w:rPr>
      <w:tab/>
    </w:r>
    <w:r>
      <w:rPr>
        <w:rFonts w:cs="Arial"/>
        <w:b/>
        <w:szCs w:val="28"/>
      </w:rPr>
      <w:t>ClearNote HD</w:t>
    </w:r>
  </w:p>
  <w:p w:rsidR="00804987" w:rsidRPr="00DC2880" w:rsidRDefault="00804987" w:rsidP="00DC28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B23004" w:rsidRDefault="00804987" w:rsidP="00D31483">
    <w:pPr>
      <w:pStyle w:val="Header"/>
      <w:pBdr>
        <w:bottom w:val="single" w:sz="4" w:space="1" w:color="auto"/>
      </w:pBdr>
      <w:tabs>
        <w:tab w:val="clear" w:pos="4536"/>
        <w:tab w:val="clear" w:pos="9072"/>
        <w:tab w:val="center" w:pos="8460"/>
        <w:tab w:val="right" w:pos="9720"/>
      </w:tabs>
      <w:rPr>
        <w:rFonts w:cs="Arial"/>
        <w:b/>
        <w:szCs w:val="28"/>
      </w:rPr>
    </w:pPr>
    <w:r w:rsidRPr="00B23004">
      <w:rPr>
        <w:rFonts w:cs="Arial"/>
        <w:b/>
        <w:szCs w:val="28"/>
      </w:rPr>
      <w:t>Optelec</w:t>
    </w:r>
    <w:r w:rsidRPr="00B23004">
      <w:rPr>
        <w:rFonts w:cs="Arial"/>
        <w:b/>
        <w:szCs w:val="28"/>
      </w:rPr>
      <w:tab/>
    </w:r>
    <w:r>
      <w:rPr>
        <w:rFonts w:cs="Arial"/>
        <w:b/>
        <w:szCs w:val="28"/>
      </w:rPr>
      <w:t>ClearNote HD</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B23004" w:rsidRDefault="00804987" w:rsidP="000B5507">
    <w:pPr>
      <w:pStyle w:val="Header"/>
      <w:pBdr>
        <w:bottom w:val="single" w:sz="4" w:space="1" w:color="auto"/>
      </w:pBdr>
      <w:tabs>
        <w:tab w:val="clear" w:pos="4536"/>
        <w:tab w:val="clear" w:pos="9072"/>
        <w:tab w:val="center" w:pos="8460"/>
        <w:tab w:val="right" w:pos="9720"/>
      </w:tabs>
      <w:rPr>
        <w:rFonts w:cs="Arial"/>
        <w:b/>
        <w:szCs w:val="28"/>
      </w:rPr>
    </w:pPr>
    <w:r w:rsidRPr="00B23004">
      <w:rPr>
        <w:rFonts w:cs="Arial"/>
        <w:b/>
        <w:szCs w:val="28"/>
      </w:rPr>
      <w:t>Optelec</w:t>
    </w:r>
    <w:r w:rsidRPr="00B23004">
      <w:rPr>
        <w:rFonts w:cs="Arial"/>
        <w:b/>
        <w:szCs w:val="28"/>
      </w:rPr>
      <w:tab/>
    </w:r>
    <w:r>
      <w:rPr>
        <w:rFonts w:cs="Arial"/>
        <w:b/>
        <w:szCs w:val="28"/>
      </w:rPr>
      <w:t>ClearNote HD</w:t>
    </w:r>
  </w:p>
  <w:p w:rsidR="00804987" w:rsidRPr="000B5507" w:rsidRDefault="00804987" w:rsidP="000B550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B23004" w:rsidRDefault="00804987" w:rsidP="0011474E">
    <w:pPr>
      <w:pStyle w:val="Header"/>
      <w:pBdr>
        <w:bottom w:val="single" w:sz="4" w:space="1" w:color="auto"/>
      </w:pBdr>
      <w:tabs>
        <w:tab w:val="clear" w:pos="4536"/>
        <w:tab w:val="clear" w:pos="9072"/>
        <w:tab w:val="center" w:pos="8460"/>
        <w:tab w:val="right" w:pos="9720"/>
      </w:tabs>
      <w:rPr>
        <w:rFonts w:cs="Arial"/>
        <w:b/>
        <w:szCs w:val="28"/>
      </w:rPr>
    </w:pPr>
    <w:r w:rsidRPr="00B23004">
      <w:rPr>
        <w:rFonts w:cs="Arial"/>
        <w:b/>
        <w:szCs w:val="28"/>
      </w:rPr>
      <w:t>Optelec</w:t>
    </w:r>
    <w:r w:rsidRPr="00B23004">
      <w:rPr>
        <w:rFonts w:cs="Arial"/>
        <w:b/>
        <w:szCs w:val="28"/>
      </w:rPr>
      <w:tab/>
    </w:r>
    <w:r>
      <w:rPr>
        <w:rFonts w:cs="Arial"/>
        <w:b/>
        <w:szCs w:val="28"/>
      </w:rPr>
      <w:t>ClearNote HD</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987" w:rsidRPr="00B23004" w:rsidRDefault="00804987" w:rsidP="0011474E">
    <w:pPr>
      <w:pStyle w:val="Header"/>
      <w:pBdr>
        <w:bottom w:val="single" w:sz="4" w:space="1" w:color="auto"/>
      </w:pBdr>
      <w:tabs>
        <w:tab w:val="clear" w:pos="4536"/>
        <w:tab w:val="clear" w:pos="9072"/>
        <w:tab w:val="center" w:pos="8460"/>
        <w:tab w:val="right" w:pos="9720"/>
      </w:tabs>
      <w:rPr>
        <w:rFonts w:cs="Arial"/>
        <w:b/>
        <w:szCs w:val="28"/>
      </w:rPr>
    </w:pPr>
    <w:r w:rsidRPr="00B23004">
      <w:rPr>
        <w:rFonts w:cs="Arial"/>
        <w:b/>
        <w:szCs w:val="28"/>
      </w:rPr>
      <w:t>Optelec</w:t>
    </w:r>
    <w:r w:rsidRPr="00B23004">
      <w:rPr>
        <w:rFonts w:cs="Arial"/>
        <w:b/>
        <w:szCs w:val="28"/>
      </w:rPr>
      <w:tab/>
    </w:r>
    <w:r>
      <w:rPr>
        <w:rFonts w:cs="Arial"/>
        <w:b/>
        <w:szCs w:val="28"/>
      </w:rPr>
      <w:t>ClearNote HD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135C1"/>
    <w:multiLevelType w:val="hybridMultilevel"/>
    <w:tmpl w:val="C148895E"/>
    <w:lvl w:ilvl="0" w:tplc="0413000F">
      <w:start w:val="1"/>
      <w:numFmt w:val="decimal"/>
      <w:lvlText w:val="%1."/>
      <w:lvlJc w:val="left"/>
      <w:pPr>
        <w:tabs>
          <w:tab w:val="num" w:pos="927"/>
        </w:tabs>
        <w:ind w:left="927" w:hanging="360"/>
      </w:pPr>
      <w:rPr>
        <w:rFonts w:hint="default"/>
      </w:rPr>
    </w:lvl>
    <w:lvl w:ilvl="1" w:tplc="04130019" w:tentative="1">
      <w:start w:val="1"/>
      <w:numFmt w:val="lowerLetter"/>
      <w:lvlText w:val="%2."/>
      <w:lvlJc w:val="left"/>
      <w:pPr>
        <w:tabs>
          <w:tab w:val="num" w:pos="2007"/>
        </w:tabs>
        <w:ind w:left="2007" w:hanging="360"/>
      </w:pPr>
    </w:lvl>
    <w:lvl w:ilvl="2" w:tplc="0413001B" w:tentative="1">
      <w:start w:val="1"/>
      <w:numFmt w:val="lowerRoman"/>
      <w:lvlText w:val="%3."/>
      <w:lvlJc w:val="right"/>
      <w:pPr>
        <w:tabs>
          <w:tab w:val="num" w:pos="2727"/>
        </w:tabs>
        <w:ind w:left="2727" w:hanging="180"/>
      </w:pPr>
    </w:lvl>
    <w:lvl w:ilvl="3" w:tplc="0413000F" w:tentative="1">
      <w:start w:val="1"/>
      <w:numFmt w:val="decimal"/>
      <w:lvlText w:val="%4."/>
      <w:lvlJc w:val="left"/>
      <w:pPr>
        <w:tabs>
          <w:tab w:val="num" w:pos="3447"/>
        </w:tabs>
        <w:ind w:left="3447" w:hanging="360"/>
      </w:pPr>
    </w:lvl>
    <w:lvl w:ilvl="4" w:tplc="04130019" w:tentative="1">
      <w:start w:val="1"/>
      <w:numFmt w:val="lowerLetter"/>
      <w:lvlText w:val="%5."/>
      <w:lvlJc w:val="left"/>
      <w:pPr>
        <w:tabs>
          <w:tab w:val="num" w:pos="4167"/>
        </w:tabs>
        <w:ind w:left="4167" w:hanging="360"/>
      </w:pPr>
    </w:lvl>
    <w:lvl w:ilvl="5" w:tplc="0413001B" w:tentative="1">
      <w:start w:val="1"/>
      <w:numFmt w:val="lowerRoman"/>
      <w:lvlText w:val="%6."/>
      <w:lvlJc w:val="right"/>
      <w:pPr>
        <w:tabs>
          <w:tab w:val="num" w:pos="4887"/>
        </w:tabs>
        <w:ind w:left="4887" w:hanging="180"/>
      </w:pPr>
    </w:lvl>
    <w:lvl w:ilvl="6" w:tplc="0413000F" w:tentative="1">
      <w:start w:val="1"/>
      <w:numFmt w:val="decimal"/>
      <w:lvlText w:val="%7."/>
      <w:lvlJc w:val="left"/>
      <w:pPr>
        <w:tabs>
          <w:tab w:val="num" w:pos="5607"/>
        </w:tabs>
        <w:ind w:left="5607" w:hanging="360"/>
      </w:pPr>
    </w:lvl>
    <w:lvl w:ilvl="7" w:tplc="04130019" w:tentative="1">
      <w:start w:val="1"/>
      <w:numFmt w:val="lowerLetter"/>
      <w:lvlText w:val="%8."/>
      <w:lvlJc w:val="left"/>
      <w:pPr>
        <w:tabs>
          <w:tab w:val="num" w:pos="6327"/>
        </w:tabs>
        <w:ind w:left="6327" w:hanging="360"/>
      </w:pPr>
    </w:lvl>
    <w:lvl w:ilvl="8" w:tplc="0413001B" w:tentative="1">
      <w:start w:val="1"/>
      <w:numFmt w:val="lowerRoman"/>
      <w:lvlText w:val="%9."/>
      <w:lvlJc w:val="right"/>
      <w:pPr>
        <w:tabs>
          <w:tab w:val="num" w:pos="7047"/>
        </w:tabs>
        <w:ind w:left="7047" w:hanging="180"/>
      </w:pPr>
    </w:lvl>
  </w:abstractNum>
  <w:abstractNum w:abstractNumId="1" w15:restartNumberingAfterBreak="0">
    <w:nsid w:val="0A8A02AC"/>
    <w:multiLevelType w:val="hybridMultilevel"/>
    <w:tmpl w:val="3E00E610"/>
    <w:lvl w:ilvl="0" w:tplc="22FEE126">
      <w:start w:val="1"/>
      <w:numFmt w:val="decimal"/>
      <w:lvlText w:val="%1."/>
      <w:lvlJc w:val="left"/>
      <w:pPr>
        <w:ind w:left="927"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A50950"/>
    <w:multiLevelType w:val="hybridMultilevel"/>
    <w:tmpl w:val="D4789D98"/>
    <w:lvl w:ilvl="0" w:tplc="C8B69CCE">
      <w:start w:val="1"/>
      <w:numFmt w:val="decimal"/>
      <w:lvlText w:val="%1."/>
      <w:lvlJc w:val="left"/>
      <w:pPr>
        <w:ind w:left="927"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B91A9A"/>
    <w:multiLevelType w:val="hybridMultilevel"/>
    <w:tmpl w:val="819A7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E767B7"/>
    <w:multiLevelType w:val="hybridMultilevel"/>
    <w:tmpl w:val="3D2AD618"/>
    <w:lvl w:ilvl="0" w:tplc="3CACE3A2">
      <w:start w:val="1"/>
      <w:numFmt w:val="decimal"/>
      <w:pStyle w:val="Heading1"/>
      <w:lvlText w:val="%1."/>
      <w:lvlJc w:val="left"/>
      <w:pPr>
        <w:tabs>
          <w:tab w:val="num" w:pos="567"/>
        </w:tabs>
        <w:ind w:left="567" w:hanging="567"/>
      </w:pPr>
      <w:rPr>
        <w:rFonts w:hint="default"/>
      </w:rPr>
    </w:lvl>
    <w:lvl w:ilvl="1" w:tplc="11D09618">
      <w:start w:val="1"/>
      <w:numFmt w:val="bullet"/>
      <w:lvlText w:val=""/>
      <w:lvlJc w:val="left"/>
      <w:pPr>
        <w:tabs>
          <w:tab w:val="num" w:pos="1647"/>
        </w:tabs>
        <w:ind w:left="1647" w:hanging="567"/>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BF239E9"/>
    <w:multiLevelType w:val="hybridMultilevel"/>
    <w:tmpl w:val="EE501D42"/>
    <w:lvl w:ilvl="0" w:tplc="8B4433B0">
      <w:start w:val="1"/>
      <w:numFmt w:val="decimal"/>
      <w:pStyle w:val="Heading7"/>
      <w:lvlText w:val="%1."/>
      <w:lvlJc w:val="left"/>
      <w:pPr>
        <w:tabs>
          <w:tab w:val="num" w:pos="567"/>
        </w:tabs>
        <w:ind w:left="567" w:hanging="567"/>
      </w:pPr>
      <w:rPr>
        <w:rFonts w:hint="default"/>
      </w:rPr>
    </w:lvl>
    <w:lvl w:ilvl="1" w:tplc="C76AD1C8">
      <w:start w:val="1"/>
      <w:numFmt w:val="bullet"/>
      <w:lvlText w:val=""/>
      <w:lvlJc w:val="left"/>
      <w:pPr>
        <w:tabs>
          <w:tab w:val="num" w:pos="1440"/>
        </w:tabs>
        <w:ind w:left="1440" w:hanging="360"/>
      </w:pPr>
      <w:rPr>
        <w:rFonts w:ascii="Wingdings" w:hAnsi="Wingdings" w:hint="default"/>
        <w:sz w:val="24"/>
        <w:szCs w:val="24"/>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1D6D1805"/>
    <w:multiLevelType w:val="hybridMultilevel"/>
    <w:tmpl w:val="4656B880"/>
    <w:lvl w:ilvl="0" w:tplc="37F8B318">
      <w:start w:val="1"/>
      <w:numFmt w:val="decimal"/>
      <w:pStyle w:val="Opmaakprofiel4"/>
      <w:lvlText w:val="%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21480E46"/>
    <w:multiLevelType w:val="hybridMultilevel"/>
    <w:tmpl w:val="543A93AC"/>
    <w:lvl w:ilvl="0" w:tplc="B7A4BA9A">
      <w:start w:val="1"/>
      <w:numFmt w:val="bullet"/>
      <w:lvlText w:val=""/>
      <w:lvlJc w:val="left"/>
      <w:pPr>
        <w:tabs>
          <w:tab w:val="num" w:pos="720"/>
        </w:tabs>
        <w:ind w:left="720" w:hanging="360"/>
      </w:pPr>
      <w:rPr>
        <w:rFonts w:ascii="Wingdings" w:hAnsi="Wingdings"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6D7A4D"/>
    <w:multiLevelType w:val="hybridMultilevel"/>
    <w:tmpl w:val="6B6A6126"/>
    <w:lvl w:ilvl="0" w:tplc="0413000F">
      <w:start w:val="1"/>
      <w:numFmt w:val="decimal"/>
      <w:lvlText w:val="%1."/>
      <w:lvlJc w:val="left"/>
      <w:pPr>
        <w:ind w:left="862" w:hanging="360"/>
      </w:pPr>
    </w:lvl>
    <w:lvl w:ilvl="1" w:tplc="04130019" w:tentative="1">
      <w:start w:val="1"/>
      <w:numFmt w:val="lowerLetter"/>
      <w:lvlText w:val="%2."/>
      <w:lvlJc w:val="left"/>
      <w:pPr>
        <w:ind w:left="1582" w:hanging="360"/>
      </w:pPr>
    </w:lvl>
    <w:lvl w:ilvl="2" w:tplc="0413001B" w:tentative="1">
      <w:start w:val="1"/>
      <w:numFmt w:val="lowerRoman"/>
      <w:lvlText w:val="%3."/>
      <w:lvlJc w:val="right"/>
      <w:pPr>
        <w:ind w:left="2302" w:hanging="180"/>
      </w:pPr>
    </w:lvl>
    <w:lvl w:ilvl="3" w:tplc="0413000F" w:tentative="1">
      <w:start w:val="1"/>
      <w:numFmt w:val="decimal"/>
      <w:lvlText w:val="%4."/>
      <w:lvlJc w:val="left"/>
      <w:pPr>
        <w:ind w:left="3022" w:hanging="360"/>
      </w:pPr>
    </w:lvl>
    <w:lvl w:ilvl="4" w:tplc="04130019" w:tentative="1">
      <w:start w:val="1"/>
      <w:numFmt w:val="lowerLetter"/>
      <w:lvlText w:val="%5."/>
      <w:lvlJc w:val="left"/>
      <w:pPr>
        <w:ind w:left="3742" w:hanging="360"/>
      </w:pPr>
    </w:lvl>
    <w:lvl w:ilvl="5" w:tplc="0413001B" w:tentative="1">
      <w:start w:val="1"/>
      <w:numFmt w:val="lowerRoman"/>
      <w:lvlText w:val="%6."/>
      <w:lvlJc w:val="right"/>
      <w:pPr>
        <w:ind w:left="4462" w:hanging="180"/>
      </w:pPr>
    </w:lvl>
    <w:lvl w:ilvl="6" w:tplc="0413000F" w:tentative="1">
      <w:start w:val="1"/>
      <w:numFmt w:val="decimal"/>
      <w:lvlText w:val="%7."/>
      <w:lvlJc w:val="left"/>
      <w:pPr>
        <w:ind w:left="5182" w:hanging="360"/>
      </w:pPr>
    </w:lvl>
    <w:lvl w:ilvl="7" w:tplc="04130019" w:tentative="1">
      <w:start w:val="1"/>
      <w:numFmt w:val="lowerLetter"/>
      <w:lvlText w:val="%8."/>
      <w:lvlJc w:val="left"/>
      <w:pPr>
        <w:ind w:left="5902" w:hanging="360"/>
      </w:pPr>
    </w:lvl>
    <w:lvl w:ilvl="8" w:tplc="0413001B" w:tentative="1">
      <w:start w:val="1"/>
      <w:numFmt w:val="lowerRoman"/>
      <w:lvlText w:val="%9."/>
      <w:lvlJc w:val="right"/>
      <w:pPr>
        <w:ind w:left="6622" w:hanging="180"/>
      </w:pPr>
    </w:lvl>
  </w:abstractNum>
  <w:abstractNum w:abstractNumId="9" w15:restartNumberingAfterBreak="0">
    <w:nsid w:val="23216F65"/>
    <w:multiLevelType w:val="hybridMultilevel"/>
    <w:tmpl w:val="98A46072"/>
    <w:lvl w:ilvl="0" w:tplc="D6B6B61E">
      <w:start w:val="1"/>
      <w:numFmt w:val="decimal"/>
      <w:lvlText w:val="%1-"/>
      <w:lvlJc w:val="left"/>
      <w:pPr>
        <w:tabs>
          <w:tab w:val="num" w:pos="420"/>
        </w:tabs>
        <w:ind w:left="4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5641A8C"/>
    <w:multiLevelType w:val="hybridMultilevel"/>
    <w:tmpl w:val="78D0614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76C23B7"/>
    <w:multiLevelType w:val="hybridMultilevel"/>
    <w:tmpl w:val="B2FE5780"/>
    <w:lvl w:ilvl="0" w:tplc="35C07B50">
      <w:start w:val="1"/>
      <w:numFmt w:val="decimal"/>
      <w:lvlText w:val="%1."/>
      <w:lvlJc w:val="left"/>
      <w:pPr>
        <w:ind w:left="927"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2D244D"/>
    <w:multiLevelType w:val="hybridMultilevel"/>
    <w:tmpl w:val="CBC28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B57842"/>
    <w:multiLevelType w:val="hybridMultilevel"/>
    <w:tmpl w:val="DC60E8F0"/>
    <w:lvl w:ilvl="0" w:tplc="2B7C8046">
      <w:start w:val="1"/>
      <w:numFmt w:val="decimal"/>
      <w:pStyle w:val="Opmaakprofiel3"/>
      <w:lvlText w:val="%1."/>
      <w:lvlJc w:val="left"/>
      <w:pPr>
        <w:tabs>
          <w:tab w:val="num" w:pos="567"/>
        </w:tabs>
        <w:ind w:left="567" w:hanging="567"/>
      </w:pPr>
      <w:rPr>
        <w:rFonts w:hint="default"/>
      </w:rPr>
    </w:lvl>
    <w:lvl w:ilvl="1" w:tplc="6B52B478">
      <w:start w:val="1"/>
      <w:numFmt w:val="decimal"/>
      <w:lvlText w:val="%2."/>
      <w:lvlJc w:val="left"/>
      <w:pPr>
        <w:tabs>
          <w:tab w:val="num" w:pos="1647"/>
        </w:tabs>
        <w:ind w:left="1647" w:hanging="567"/>
      </w:pPr>
      <w:rPr>
        <w:rFonts w:hint="default"/>
      </w:rPr>
    </w:lvl>
    <w:lvl w:ilvl="2" w:tplc="5F2A4976">
      <w:start w:val="1"/>
      <w:numFmt w:val="bullet"/>
      <w:lvlText w:val=""/>
      <w:lvlJc w:val="left"/>
      <w:pPr>
        <w:tabs>
          <w:tab w:val="num" w:pos="2340"/>
        </w:tabs>
        <w:ind w:left="2340" w:hanging="360"/>
      </w:pPr>
      <w:rPr>
        <w:rFonts w:ascii="Wingdings" w:hAnsi="Wingdings" w:hint="default"/>
        <w:sz w:val="24"/>
        <w:szCs w:val="24"/>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33493B57"/>
    <w:multiLevelType w:val="hybridMultilevel"/>
    <w:tmpl w:val="7346C2B6"/>
    <w:lvl w:ilvl="0" w:tplc="95DA40B2">
      <w:start w:val="1"/>
      <w:numFmt w:val="decimal"/>
      <w:lvlText w:val="%1."/>
      <w:lvlJc w:val="left"/>
      <w:pPr>
        <w:tabs>
          <w:tab w:val="num" w:pos="862"/>
        </w:tabs>
        <w:ind w:left="86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4BB2F74"/>
    <w:multiLevelType w:val="hybridMultilevel"/>
    <w:tmpl w:val="67E4341E"/>
    <w:lvl w:ilvl="0" w:tplc="DE7848EE">
      <w:start w:val="1"/>
      <w:numFmt w:val="decimal"/>
      <w:lvlText w:val="%1."/>
      <w:lvlJc w:val="left"/>
      <w:pPr>
        <w:tabs>
          <w:tab w:val="num" w:pos="927"/>
        </w:tabs>
        <w:ind w:left="927"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9EB19FF"/>
    <w:multiLevelType w:val="hybridMultilevel"/>
    <w:tmpl w:val="FAA4E760"/>
    <w:lvl w:ilvl="0" w:tplc="6E9A9DE2">
      <w:start w:val="1"/>
      <w:numFmt w:val="decimal"/>
      <w:pStyle w:val="Heading4"/>
      <w:lvlText w:val="%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BC66476"/>
    <w:multiLevelType w:val="hybridMultilevel"/>
    <w:tmpl w:val="5344D0AA"/>
    <w:lvl w:ilvl="0" w:tplc="7786BC4E">
      <w:start w:val="1"/>
      <w:numFmt w:val="decimal"/>
      <w:pStyle w:val="Heading6"/>
      <w:lvlText w:val="%1."/>
      <w:lvlJc w:val="left"/>
      <w:pPr>
        <w:tabs>
          <w:tab w:val="num" w:pos="567"/>
        </w:tabs>
        <w:ind w:left="567" w:hanging="567"/>
      </w:pPr>
      <w:rPr>
        <w:rFonts w:hint="default"/>
      </w:rPr>
    </w:lvl>
    <w:lvl w:ilvl="1" w:tplc="1C764CC2">
      <w:start w:val="1"/>
      <w:numFmt w:val="decimal"/>
      <w:lvlText w:val="%2."/>
      <w:lvlJc w:val="left"/>
      <w:pPr>
        <w:tabs>
          <w:tab w:val="num" w:pos="1647"/>
        </w:tabs>
        <w:ind w:left="1647" w:hanging="567"/>
      </w:pPr>
      <w:rPr>
        <w:rFonts w:hint="default"/>
      </w:rPr>
    </w:lvl>
    <w:lvl w:ilvl="2" w:tplc="04130005">
      <w:start w:val="1"/>
      <w:numFmt w:val="bullet"/>
      <w:lvlText w:val=""/>
      <w:lvlJc w:val="left"/>
      <w:pPr>
        <w:tabs>
          <w:tab w:val="num" w:pos="2340"/>
        </w:tabs>
        <w:ind w:left="2340" w:hanging="360"/>
      </w:pPr>
      <w:rPr>
        <w:rFonts w:ascii="Wingdings" w:hAnsi="Wingding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485A794B"/>
    <w:multiLevelType w:val="hybridMultilevel"/>
    <w:tmpl w:val="2076C734"/>
    <w:lvl w:ilvl="0" w:tplc="0413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DD7461"/>
    <w:multiLevelType w:val="hybridMultilevel"/>
    <w:tmpl w:val="094C21FE"/>
    <w:lvl w:ilvl="0" w:tplc="3D8A53A0">
      <w:start w:val="1"/>
      <w:numFmt w:val="decimal"/>
      <w:lvlText w:val="%1-"/>
      <w:lvlJc w:val="left"/>
      <w:pPr>
        <w:tabs>
          <w:tab w:val="num" w:pos="420"/>
        </w:tabs>
        <w:ind w:left="4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AFE2B88"/>
    <w:multiLevelType w:val="multilevel"/>
    <w:tmpl w:val="FA0AEFAC"/>
    <w:lvl w:ilvl="0">
      <w:start w:val="1"/>
      <w:numFmt w:val="decimal"/>
      <w:pStyle w:val="Opmaakprofiel8"/>
      <w:lvlText w:val="%1."/>
      <w:lvlJc w:val="left"/>
      <w:pPr>
        <w:tabs>
          <w:tab w:val="num" w:pos="567"/>
        </w:tabs>
        <w:ind w:left="567" w:hanging="567"/>
      </w:pPr>
      <w:rPr>
        <w:rFonts w:hint="default"/>
      </w:rPr>
    </w:lvl>
    <w:lvl w:ilvl="1">
      <w:start w:val="1"/>
      <w:numFmt w:val="decimal"/>
      <w:pStyle w:val="Heading2"/>
      <w:lvlText w:val="%1.%2"/>
      <w:lvlJc w:val="left"/>
      <w:pPr>
        <w:tabs>
          <w:tab w:val="num" w:pos="737"/>
        </w:tabs>
        <w:ind w:left="737" w:hanging="737"/>
      </w:pPr>
      <w:rPr>
        <w:rFonts w:ascii="Arial" w:hAnsi="Arial" w:hint="default"/>
        <w:b/>
        <w:i w:val="0"/>
        <w:sz w:val="36"/>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534F46E1"/>
    <w:multiLevelType w:val="multilevel"/>
    <w:tmpl w:val="3D2AD618"/>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1647"/>
        </w:tabs>
        <w:ind w:left="1647" w:hanging="567"/>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35E1433"/>
    <w:multiLevelType w:val="hybridMultilevel"/>
    <w:tmpl w:val="EAB6C658"/>
    <w:lvl w:ilvl="0" w:tplc="0688F55A">
      <w:start w:val="1"/>
      <w:numFmt w:val="decimal"/>
      <w:pStyle w:val="OpmaakprofielKop114ptSmaragdgroen"/>
      <w:lvlText w:val="%1."/>
      <w:lvlJc w:val="left"/>
      <w:pPr>
        <w:tabs>
          <w:tab w:val="num" w:pos="720"/>
        </w:tabs>
        <w:ind w:left="720" w:hanging="360"/>
      </w:pPr>
      <w:rPr>
        <w:rFonts w:ascii="Arial" w:hAnsi="Arial" w:cs="Arial" w:hint="default"/>
        <w:sz w:val="28"/>
        <w:szCs w:val="28"/>
      </w:rPr>
    </w:lvl>
    <w:lvl w:ilvl="1" w:tplc="772079A2">
      <w:start w:val="1"/>
      <w:numFmt w:val="decimal"/>
      <w:pStyle w:val="OpmaakprofielKop114ptSmaragdgroen"/>
      <w:lvlText w:val="%2."/>
      <w:lvlJc w:val="left"/>
      <w:pPr>
        <w:tabs>
          <w:tab w:val="num" w:pos="1440"/>
        </w:tabs>
        <w:ind w:left="1440" w:hanging="360"/>
      </w:pPr>
      <w:rPr>
        <w:rFonts w:hint="default"/>
        <w:sz w:val="28"/>
        <w:szCs w:val="28"/>
      </w:rPr>
    </w:lvl>
    <w:lvl w:ilvl="2" w:tplc="188407A8">
      <w:start w:val="1"/>
      <w:numFmt w:val="lowerLetter"/>
      <w:lvlText w:val="%3."/>
      <w:lvlJc w:val="left"/>
      <w:pPr>
        <w:tabs>
          <w:tab w:val="num" w:pos="2340"/>
        </w:tabs>
        <w:ind w:left="2340" w:hanging="360"/>
      </w:pPr>
      <w:rPr>
        <w:rFonts w:hint="default"/>
        <w:sz w:val="28"/>
        <w:szCs w:val="28"/>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564B3CF4"/>
    <w:multiLevelType w:val="hybridMultilevel"/>
    <w:tmpl w:val="E9A62C6C"/>
    <w:lvl w:ilvl="0" w:tplc="CA48A3CA">
      <w:start w:val="1"/>
      <w:numFmt w:val="decimal"/>
      <w:lvlText w:val="%1."/>
      <w:lvlJc w:val="left"/>
      <w:pPr>
        <w:ind w:left="3904" w:hanging="360"/>
      </w:pPr>
      <w:rPr>
        <w:rFonts w:hint="default"/>
      </w:rPr>
    </w:lvl>
    <w:lvl w:ilvl="1" w:tplc="04070019" w:tentative="1">
      <w:start w:val="1"/>
      <w:numFmt w:val="lowerLetter"/>
      <w:lvlText w:val="%2."/>
      <w:lvlJc w:val="left"/>
      <w:pPr>
        <w:ind w:left="4624" w:hanging="360"/>
      </w:pPr>
    </w:lvl>
    <w:lvl w:ilvl="2" w:tplc="0407001B" w:tentative="1">
      <w:start w:val="1"/>
      <w:numFmt w:val="lowerRoman"/>
      <w:lvlText w:val="%3."/>
      <w:lvlJc w:val="right"/>
      <w:pPr>
        <w:ind w:left="5344" w:hanging="180"/>
      </w:pPr>
    </w:lvl>
    <w:lvl w:ilvl="3" w:tplc="0407000F" w:tentative="1">
      <w:start w:val="1"/>
      <w:numFmt w:val="decimal"/>
      <w:lvlText w:val="%4."/>
      <w:lvlJc w:val="left"/>
      <w:pPr>
        <w:ind w:left="6064" w:hanging="360"/>
      </w:pPr>
    </w:lvl>
    <w:lvl w:ilvl="4" w:tplc="04070019" w:tentative="1">
      <w:start w:val="1"/>
      <w:numFmt w:val="lowerLetter"/>
      <w:lvlText w:val="%5."/>
      <w:lvlJc w:val="left"/>
      <w:pPr>
        <w:ind w:left="6784" w:hanging="360"/>
      </w:pPr>
    </w:lvl>
    <w:lvl w:ilvl="5" w:tplc="0407001B" w:tentative="1">
      <w:start w:val="1"/>
      <w:numFmt w:val="lowerRoman"/>
      <w:lvlText w:val="%6."/>
      <w:lvlJc w:val="right"/>
      <w:pPr>
        <w:ind w:left="7504" w:hanging="180"/>
      </w:pPr>
    </w:lvl>
    <w:lvl w:ilvl="6" w:tplc="0407000F" w:tentative="1">
      <w:start w:val="1"/>
      <w:numFmt w:val="decimal"/>
      <w:lvlText w:val="%7."/>
      <w:lvlJc w:val="left"/>
      <w:pPr>
        <w:ind w:left="8224" w:hanging="360"/>
      </w:pPr>
    </w:lvl>
    <w:lvl w:ilvl="7" w:tplc="04070019" w:tentative="1">
      <w:start w:val="1"/>
      <w:numFmt w:val="lowerLetter"/>
      <w:lvlText w:val="%8."/>
      <w:lvlJc w:val="left"/>
      <w:pPr>
        <w:ind w:left="8944" w:hanging="360"/>
      </w:pPr>
    </w:lvl>
    <w:lvl w:ilvl="8" w:tplc="0407001B" w:tentative="1">
      <w:start w:val="1"/>
      <w:numFmt w:val="lowerRoman"/>
      <w:lvlText w:val="%9."/>
      <w:lvlJc w:val="right"/>
      <w:pPr>
        <w:ind w:left="9664" w:hanging="180"/>
      </w:pPr>
    </w:lvl>
  </w:abstractNum>
  <w:abstractNum w:abstractNumId="24" w15:restartNumberingAfterBreak="0">
    <w:nsid w:val="5AD91189"/>
    <w:multiLevelType w:val="hybridMultilevel"/>
    <w:tmpl w:val="DCB24F68"/>
    <w:lvl w:ilvl="0" w:tplc="A10A8792">
      <w:start w:val="1"/>
      <w:numFmt w:val="bullet"/>
      <w:lvlText w:val=""/>
      <w:lvlJc w:val="left"/>
      <w:pPr>
        <w:tabs>
          <w:tab w:val="num" w:pos="900"/>
        </w:tabs>
        <w:ind w:left="900" w:hanging="360"/>
      </w:pPr>
      <w:rPr>
        <w:rFonts w:ascii="Wingdings" w:hAnsi="Wingdings" w:hint="default"/>
        <w:sz w:val="24"/>
        <w:szCs w:val="24"/>
      </w:rPr>
    </w:lvl>
    <w:lvl w:ilvl="1" w:tplc="04130003" w:tentative="1">
      <w:start w:val="1"/>
      <w:numFmt w:val="bullet"/>
      <w:lvlText w:val="o"/>
      <w:lvlJc w:val="left"/>
      <w:pPr>
        <w:tabs>
          <w:tab w:val="num" w:pos="1620"/>
        </w:tabs>
        <w:ind w:left="1620" w:hanging="360"/>
      </w:pPr>
      <w:rPr>
        <w:rFonts w:ascii="Courier New" w:hAnsi="Courier New" w:cs="Courier New"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cs="Courier New"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cs="Courier New"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655246A4"/>
    <w:multiLevelType w:val="hybridMultilevel"/>
    <w:tmpl w:val="84A08890"/>
    <w:lvl w:ilvl="0" w:tplc="2678557C">
      <w:start w:val="1"/>
      <w:numFmt w:val="decimal"/>
      <w:lvlText w:val="%1."/>
      <w:lvlJc w:val="left"/>
      <w:pPr>
        <w:ind w:left="86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A0F7D33"/>
    <w:multiLevelType w:val="hybridMultilevel"/>
    <w:tmpl w:val="9E7EB06E"/>
    <w:lvl w:ilvl="0" w:tplc="FD544CA8">
      <w:start w:val="1"/>
      <w:numFmt w:val="decimal"/>
      <w:lvlText w:val="%1-"/>
      <w:lvlJc w:val="left"/>
      <w:pPr>
        <w:tabs>
          <w:tab w:val="num" w:pos="420"/>
        </w:tabs>
        <w:ind w:left="420" w:hanging="360"/>
      </w:pPr>
      <w:rPr>
        <w:rFonts w:hint="default"/>
      </w:rPr>
    </w:lvl>
    <w:lvl w:ilvl="1" w:tplc="04130019">
      <w:start w:val="1"/>
      <w:numFmt w:val="lowerLetter"/>
      <w:lvlText w:val="%2."/>
      <w:lvlJc w:val="left"/>
      <w:pPr>
        <w:tabs>
          <w:tab w:val="num" w:pos="1140"/>
        </w:tabs>
        <w:ind w:left="1140" w:hanging="360"/>
      </w:pPr>
    </w:lvl>
    <w:lvl w:ilvl="2" w:tplc="0413001B" w:tentative="1">
      <w:start w:val="1"/>
      <w:numFmt w:val="lowerRoman"/>
      <w:lvlText w:val="%3."/>
      <w:lvlJc w:val="right"/>
      <w:pPr>
        <w:tabs>
          <w:tab w:val="num" w:pos="1860"/>
        </w:tabs>
        <w:ind w:left="1860" w:hanging="180"/>
      </w:pPr>
    </w:lvl>
    <w:lvl w:ilvl="3" w:tplc="0413000F" w:tentative="1">
      <w:start w:val="1"/>
      <w:numFmt w:val="decimal"/>
      <w:lvlText w:val="%4."/>
      <w:lvlJc w:val="left"/>
      <w:pPr>
        <w:tabs>
          <w:tab w:val="num" w:pos="2580"/>
        </w:tabs>
        <w:ind w:left="2580" w:hanging="360"/>
      </w:pPr>
    </w:lvl>
    <w:lvl w:ilvl="4" w:tplc="04130019" w:tentative="1">
      <w:start w:val="1"/>
      <w:numFmt w:val="lowerLetter"/>
      <w:lvlText w:val="%5."/>
      <w:lvlJc w:val="left"/>
      <w:pPr>
        <w:tabs>
          <w:tab w:val="num" w:pos="3300"/>
        </w:tabs>
        <w:ind w:left="3300" w:hanging="360"/>
      </w:pPr>
    </w:lvl>
    <w:lvl w:ilvl="5" w:tplc="0413001B" w:tentative="1">
      <w:start w:val="1"/>
      <w:numFmt w:val="lowerRoman"/>
      <w:lvlText w:val="%6."/>
      <w:lvlJc w:val="right"/>
      <w:pPr>
        <w:tabs>
          <w:tab w:val="num" w:pos="4020"/>
        </w:tabs>
        <w:ind w:left="4020" w:hanging="180"/>
      </w:pPr>
    </w:lvl>
    <w:lvl w:ilvl="6" w:tplc="0413000F" w:tentative="1">
      <w:start w:val="1"/>
      <w:numFmt w:val="decimal"/>
      <w:lvlText w:val="%7."/>
      <w:lvlJc w:val="left"/>
      <w:pPr>
        <w:tabs>
          <w:tab w:val="num" w:pos="4740"/>
        </w:tabs>
        <w:ind w:left="4740" w:hanging="360"/>
      </w:pPr>
    </w:lvl>
    <w:lvl w:ilvl="7" w:tplc="04130019" w:tentative="1">
      <w:start w:val="1"/>
      <w:numFmt w:val="lowerLetter"/>
      <w:lvlText w:val="%8."/>
      <w:lvlJc w:val="left"/>
      <w:pPr>
        <w:tabs>
          <w:tab w:val="num" w:pos="5460"/>
        </w:tabs>
        <w:ind w:left="5460" w:hanging="360"/>
      </w:pPr>
    </w:lvl>
    <w:lvl w:ilvl="8" w:tplc="0413001B" w:tentative="1">
      <w:start w:val="1"/>
      <w:numFmt w:val="lowerRoman"/>
      <w:lvlText w:val="%9."/>
      <w:lvlJc w:val="right"/>
      <w:pPr>
        <w:tabs>
          <w:tab w:val="num" w:pos="6180"/>
        </w:tabs>
        <w:ind w:left="6180" w:hanging="180"/>
      </w:pPr>
    </w:lvl>
  </w:abstractNum>
  <w:num w:numId="1">
    <w:abstractNumId w:val="20"/>
  </w:num>
  <w:num w:numId="2">
    <w:abstractNumId w:val="26"/>
  </w:num>
  <w:num w:numId="3">
    <w:abstractNumId w:val="0"/>
  </w:num>
  <w:num w:numId="4">
    <w:abstractNumId w:val="4"/>
  </w:num>
  <w:num w:numId="5">
    <w:abstractNumId w:val="16"/>
  </w:num>
  <w:num w:numId="6">
    <w:abstractNumId w:val="6"/>
  </w:num>
  <w:num w:numId="7">
    <w:abstractNumId w:val="13"/>
  </w:num>
  <w:num w:numId="8">
    <w:abstractNumId w:val="17"/>
  </w:num>
  <w:num w:numId="9">
    <w:abstractNumId w:val="5"/>
  </w:num>
  <w:num w:numId="10">
    <w:abstractNumId w:val="22"/>
  </w:num>
  <w:num w:numId="11">
    <w:abstractNumId w:val="24"/>
  </w:num>
  <w:num w:numId="12">
    <w:abstractNumId w:val="7"/>
  </w:num>
  <w:num w:numId="13">
    <w:abstractNumId w:val="8"/>
  </w:num>
  <w:num w:numId="14">
    <w:abstractNumId w:val="12"/>
  </w:num>
  <w:num w:numId="15">
    <w:abstractNumId w:val="4"/>
    <w:lvlOverride w:ilvl="0">
      <w:startOverride w:val="1"/>
    </w:lvlOverride>
  </w:num>
  <w:num w:numId="16">
    <w:abstractNumId w:val="4"/>
    <w:lvlOverride w:ilvl="0">
      <w:startOverride w:val="1"/>
    </w:lvlOverride>
  </w:num>
  <w:num w:numId="17">
    <w:abstractNumId w:val="25"/>
  </w:num>
  <w:num w:numId="18">
    <w:abstractNumId w:val="14"/>
  </w:num>
  <w:num w:numId="19">
    <w:abstractNumId w:val="11"/>
  </w:num>
  <w:num w:numId="20">
    <w:abstractNumId w:val="19"/>
  </w:num>
  <w:num w:numId="21">
    <w:abstractNumId w:val="4"/>
    <w:lvlOverride w:ilvl="0">
      <w:startOverride w:val="1"/>
    </w:lvlOverride>
  </w:num>
  <w:num w:numId="22">
    <w:abstractNumId w:val="1"/>
  </w:num>
  <w:num w:numId="23">
    <w:abstractNumId w:val="15"/>
  </w:num>
  <w:num w:numId="24">
    <w:abstractNumId w:val="9"/>
  </w:num>
  <w:num w:numId="25">
    <w:abstractNumId w:val="18"/>
  </w:num>
  <w:num w:numId="26">
    <w:abstractNumId w:val="4"/>
    <w:lvlOverride w:ilvl="0">
      <w:startOverride w:val="1"/>
    </w:lvlOverride>
  </w:num>
  <w:num w:numId="27">
    <w:abstractNumId w:val="2"/>
  </w:num>
  <w:num w:numId="28">
    <w:abstractNumId w:val="3"/>
  </w:num>
  <w:num w:numId="29">
    <w:abstractNumId w:val="21"/>
  </w:num>
  <w:num w:numId="30">
    <w:abstractNumId w:val="23"/>
  </w:num>
  <w:num w:numId="31">
    <w:abstractNumId w:val="10"/>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40"/>
  <w:displayHorizontalDrawingGridEvery w:val="2"/>
  <w:doNotShadeFormData/>
  <w:noPunctuationKerning/>
  <w:characterSpacingControl w:val="doNotCompress"/>
  <w:hdrShapeDefaults>
    <o:shapedefaults v:ext="edit" spidmax="3074">
      <o:colormru v:ext="edit" colors="#d8d8d8"/>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345"/>
    <w:rsid w:val="00002866"/>
    <w:rsid w:val="00004AB4"/>
    <w:rsid w:val="00006826"/>
    <w:rsid w:val="00006F04"/>
    <w:rsid w:val="000120AE"/>
    <w:rsid w:val="00012C3C"/>
    <w:rsid w:val="00013472"/>
    <w:rsid w:val="00021B05"/>
    <w:rsid w:val="00025C60"/>
    <w:rsid w:val="00025EF8"/>
    <w:rsid w:val="0003090C"/>
    <w:rsid w:val="00031254"/>
    <w:rsid w:val="00031D42"/>
    <w:rsid w:val="00035051"/>
    <w:rsid w:val="000379C3"/>
    <w:rsid w:val="000473BA"/>
    <w:rsid w:val="00051341"/>
    <w:rsid w:val="00052C03"/>
    <w:rsid w:val="000651BA"/>
    <w:rsid w:val="00070492"/>
    <w:rsid w:val="000708A7"/>
    <w:rsid w:val="0007274F"/>
    <w:rsid w:val="000822F4"/>
    <w:rsid w:val="00083915"/>
    <w:rsid w:val="000840B0"/>
    <w:rsid w:val="00084912"/>
    <w:rsid w:val="00084E0D"/>
    <w:rsid w:val="000903B0"/>
    <w:rsid w:val="000908A0"/>
    <w:rsid w:val="0009514E"/>
    <w:rsid w:val="0009522B"/>
    <w:rsid w:val="000971B3"/>
    <w:rsid w:val="000A0923"/>
    <w:rsid w:val="000A2AB9"/>
    <w:rsid w:val="000A7993"/>
    <w:rsid w:val="000B1D62"/>
    <w:rsid w:val="000B42B3"/>
    <w:rsid w:val="000B5507"/>
    <w:rsid w:val="000C1E62"/>
    <w:rsid w:val="000C32CA"/>
    <w:rsid w:val="000C330A"/>
    <w:rsid w:val="000C3544"/>
    <w:rsid w:val="000D0602"/>
    <w:rsid w:val="000F03EF"/>
    <w:rsid w:val="000F2E6F"/>
    <w:rsid w:val="000F5C91"/>
    <w:rsid w:val="00101586"/>
    <w:rsid w:val="00102EFB"/>
    <w:rsid w:val="00105BF3"/>
    <w:rsid w:val="00112488"/>
    <w:rsid w:val="0011474E"/>
    <w:rsid w:val="00121A65"/>
    <w:rsid w:val="0012399F"/>
    <w:rsid w:val="00124B24"/>
    <w:rsid w:val="00127592"/>
    <w:rsid w:val="001315B1"/>
    <w:rsid w:val="00131687"/>
    <w:rsid w:val="0013421C"/>
    <w:rsid w:val="00140701"/>
    <w:rsid w:val="00145156"/>
    <w:rsid w:val="00150428"/>
    <w:rsid w:val="00150DD2"/>
    <w:rsid w:val="00162D91"/>
    <w:rsid w:val="00174712"/>
    <w:rsid w:val="00177532"/>
    <w:rsid w:val="001831B9"/>
    <w:rsid w:val="001848E3"/>
    <w:rsid w:val="00184D5B"/>
    <w:rsid w:val="00187F97"/>
    <w:rsid w:val="00190329"/>
    <w:rsid w:val="001944EF"/>
    <w:rsid w:val="001945F4"/>
    <w:rsid w:val="00197870"/>
    <w:rsid w:val="001A2591"/>
    <w:rsid w:val="001A3200"/>
    <w:rsid w:val="001B75EF"/>
    <w:rsid w:val="001C5F62"/>
    <w:rsid w:val="001D1A37"/>
    <w:rsid w:val="001D3FD2"/>
    <w:rsid w:val="001D52EB"/>
    <w:rsid w:val="001D6C5F"/>
    <w:rsid w:val="001E0B43"/>
    <w:rsid w:val="001E7B56"/>
    <w:rsid w:val="001E7F01"/>
    <w:rsid w:val="001F2736"/>
    <w:rsid w:val="001F60E5"/>
    <w:rsid w:val="001F74CB"/>
    <w:rsid w:val="00202C1B"/>
    <w:rsid w:val="00210A49"/>
    <w:rsid w:val="00211322"/>
    <w:rsid w:val="0022443E"/>
    <w:rsid w:val="00230985"/>
    <w:rsid w:val="002324D2"/>
    <w:rsid w:val="00233F17"/>
    <w:rsid w:val="0023489C"/>
    <w:rsid w:val="00240115"/>
    <w:rsid w:val="00241DBB"/>
    <w:rsid w:val="002437CF"/>
    <w:rsid w:val="00244061"/>
    <w:rsid w:val="00244706"/>
    <w:rsid w:val="002450B8"/>
    <w:rsid w:val="002471A3"/>
    <w:rsid w:val="00252312"/>
    <w:rsid w:val="00253FF3"/>
    <w:rsid w:val="002549F7"/>
    <w:rsid w:val="00254E00"/>
    <w:rsid w:val="00257B9D"/>
    <w:rsid w:val="00264556"/>
    <w:rsid w:val="00265FE8"/>
    <w:rsid w:val="00272645"/>
    <w:rsid w:val="002741ED"/>
    <w:rsid w:val="00275DDE"/>
    <w:rsid w:val="002825F4"/>
    <w:rsid w:val="00287B97"/>
    <w:rsid w:val="00291D0A"/>
    <w:rsid w:val="00292C31"/>
    <w:rsid w:val="002938B9"/>
    <w:rsid w:val="00295791"/>
    <w:rsid w:val="0029769F"/>
    <w:rsid w:val="002A0643"/>
    <w:rsid w:val="002A085A"/>
    <w:rsid w:val="002A17EA"/>
    <w:rsid w:val="002A3C05"/>
    <w:rsid w:val="002A44CD"/>
    <w:rsid w:val="002A6C1F"/>
    <w:rsid w:val="002A7394"/>
    <w:rsid w:val="002B2719"/>
    <w:rsid w:val="002B57A2"/>
    <w:rsid w:val="002B616E"/>
    <w:rsid w:val="002B78C7"/>
    <w:rsid w:val="002D6A4D"/>
    <w:rsid w:val="002E0524"/>
    <w:rsid w:val="002E0D6D"/>
    <w:rsid w:val="002E23FC"/>
    <w:rsid w:val="002E2466"/>
    <w:rsid w:val="002E3B4E"/>
    <w:rsid w:val="002E4329"/>
    <w:rsid w:val="002F19E8"/>
    <w:rsid w:val="002F3544"/>
    <w:rsid w:val="002F46F5"/>
    <w:rsid w:val="002F4C1A"/>
    <w:rsid w:val="00301040"/>
    <w:rsid w:val="00302E31"/>
    <w:rsid w:val="00305AAE"/>
    <w:rsid w:val="0030712A"/>
    <w:rsid w:val="0031355C"/>
    <w:rsid w:val="003165D7"/>
    <w:rsid w:val="00323704"/>
    <w:rsid w:val="00324342"/>
    <w:rsid w:val="00326BF0"/>
    <w:rsid w:val="00333550"/>
    <w:rsid w:val="00343BA0"/>
    <w:rsid w:val="00351C35"/>
    <w:rsid w:val="00354E41"/>
    <w:rsid w:val="00356069"/>
    <w:rsid w:val="00356211"/>
    <w:rsid w:val="003633B6"/>
    <w:rsid w:val="003634A0"/>
    <w:rsid w:val="00371EE2"/>
    <w:rsid w:val="003733A0"/>
    <w:rsid w:val="0037600D"/>
    <w:rsid w:val="00377217"/>
    <w:rsid w:val="003772A0"/>
    <w:rsid w:val="00377523"/>
    <w:rsid w:val="00386FD9"/>
    <w:rsid w:val="0039231B"/>
    <w:rsid w:val="00392579"/>
    <w:rsid w:val="00394457"/>
    <w:rsid w:val="00396F4A"/>
    <w:rsid w:val="003A6794"/>
    <w:rsid w:val="003B1959"/>
    <w:rsid w:val="003B1DFE"/>
    <w:rsid w:val="003B5229"/>
    <w:rsid w:val="003B7665"/>
    <w:rsid w:val="003B7B9B"/>
    <w:rsid w:val="003C3FC4"/>
    <w:rsid w:val="003C63A5"/>
    <w:rsid w:val="003D0ED9"/>
    <w:rsid w:val="003D24E1"/>
    <w:rsid w:val="003D3505"/>
    <w:rsid w:val="003D357B"/>
    <w:rsid w:val="003D38B0"/>
    <w:rsid w:val="003D4E43"/>
    <w:rsid w:val="003D7AAB"/>
    <w:rsid w:val="003E0439"/>
    <w:rsid w:val="003E1766"/>
    <w:rsid w:val="003E3404"/>
    <w:rsid w:val="003E7356"/>
    <w:rsid w:val="003F0240"/>
    <w:rsid w:val="003F02F4"/>
    <w:rsid w:val="003F3F3B"/>
    <w:rsid w:val="003F56BF"/>
    <w:rsid w:val="003F6E8D"/>
    <w:rsid w:val="0040521F"/>
    <w:rsid w:val="0040593C"/>
    <w:rsid w:val="00405BEE"/>
    <w:rsid w:val="00412309"/>
    <w:rsid w:val="00414B2B"/>
    <w:rsid w:val="00415ACD"/>
    <w:rsid w:val="004177D4"/>
    <w:rsid w:val="004229BD"/>
    <w:rsid w:val="0042562F"/>
    <w:rsid w:val="00433778"/>
    <w:rsid w:val="00447F32"/>
    <w:rsid w:val="00451ECA"/>
    <w:rsid w:val="00451F04"/>
    <w:rsid w:val="0045362C"/>
    <w:rsid w:val="0046387C"/>
    <w:rsid w:val="00470015"/>
    <w:rsid w:val="00472610"/>
    <w:rsid w:val="00472C56"/>
    <w:rsid w:val="0047765B"/>
    <w:rsid w:val="0048250F"/>
    <w:rsid w:val="00484FB7"/>
    <w:rsid w:val="00485154"/>
    <w:rsid w:val="00486D5A"/>
    <w:rsid w:val="00487EE5"/>
    <w:rsid w:val="00494CFB"/>
    <w:rsid w:val="0049512A"/>
    <w:rsid w:val="004957D1"/>
    <w:rsid w:val="004A1D6F"/>
    <w:rsid w:val="004B22FB"/>
    <w:rsid w:val="004B3186"/>
    <w:rsid w:val="004B4055"/>
    <w:rsid w:val="004B4712"/>
    <w:rsid w:val="004B50A6"/>
    <w:rsid w:val="004B760E"/>
    <w:rsid w:val="004C39B5"/>
    <w:rsid w:val="004D0B92"/>
    <w:rsid w:val="004D0C5E"/>
    <w:rsid w:val="004D61C9"/>
    <w:rsid w:val="004D7D27"/>
    <w:rsid w:val="004E2C37"/>
    <w:rsid w:val="004E429F"/>
    <w:rsid w:val="004F29C0"/>
    <w:rsid w:val="004F3E65"/>
    <w:rsid w:val="004F4483"/>
    <w:rsid w:val="00504024"/>
    <w:rsid w:val="005062BC"/>
    <w:rsid w:val="00512A02"/>
    <w:rsid w:val="00512A4B"/>
    <w:rsid w:val="00513D0A"/>
    <w:rsid w:val="0051514E"/>
    <w:rsid w:val="0052262A"/>
    <w:rsid w:val="005228B0"/>
    <w:rsid w:val="0052512C"/>
    <w:rsid w:val="00525516"/>
    <w:rsid w:val="00526C6C"/>
    <w:rsid w:val="00530781"/>
    <w:rsid w:val="00536645"/>
    <w:rsid w:val="005409E9"/>
    <w:rsid w:val="005440B2"/>
    <w:rsid w:val="005469F7"/>
    <w:rsid w:val="005510FE"/>
    <w:rsid w:val="00552050"/>
    <w:rsid w:val="005544F1"/>
    <w:rsid w:val="0055544D"/>
    <w:rsid w:val="005568EF"/>
    <w:rsid w:val="00556C0C"/>
    <w:rsid w:val="00562619"/>
    <w:rsid w:val="005638E9"/>
    <w:rsid w:val="00570FAA"/>
    <w:rsid w:val="00571CB5"/>
    <w:rsid w:val="005777F7"/>
    <w:rsid w:val="00577D1B"/>
    <w:rsid w:val="005828B9"/>
    <w:rsid w:val="005828DF"/>
    <w:rsid w:val="005831B5"/>
    <w:rsid w:val="00592836"/>
    <w:rsid w:val="00595ED1"/>
    <w:rsid w:val="005A38DD"/>
    <w:rsid w:val="005A551B"/>
    <w:rsid w:val="005B3DDD"/>
    <w:rsid w:val="005B428A"/>
    <w:rsid w:val="005C7AEE"/>
    <w:rsid w:val="005D1773"/>
    <w:rsid w:val="005D3008"/>
    <w:rsid w:val="005D4314"/>
    <w:rsid w:val="005D58C5"/>
    <w:rsid w:val="005D71B5"/>
    <w:rsid w:val="005E04C4"/>
    <w:rsid w:val="005E0ED8"/>
    <w:rsid w:val="005E27F4"/>
    <w:rsid w:val="005E342A"/>
    <w:rsid w:val="005E7412"/>
    <w:rsid w:val="005F3360"/>
    <w:rsid w:val="005F4612"/>
    <w:rsid w:val="005F6759"/>
    <w:rsid w:val="00602491"/>
    <w:rsid w:val="00606467"/>
    <w:rsid w:val="006068EA"/>
    <w:rsid w:val="0060730A"/>
    <w:rsid w:val="0061076F"/>
    <w:rsid w:val="00610D3B"/>
    <w:rsid w:val="00613E29"/>
    <w:rsid w:val="00621345"/>
    <w:rsid w:val="00622BD5"/>
    <w:rsid w:val="00623042"/>
    <w:rsid w:val="00627406"/>
    <w:rsid w:val="00630994"/>
    <w:rsid w:val="00631389"/>
    <w:rsid w:val="00634D36"/>
    <w:rsid w:val="006360F5"/>
    <w:rsid w:val="00640B85"/>
    <w:rsid w:val="00640F96"/>
    <w:rsid w:val="00642E0C"/>
    <w:rsid w:val="0064342F"/>
    <w:rsid w:val="00644B4C"/>
    <w:rsid w:val="00645818"/>
    <w:rsid w:val="00645DB8"/>
    <w:rsid w:val="00650C3B"/>
    <w:rsid w:val="0066415B"/>
    <w:rsid w:val="006655FA"/>
    <w:rsid w:val="006662A2"/>
    <w:rsid w:val="006802C1"/>
    <w:rsid w:val="00680BA0"/>
    <w:rsid w:val="00681114"/>
    <w:rsid w:val="00683573"/>
    <w:rsid w:val="00691882"/>
    <w:rsid w:val="006A1567"/>
    <w:rsid w:val="006A1AFE"/>
    <w:rsid w:val="006A2067"/>
    <w:rsid w:val="006A6DC0"/>
    <w:rsid w:val="006B65CF"/>
    <w:rsid w:val="006B76E3"/>
    <w:rsid w:val="006C4409"/>
    <w:rsid w:val="006C4703"/>
    <w:rsid w:val="006C6649"/>
    <w:rsid w:val="006D5B29"/>
    <w:rsid w:val="006D654F"/>
    <w:rsid w:val="006D7D7B"/>
    <w:rsid w:val="006E0B03"/>
    <w:rsid w:val="006E7959"/>
    <w:rsid w:val="006F27F8"/>
    <w:rsid w:val="00700DCF"/>
    <w:rsid w:val="007022CD"/>
    <w:rsid w:val="00703066"/>
    <w:rsid w:val="007041CB"/>
    <w:rsid w:val="00705EB6"/>
    <w:rsid w:val="00707858"/>
    <w:rsid w:val="007103AC"/>
    <w:rsid w:val="00713D00"/>
    <w:rsid w:val="0072353E"/>
    <w:rsid w:val="00731231"/>
    <w:rsid w:val="00732439"/>
    <w:rsid w:val="007353D7"/>
    <w:rsid w:val="0073680F"/>
    <w:rsid w:val="00736EE6"/>
    <w:rsid w:val="0074162F"/>
    <w:rsid w:val="007438EB"/>
    <w:rsid w:val="00744C65"/>
    <w:rsid w:val="00746BF8"/>
    <w:rsid w:val="00750961"/>
    <w:rsid w:val="00751285"/>
    <w:rsid w:val="0075221B"/>
    <w:rsid w:val="007549CF"/>
    <w:rsid w:val="00755265"/>
    <w:rsid w:val="007606CE"/>
    <w:rsid w:val="00761DBF"/>
    <w:rsid w:val="007624E5"/>
    <w:rsid w:val="007675F9"/>
    <w:rsid w:val="00770D7F"/>
    <w:rsid w:val="007712E6"/>
    <w:rsid w:val="007746C2"/>
    <w:rsid w:val="00775D5E"/>
    <w:rsid w:val="0077769B"/>
    <w:rsid w:val="00787635"/>
    <w:rsid w:val="00795B53"/>
    <w:rsid w:val="00795C23"/>
    <w:rsid w:val="007A3103"/>
    <w:rsid w:val="007A32E6"/>
    <w:rsid w:val="007B0CD0"/>
    <w:rsid w:val="007B1A64"/>
    <w:rsid w:val="007B3C59"/>
    <w:rsid w:val="007B42E4"/>
    <w:rsid w:val="007B63DB"/>
    <w:rsid w:val="007C02B2"/>
    <w:rsid w:val="007C081D"/>
    <w:rsid w:val="007C2881"/>
    <w:rsid w:val="007C5024"/>
    <w:rsid w:val="007C6424"/>
    <w:rsid w:val="007C6D25"/>
    <w:rsid w:val="007C7B6E"/>
    <w:rsid w:val="007C7D18"/>
    <w:rsid w:val="007D1CC7"/>
    <w:rsid w:val="007D1F7D"/>
    <w:rsid w:val="007E0C43"/>
    <w:rsid w:val="007F0BE1"/>
    <w:rsid w:val="007F3656"/>
    <w:rsid w:val="007F7528"/>
    <w:rsid w:val="00804987"/>
    <w:rsid w:val="00810331"/>
    <w:rsid w:val="00813E7B"/>
    <w:rsid w:val="00817869"/>
    <w:rsid w:val="00827D07"/>
    <w:rsid w:val="00845EF7"/>
    <w:rsid w:val="00852CE2"/>
    <w:rsid w:val="00854A82"/>
    <w:rsid w:val="00855E8C"/>
    <w:rsid w:val="00856307"/>
    <w:rsid w:val="00861C3E"/>
    <w:rsid w:val="008620C6"/>
    <w:rsid w:val="0087238F"/>
    <w:rsid w:val="00872DBB"/>
    <w:rsid w:val="008764D6"/>
    <w:rsid w:val="00877EBD"/>
    <w:rsid w:val="00877F7F"/>
    <w:rsid w:val="00887871"/>
    <w:rsid w:val="00887D9A"/>
    <w:rsid w:val="00894A52"/>
    <w:rsid w:val="00894A6C"/>
    <w:rsid w:val="00895A87"/>
    <w:rsid w:val="00896405"/>
    <w:rsid w:val="008A0411"/>
    <w:rsid w:val="008A10D1"/>
    <w:rsid w:val="008A4768"/>
    <w:rsid w:val="008B6AD5"/>
    <w:rsid w:val="008C0D52"/>
    <w:rsid w:val="008C2AF1"/>
    <w:rsid w:val="008C6306"/>
    <w:rsid w:val="008C759E"/>
    <w:rsid w:val="008D469C"/>
    <w:rsid w:val="008D618D"/>
    <w:rsid w:val="008E0406"/>
    <w:rsid w:val="008E1CEB"/>
    <w:rsid w:val="008E31D1"/>
    <w:rsid w:val="008E61AF"/>
    <w:rsid w:val="008F086E"/>
    <w:rsid w:val="008F0A0E"/>
    <w:rsid w:val="008F55BE"/>
    <w:rsid w:val="008F5A4E"/>
    <w:rsid w:val="008F67D6"/>
    <w:rsid w:val="009028DC"/>
    <w:rsid w:val="009134ED"/>
    <w:rsid w:val="00917C70"/>
    <w:rsid w:val="009237E4"/>
    <w:rsid w:val="00924C35"/>
    <w:rsid w:val="00924FD5"/>
    <w:rsid w:val="00936946"/>
    <w:rsid w:val="00936F37"/>
    <w:rsid w:val="00941807"/>
    <w:rsid w:val="00941D79"/>
    <w:rsid w:val="00943960"/>
    <w:rsid w:val="00944793"/>
    <w:rsid w:val="00945424"/>
    <w:rsid w:val="00947A23"/>
    <w:rsid w:val="0095000B"/>
    <w:rsid w:val="00956CEC"/>
    <w:rsid w:val="00956E60"/>
    <w:rsid w:val="00960266"/>
    <w:rsid w:val="009623B4"/>
    <w:rsid w:val="009629E2"/>
    <w:rsid w:val="00963336"/>
    <w:rsid w:val="00965231"/>
    <w:rsid w:val="009665EE"/>
    <w:rsid w:val="009666CA"/>
    <w:rsid w:val="00973826"/>
    <w:rsid w:val="009763BD"/>
    <w:rsid w:val="00976E50"/>
    <w:rsid w:val="00977D33"/>
    <w:rsid w:val="00980022"/>
    <w:rsid w:val="00987C83"/>
    <w:rsid w:val="009948F3"/>
    <w:rsid w:val="00995ACA"/>
    <w:rsid w:val="009974CC"/>
    <w:rsid w:val="009A5AE9"/>
    <w:rsid w:val="009A6DFB"/>
    <w:rsid w:val="009B2899"/>
    <w:rsid w:val="009B73C6"/>
    <w:rsid w:val="009C5F1E"/>
    <w:rsid w:val="009D3DF9"/>
    <w:rsid w:val="009E472F"/>
    <w:rsid w:val="009E49BC"/>
    <w:rsid w:val="009E5E6C"/>
    <w:rsid w:val="009F31FA"/>
    <w:rsid w:val="009F516C"/>
    <w:rsid w:val="009F698D"/>
    <w:rsid w:val="009F6CF3"/>
    <w:rsid w:val="00A02764"/>
    <w:rsid w:val="00A0301A"/>
    <w:rsid w:val="00A041B1"/>
    <w:rsid w:val="00A06EB5"/>
    <w:rsid w:val="00A07EDF"/>
    <w:rsid w:val="00A10C63"/>
    <w:rsid w:val="00A215E0"/>
    <w:rsid w:val="00A219F4"/>
    <w:rsid w:val="00A25EF1"/>
    <w:rsid w:val="00A313C2"/>
    <w:rsid w:val="00A31635"/>
    <w:rsid w:val="00A34925"/>
    <w:rsid w:val="00A35EEF"/>
    <w:rsid w:val="00A373AB"/>
    <w:rsid w:val="00A41DD7"/>
    <w:rsid w:val="00A43510"/>
    <w:rsid w:val="00A43C57"/>
    <w:rsid w:val="00A45F88"/>
    <w:rsid w:val="00A523C8"/>
    <w:rsid w:val="00A54205"/>
    <w:rsid w:val="00A6142F"/>
    <w:rsid w:val="00A620DD"/>
    <w:rsid w:val="00A635B1"/>
    <w:rsid w:val="00A65BF3"/>
    <w:rsid w:val="00A65DD3"/>
    <w:rsid w:val="00A664BD"/>
    <w:rsid w:val="00A724D7"/>
    <w:rsid w:val="00A7314C"/>
    <w:rsid w:val="00A74CC1"/>
    <w:rsid w:val="00A76BF1"/>
    <w:rsid w:val="00A80374"/>
    <w:rsid w:val="00A803B3"/>
    <w:rsid w:val="00A91E28"/>
    <w:rsid w:val="00A932C4"/>
    <w:rsid w:val="00A94F32"/>
    <w:rsid w:val="00AA4B94"/>
    <w:rsid w:val="00AA6B7F"/>
    <w:rsid w:val="00AB349E"/>
    <w:rsid w:val="00AC4B4F"/>
    <w:rsid w:val="00AC61F3"/>
    <w:rsid w:val="00AC63CC"/>
    <w:rsid w:val="00AD2DA5"/>
    <w:rsid w:val="00AD5D84"/>
    <w:rsid w:val="00AD7A59"/>
    <w:rsid w:val="00AE15FC"/>
    <w:rsid w:val="00AE5899"/>
    <w:rsid w:val="00AE70B1"/>
    <w:rsid w:val="00AF38A5"/>
    <w:rsid w:val="00AF5D85"/>
    <w:rsid w:val="00B015EB"/>
    <w:rsid w:val="00B03947"/>
    <w:rsid w:val="00B0554F"/>
    <w:rsid w:val="00B102FF"/>
    <w:rsid w:val="00B121A0"/>
    <w:rsid w:val="00B14408"/>
    <w:rsid w:val="00B22A2B"/>
    <w:rsid w:val="00B23004"/>
    <w:rsid w:val="00B251A5"/>
    <w:rsid w:val="00B311FF"/>
    <w:rsid w:val="00B31243"/>
    <w:rsid w:val="00B3277C"/>
    <w:rsid w:val="00B36AE0"/>
    <w:rsid w:val="00B36BA2"/>
    <w:rsid w:val="00B40935"/>
    <w:rsid w:val="00B43E83"/>
    <w:rsid w:val="00B45530"/>
    <w:rsid w:val="00B45969"/>
    <w:rsid w:val="00B46C43"/>
    <w:rsid w:val="00B549B4"/>
    <w:rsid w:val="00B5732F"/>
    <w:rsid w:val="00B6285F"/>
    <w:rsid w:val="00B62B4B"/>
    <w:rsid w:val="00B6440E"/>
    <w:rsid w:val="00B64D22"/>
    <w:rsid w:val="00B65F93"/>
    <w:rsid w:val="00B66EF7"/>
    <w:rsid w:val="00B674C5"/>
    <w:rsid w:val="00B676DD"/>
    <w:rsid w:val="00B72918"/>
    <w:rsid w:val="00B74EFD"/>
    <w:rsid w:val="00B879D9"/>
    <w:rsid w:val="00B87A6D"/>
    <w:rsid w:val="00B92EA5"/>
    <w:rsid w:val="00B96277"/>
    <w:rsid w:val="00B964F1"/>
    <w:rsid w:val="00BA4846"/>
    <w:rsid w:val="00BB0FCD"/>
    <w:rsid w:val="00BB1D56"/>
    <w:rsid w:val="00BB28A3"/>
    <w:rsid w:val="00BB39D8"/>
    <w:rsid w:val="00BB55A8"/>
    <w:rsid w:val="00BB620A"/>
    <w:rsid w:val="00BC0C31"/>
    <w:rsid w:val="00BC46F6"/>
    <w:rsid w:val="00BC4A45"/>
    <w:rsid w:val="00BC6469"/>
    <w:rsid w:val="00BD0AC8"/>
    <w:rsid w:val="00BD61A6"/>
    <w:rsid w:val="00BE30FE"/>
    <w:rsid w:val="00BE3B6B"/>
    <w:rsid w:val="00BE76F4"/>
    <w:rsid w:val="00BF32E6"/>
    <w:rsid w:val="00BF392F"/>
    <w:rsid w:val="00BF4C4D"/>
    <w:rsid w:val="00C04023"/>
    <w:rsid w:val="00C136B7"/>
    <w:rsid w:val="00C1433C"/>
    <w:rsid w:val="00C206FF"/>
    <w:rsid w:val="00C249E2"/>
    <w:rsid w:val="00C30A08"/>
    <w:rsid w:val="00C32106"/>
    <w:rsid w:val="00C35D0F"/>
    <w:rsid w:val="00C37A38"/>
    <w:rsid w:val="00C410D3"/>
    <w:rsid w:val="00C44688"/>
    <w:rsid w:val="00C44A08"/>
    <w:rsid w:val="00C45143"/>
    <w:rsid w:val="00C721AC"/>
    <w:rsid w:val="00C7359C"/>
    <w:rsid w:val="00C773CB"/>
    <w:rsid w:val="00C776C8"/>
    <w:rsid w:val="00C87C0C"/>
    <w:rsid w:val="00C87F1E"/>
    <w:rsid w:val="00C92005"/>
    <w:rsid w:val="00C95B2C"/>
    <w:rsid w:val="00C95C83"/>
    <w:rsid w:val="00C9630B"/>
    <w:rsid w:val="00C97A56"/>
    <w:rsid w:val="00C97C87"/>
    <w:rsid w:val="00CB0992"/>
    <w:rsid w:val="00CB0F68"/>
    <w:rsid w:val="00CB3CB1"/>
    <w:rsid w:val="00CB65AA"/>
    <w:rsid w:val="00CC01CA"/>
    <w:rsid w:val="00CC2399"/>
    <w:rsid w:val="00CC57F2"/>
    <w:rsid w:val="00CC7AE4"/>
    <w:rsid w:val="00CD5166"/>
    <w:rsid w:val="00CD5B96"/>
    <w:rsid w:val="00CE40B7"/>
    <w:rsid w:val="00CF0333"/>
    <w:rsid w:val="00CF1C9F"/>
    <w:rsid w:val="00D034F7"/>
    <w:rsid w:val="00D041CF"/>
    <w:rsid w:val="00D10C0A"/>
    <w:rsid w:val="00D1238D"/>
    <w:rsid w:val="00D1366C"/>
    <w:rsid w:val="00D1375E"/>
    <w:rsid w:val="00D31483"/>
    <w:rsid w:val="00D31AA9"/>
    <w:rsid w:val="00D33614"/>
    <w:rsid w:val="00D36FB8"/>
    <w:rsid w:val="00D37F12"/>
    <w:rsid w:val="00D43F67"/>
    <w:rsid w:val="00D44D8C"/>
    <w:rsid w:val="00D4773F"/>
    <w:rsid w:val="00D51CE8"/>
    <w:rsid w:val="00D51D17"/>
    <w:rsid w:val="00D551B3"/>
    <w:rsid w:val="00D55CFF"/>
    <w:rsid w:val="00D56E30"/>
    <w:rsid w:val="00D63224"/>
    <w:rsid w:val="00D674E4"/>
    <w:rsid w:val="00D717D2"/>
    <w:rsid w:val="00D76D95"/>
    <w:rsid w:val="00D83C69"/>
    <w:rsid w:val="00D9051B"/>
    <w:rsid w:val="00D95A41"/>
    <w:rsid w:val="00D967F0"/>
    <w:rsid w:val="00DA208A"/>
    <w:rsid w:val="00DB1467"/>
    <w:rsid w:val="00DB79BA"/>
    <w:rsid w:val="00DC1282"/>
    <w:rsid w:val="00DC1755"/>
    <w:rsid w:val="00DC2115"/>
    <w:rsid w:val="00DC2880"/>
    <w:rsid w:val="00DC6AE1"/>
    <w:rsid w:val="00DC70B1"/>
    <w:rsid w:val="00DC7CA2"/>
    <w:rsid w:val="00DD054A"/>
    <w:rsid w:val="00DD07BE"/>
    <w:rsid w:val="00DD10A3"/>
    <w:rsid w:val="00DD575B"/>
    <w:rsid w:val="00DD7257"/>
    <w:rsid w:val="00DD7381"/>
    <w:rsid w:val="00DD73E1"/>
    <w:rsid w:val="00DE4BF0"/>
    <w:rsid w:val="00DE672D"/>
    <w:rsid w:val="00DF37DC"/>
    <w:rsid w:val="00DF4232"/>
    <w:rsid w:val="00E031E8"/>
    <w:rsid w:val="00E04462"/>
    <w:rsid w:val="00E0684F"/>
    <w:rsid w:val="00E071AF"/>
    <w:rsid w:val="00E136E2"/>
    <w:rsid w:val="00E152E1"/>
    <w:rsid w:val="00E15383"/>
    <w:rsid w:val="00E220DA"/>
    <w:rsid w:val="00E24B00"/>
    <w:rsid w:val="00E24F06"/>
    <w:rsid w:val="00E27987"/>
    <w:rsid w:val="00E30499"/>
    <w:rsid w:val="00E438A9"/>
    <w:rsid w:val="00E456F0"/>
    <w:rsid w:val="00E50A65"/>
    <w:rsid w:val="00E50C1E"/>
    <w:rsid w:val="00E534DE"/>
    <w:rsid w:val="00E629B0"/>
    <w:rsid w:val="00E62EDF"/>
    <w:rsid w:val="00E663D8"/>
    <w:rsid w:val="00E72804"/>
    <w:rsid w:val="00E8354C"/>
    <w:rsid w:val="00E837D6"/>
    <w:rsid w:val="00E851D4"/>
    <w:rsid w:val="00E925C8"/>
    <w:rsid w:val="00E942A1"/>
    <w:rsid w:val="00E96C4A"/>
    <w:rsid w:val="00EA3842"/>
    <w:rsid w:val="00EA5077"/>
    <w:rsid w:val="00EA568B"/>
    <w:rsid w:val="00EB08CD"/>
    <w:rsid w:val="00EB27BC"/>
    <w:rsid w:val="00EB7402"/>
    <w:rsid w:val="00EC1859"/>
    <w:rsid w:val="00EC18DA"/>
    <w:rsid w:val="00EC4C47"/>
    <w:rsid w:val="00ED15F1"/>
    <w:rsid w:val="00ED4E71"/>
    <w:rsid w:val="00ED71A9"/>
    <w:rsid w:val="00ED7984"/>
    <w:rsid w:val="00EE2FFF"/>
    <w:rsid w:val="00EF1F04"/>
    <w:rsid w:val="00EF4A0A"/>
    <w:rsid w:val="00EF510E"/>
    <w:rsid w:val="00F029C4"/>
    <w:rsid w:val="00F12F4F"/>
    <w:rsid w:val="00F130DC"/>
    <w:rsid w:val="00F15DB5"/>
    <w:rsid w:val="00F15E46"/>
    <w:rsid w:val="00F15FC4"/>
    <w:rsid w:val="00F17068"/>
    <w:rsid w:val="00F21230"/>
    <w:rsid w:val="00F2172C"/>
    <w:rsid w:val="00F21EAE"/>
    <w:rsid w:val="00F226E9"/>
    <w:rsid w:val="00F229FC"/>
    <w:rsid w:val="00F34B23"/>
    <w:rsid w:val="00F37498"/>
    <w:rsid w:val="00F42808"/>
    <w:rsid w:val="00F44F03"/>
    <w:rsid w:val="00F4588C"/>
    <w:rsid w:val="00F54E7B"/>
    <w:rsid w:val="00F61481"/>
    <w:rsid w:val="00F71396"/>
    <w:rsid w:val="00F723AD"/>
    <w:rsid w:val="00F76CD8"/>
    <w:rsid w:val="00F8148E"/>
    <w:rsid w:val="00F82032"/>
    <w:rsid w:val="00F8236B"/>
    <w:rsid w:val="00F84CBA"/>
    <w:rsid w:val="00F857A2"/>
    <w:rsid w:val="00F87B47"/>
    <w:rsid w:val="00F9044B"/>
    <w:rsid w:val="00F90A0C"/>
    <w:rsid w:val="00F95687"/>
    <w:rsid w:val="00FA146B"/>
    <w:rsid w:val="00FA2001"/>
    <w:rsid w:val="00FA213D"/>
    <w:rsid w:val="00FB2190"/>
    <w:rsid w:val="00FB5F1C"/>
    <w:rsid w:val="00FC41E4"/>
    <w:rsid w:val="00FC655A"/>
    <w:rsid w:val="00FD2207"/>
    <w:rsid w:val="00FD2322"/>
    <w:rsid w:val="00FE5C62"/>
    <w:rsid w:val="00FE6E2F"/>
    <w:rsid w:val="00FF66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3074">
      <o:colormru v:ext="edit" colors="#d8d8d8"/>
      <o:colormenu v:ext="edit" fillcolor="none" strokecolor="none"/>
    </o:shapedefaults>
    <o:shapelayout v:ext="edit">
      <o:idmap v:ext="edit" data="1"/>
    </o:shapelayout>
  </w:shapeDefaults>
  <w:decimalSymbol w:val=","/>
  <w:listSeparator w:val=";"/>
  <w14:docId w14:val="2181311E"/>
  <w15:chartTrackingRefBased/>
  <w15:docId w15:val="{506441AF-44CC-414C-A71D-F6652C27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EE2"/>
    <w:pPr>
      <w:jc w:val="both"/>
    </w:pPr>
    <w:rPr>
      <w:rFonts w:ascii="Arial" w:hAnsi="Arial"/>
      <w:sz w:val="28"/>
      <w:szCs w:val="24"/>
      <w:lang w:val="en-GB" w:eastAsia="de-DE" w:bidi="he-IL"/>
    </w:rPr>
  </w:style>
  <w:style w:type="paragraph" w:styleId="Heading1">
    <w:name w:val="heading 1"/>
    <w:basedOn w:val="Normal"/>
    <w:next w:val="Normal"/>
    <w:link w:val="Heading1Char"/>
    <w:uiPriority w:val="99"/>
    <w:qFormat/>
    <w:pPr>
      <w:keepNext/>
      <w:numPr>
        <w:numId w:val="4"/>
      </w:numPr>
      <w:spacing w:before="240" w:after="60"/>
      <w:outlineLvl w:val="0"/>
    </w:pPr>
    <w:rPr>
      <w:rFonts w:cs="Arial"/>
      <w:b/>
      <w:bCs/>
      <w:kern w:val="32"/>
      <w:sz w:val="40"/>
      <w:szCs w:val="32"/>
      <w:lang w:val="de-DE"/>
    </w:rPr>
  </w:style>
  <w:style w:type="paragraph" w:styleId="Heading2">
    <w:name w:val="heading 2"/>
    <w:basedOn w:val="Normal"/>
    <w:next w:val="Normal"/>
    <w:link w:val="Heading2Char"/>
    <w:qFormat/>
    <w:rsid w:val="00371EE2"/>
    <w:pPr>
      <w:keepNext/>
      <w:outlineLvl w:val="1"/>
    </w:pPr>
    <w:rPr>
      <w:rFonts w:cs="Arial"/>
      <w:b/>
      <w:sz w:val="32"/>
      <w:szCs w:val="48"/>
      <w:u w:val="single"/>
      <w:lang w:val="de-DE"/>
    </w:rPr>
  </w:style>
  <w:style w:type="paragraph" w:styleId="Heading3">
    <w:name w:val="heading 3"/>
    <w:basedOn w:val="Normal"/>
    <w:next w:val="Normal"/>
    <w:link w:val="Heading3Char"/>
    <w:qFormat/>
    <w:rsid w:val="00C45143"/>
    <w:pPr>
      <w:keepNext/>
      <w:spacing w:before="240" w:after="60"/>
      <w:jc w:val="left"/>
      <w:outlineLvl w:val="2"/>
    </w:pPr>
    <w:rPr>
      <w:rFonts w:cs="Arial"/>
      <w:b/>
      <w:bCs/>
      <w:sz w:val="32"/>
      <w:szCs w:val="26"/>
    </w:rPr>
  </w:style>
  <w:style w:type="paragraph" w:styleId="Heading4">
    <w:name w:val="heading 4"/>
    <w:basedOn w:val="Normal"/>
    <w:next w:val="Normal"/>
    <w:qFormat/>
    <w:pPr>
      <w:keepNext/>
      <w:numPr>
        <w:numId w:val="5"/>
      </w:numPr>
      <w:spacing w:before="240" w:after="60"/>
      <w:outlineLvl w:val="3"/>
    </w:pPr>
    <w:rPr>
      <w:b/>
      <w:bCs/>
      <w:sz w:val="40"/>
      <w:szCs w:val="40"/>
    </w:rPr>
  </w:style>
  <w:style w:type="paragraph" w:styleId="Heading5">
    <w:name w:val="heading 5"/>
    <w:basedOn w:val="Normal"/>
    <w:next w:val="Normal"/>
    <w:qFormat/>
    <w:pPr>
      <w:keepNext/>
      <w:numPr>
        <w:ilvl w:val="4"/>
        <w:numId w:val="1"/>
      </w:numPr>
      <w:outlineLvl w:val="4"/>
    </w:pPr>
    <w:rPr>
      <w:b/>
      <w:sz w:val="48"/>
      <w:lang w:val="en-US"/>
    </w:rPr>
  </w:style>
  <w:style w:type="paragraph" w:styleId="Heading6">
    <w:name w:val="heading 6"/>
    <w:basedOn w:val="Normal"/>
    <w:next w:val="Normal"/>
    <w:qFormat/>
    <w:rsid w:val="00595ED1"/>
    <w:pPr>
      <w:numPr>
        <w:numId w:val="8"/>
      </w:numPr>
      <w:outlineLvl w:val="5"/>
    </w:pPr>
    <w:rPr>
      <w:b/>
      <w:bCs/>
      <w:sz w:val="40"/>
      <w:szCs w:val="36"/>
    </w:rPr>
  </w:style>
  <w:style w:type="paragraph" w:styleId="Heading7">
    <w:name w:val="heading 7"/>
    <w:basedOn w:val="Normal"/>
    <w:next w:val="Normal"/>
    <w:qFormat/>
    <w:rsid w:val="00B64D22"/>
    <w:pPr>
      <w:numPr>
        <w:numId w:val="9"/>
      </w:numPr>
      <w:spacing w:before="240" w:after="60"/>
      <w:outlineLvl w:val="6"/>
    </w:pPr>
    <w:rPr>
      <w:b/>
      <w:sz w:val="40"/>
    </w:r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Header">
    <w:name w:val="header"/>
    <w:basedOn w:val="Normal"/>
    <w:pPr>
      <w:tabs>
        <w:tab w:val="center" w:pos="4536"/>
        <w:tab w:val="right" w:pos="9072"/>
      </w:tabs>
    </w:pPr>
  </w:style>
  <w:style w:type="paragraph" w:styleId="TOC1">
    <w:name w:val="toc 1"/>
    <w:basedOn w:val="Normal"/>
    <w:next w:val="Normal"/>
    <w:autoRedefine/>
    <w:uiPriority w:val="39"/>
    <w:rsid w:val="0046387C"/>
    <w:pPr>
      <w:tabs>
        <w:tab w:val="left" w:pos="540"/>
        <w:tab w:val="right" w:leader="dot" w:pos="9192"/>
      </w:tabs>
      <w:jc w:val="center"/>
    </w:pPr>
    <w:rPr>
      <w:b/>
      <w:bCs/>
      <w:noProof/>
      <w:szCs w:val="32"/>
    </w:rPr>
  </w:style>
  <w:style w:type="paragraph" w:styleId="BodyText">
    <w:name w:val="Body Text"/>
    <w:basedOn w:val="Normal"/>
    <w:rPr>
      <w:sz w:val="32"/>
      <w:lang w:val="nl-NL"/>
    </w:rPr>
  </w:style>
  <w:style w:type="paragraph" w:styleId="BodyText3">
    <w:name w:val="Body Text 3"/>
    <w:basedOn w:val="Normal"/>
    <w:pPr>
      <w:spacing w:after="120"/>
    </w:pPr>
    <w:rPr>
      <w:sz w:val="16"/>
      <w:szCs w:val="16"/>
    </w:rPr>
  </w:style>
  <w:style w:type="paragraph" w:styleId="BodyText2">
    <w:name w:val="Body Text 2"/>
    <w:basedOn w:val="Normal"/>
    <w:rPr>
      <w:b/>
      <w:sz w:val="32"/>
      <w:szCs w:val="20"/>
      <w:lang w:val="de-DE"/>
    </w:rPr>
  </w:style>
  <w:style w:type="character" w:styleId="LineNumber">
    <w:name w:val="line number"/>
    <w:basedOn w:val="DefaultParagraphFont"/>
  </w:style>
  <w:style w:type="character" w:customStyle="1" w:styleId="CharChar">
    <w:name w:val=" Char Char"/>
    <w:basedOn w:val="DefaultParagraphFont"/>
    <w:rPr>
      <w:rFonts w:ascii="Arial" w:hAnsi="Arial" w:cs="Arial"/>
      <w:sz w:val="22"/>
      <w:szCs w:val="22"/>
      <w:lang w:val="en-GB" w:eastAsia="de-DE" w:bidi="he-IL"/>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customStyle="1" w:styleId="Coverschrift">
    <w:name w:val="Coverschrift"/>
    <w:basedOn w:val="Normal"/>
    <w:rPr>
      <w:rFonts w:cs="Arial"/>
      <w:color w:val="435383"/>
      <w:sz w:val="58"/>
      <w:szCs w:val="58"/>
      <w:lang w:val="en-US"/>
    </w:rPr>
  </w:style>
  <w:style w:type="paragraph" w:styleId="BodyTextIndent">
    <w:name w:val="Body Text Indent"/>
    <w:basedOn w:val="Normal"/>
    <w:pPr>
      <w:ind w:left="360"/>
    </w:pPr>
    <w:rPr>
      <w:rFonts w:cs="Arial"/>
      <w:snapToGrid w:val="0"/>
      <w:sz w:val="32"/>
      <w:szCs w:val="32"/>
      <w:lang w:val="de-DE" w:eastAsia="it-IT" w:bidi="ar-SA"/>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EinzugAufz">
    <w:name w:val="Einzug_Aufz"/>
    <w:basedOn w:val="DefaultParagraphFont"/>
    <w:rPr>
      <w:rFonts w:ascii="Symbol" w:hAnsi="Symbol" w:cs="Arial"/>
      <w:sz w:val="32"/>
      <w:szCs w:val="32"/>
      <w:lang w:val="de-DE"/>
    </w:rPr>
  </w:style>
  <w:style w:type="paragraph" w:styleId="BalloonText">
    <w:name w:val="Balloon Text"/>
    <w:basedOn w:val="Normal"/>
    <w:semiHidden/>
    <w:rPr>
      <w:rFonts w:ascii="Tahoma" w:hAnsi="Tahoma" w:cs="Tahoma"/>
      <w:sz w:val="16"/>
      <w:szCs w:val="16"/>
    </w:rPr>
  </w:style>
  <w:style w:type="character" w:customStyle="1" w:styleId="Kop2CharChar">
    <w:name w:val="Kop 2 Char Char"/>
    <w:basedOn w:val="DefaultParagraphFont"/>
    <w:rPr>
      <w:rFonts w:ascii="Arial" w:hAnsi="Arial" w:cs="Arial"/>
      <w:b/>
      <w:sz w:val="40"/>
      <w:szCs w:val="48"/>
      <w:lang w:val="de-DE" w:eastAsia="de-DE" w:bidi="he-IL"/>
    </w:rPr>
  </w:style>
  <w:style w:type="character" w:styleId="Strong">
    <w:name w:val="Strong"/>
    <w:basedOn w:val="DefaultParagraphFont"/>
    <w:qFormat/>
    <w:rPr>
      <w:b/>
      <w:bCs/>
    </w:rPr>
  </w:style>
  <w:style w:type="paragraph" w:customStyle="1" w:styleId="Opmaakprofiel1">
    <w:name w:val="Opmaakprofiel1"/>
    <w:basedOn w:val="Heading7"/>
    <w:rsid w:val="00956E60"/>
    <w:pPr>
      <w:numPr>
        <w:numId w:val="0"/>
      </w:numPr>
    </w:pPr>
    <w:rPr>
      <w:b w:val="0"/>
      <w:lang w:val="fr-BE"/>
    </w:rPr>
  </w:style>
  <w:style w:type="paragraph" w:customStyle="1" w:styleId="Opmaakprofiel2">
    <w:name w:val="Opmaakprofiel2"/>
    <w:basedOn w:val="Heading7"/>
    <w:rsid w:val="00956E60"/>
    <w:pPr>
      <w:numPr>
        <w:numId w:val="0"/>
      </w:numPr>
    </w:pPr>
    <w:rPr>
      <w:sz w:val="32"/>
      <w:lang w:val="fr-BE"/>
    </w:rPr>
  </w:style>
  <w:style w:type="paragraph" w:customStyle="1" w:styleId="Opmaakprofiel3">
    <w:name w:val="Opmaakprofiel3"/>
    <w:basedOn w:val="Heading7"/>
    <w:rsid w:val="00595ED1"/>
    <w:pPr>
      <w:numPr>
        <w:numId w:val="7"/>
      </w:numPr>
    </w:pPr>
    <w:rPr>
      <w:szCs w:val="28"/>
      <w:lang w:val="fr-BE"/>
    </w:rPr>
  </w:style>
  <w:style w:type="paragraph" w:styleId="TOC2">
    <w:name w:val="toc 2"/>
    <w:basedOn w:val="Normal"/>
    <w:next w:val="Normal"/>
    <w:autoRedefine/>
    <w:uiPriority w:val="39"/>
    <w:rsid w:val="00C9630B"/>
    <w:pPr>
      <w:tabs>
        <w:tab w:val="right" w:leader="dot" w:pos="9214"/>
      </w:tabs>
      <w:ind w:left="680"/>
    </w:pPr>
    <w:rPr>
      <w:rFonts w:cs="Arial"/>
      <w:szCs w:val="28"/>
      <w:lang w:val="it-IT"/>
    </w:rPr>
  </w:style>
  <w:style w:type="paragraph" w:styleId="CommentText">
    <w:name w:val="annotation text"/>
    <w:basedOn w:val="Normal"/>
    <w:link w:val="CommentTextChar"/>
    <w:semiHidden/>
    <w:rsid w:val="0023489C"/>
    <w:rPr>
      <w:snapToGrid w:val="0"/>
      <w:sz w:val="20"/>
      <w:szCs w:val="20"/>
      <w:lang w:eastAsia="it-IT" w:bidi="ar-SA"/>
    </w:rPr>
  </w:style>
  <w:style w:type="paragraph" w:customStyle="1" w:styleId="Opmaakprofiel4">
    <w:name w:val="Opmaakprofiel4"/>
    <w:basedOn w:val="Heading8"/>
    <w:rsid w:val="00FB5F1C"/>
    <w:pPr>
      <w:numPr>
        <w:ilvl w:val="0"/>
        <w:numId w:val="6"/>
      </w:numPr>
      <w:spacing w:before="0" w:after="0"/>
    </w:pPr>
    <w:rPr>
      <w:lang w:val="it-IT"/>
    </w:rPr>
  </w:style>
  <w:style w:type="paragraph" w:customStyle="1" w:styleId="Opmaakprofiel5">
    <w:name w:val="Opmaakprofiel5"/>
    <w:basedOn w:val="Heading8"/>
    <w:rsid w:val="00FB5F1C"/>
    <w:rPr>
      <w:b/>
      <w:sz w:val="40"/>
      <w:lang w:val="it-IT"/>
    </w:rPr>
  </w:style>
  <w:style w:type="paragraph" w:customStyle="1" w:styleId="Opmaakprofiel6">
    <w:name w:val="Opmaakprofiel6"/>
    <w:basedOn w:val="Heading8"/>
    <w:rsid w:val="00FB5F1C"/>
    <w:rPr>
      <w:lang w:val="it-IT"/>
    </w:rPr>
  </w:style>
  <w:style w:type="paragraph" w:customStyle="1" w:styleId="Opmaakprofiel7">
    <w:name w:val="Opmaakprofiel7"/>
    <w:basedOn w:val="Heading8"/>
    <w:rsid w:val="00FB5F1C"/>
    <w:pPr>
      <w:numPr>
        <w:ilvl w:val="0"/>
        <w:numId w:val="0"/>
      </w:numPr>
    </w:pPr>
    <w:rPr>
      <w:sz w:val="40"/>
      <w:lang w:val="it-IT"/>
    </w:rPr>
  </w:style>
  <w:style w:type="paragraph" w:customStyle="1" w:styleId="Opmaakprofiel8">
    <w:name w:val="Opmaakprofiel8"/>
    <w:basedOn w:val="Heading8"/>
    <w:rsid w:val="00FB5F1C"/>
    <w:pPr>
      <w:numPr>
        <w:ilvl w:val="0"/>
      </w:numPr>
    </w:pPr>
    <w:rPr>
      <w:bCs/>
      <w:lang w:val="it-IT"/>
    </w:rPr>
  </w:style>
  <w:style w:type="paragraph" w:customStyle="1" w:styleId="OpmaakprofielKop114ptSmaragdgroen">
    <w:name w:val="Opmaakprofiel Kop 1 + 14 pt Smaragdgroen"/>
    <w:basedOn w:val="Normal"/>
    <w:rsid w:val="00E663D8"/>
    <w:pPr>
      <w:numPr>
        <w:ilvl w:val="1"/>
        <w:numId w:val="10"/>
      </w:numPr>
    </w:pPr>
  </w:style>
  <w:style w:type="paragraph" w:customStyle="1" w:styleId="Style16ptBoldBefore6ptAfter6ptTopSinglesolid">
    <w:name w:val="Style 16 pt Bold Before:  6 pt After:  6 pt Top: (Single solid ..."/>
    <w:basedOn w:val="Normal"/>
    <w:rsid w:val="00960266"/>
  </w:style>
  <w:style w:type="paragraph" w:styleId="TOC3">
    <w:name w:val="toc 3"/>
    <w:basedOn w:val="Normal"/>
    <w:next w:val="Normal"/>
    <w:autoRedefine/>
    <w:uiPriority w:val="39"/>
    <w:rsid w:val="00F82032"/>
    <w:pPr>
      <w:tabs>
        <w:tab w:val="right" w:leader="dot" w:pos="9191"/>
      </w:tabs>
      <w:ind w:left="1021"/>
    </w:pPr>
  </w:style>
  <w:style w:type="paragraph" w:styleId="TOC4">
    <w:name w:val="toc 4"/>
    <w:basedOn w:val="Normal"/>
    <w:next w:val="Normal"/>
    <w:autoRedefine/>
    <w:uiPriority w:val="39"/>
    <w:rsid w:val="00F82032"/>
    <w:pPr>
      <w:ind w:left="720"/>
      <w:jc w:val="left"/>
    </w:pPr>
    <w:rPr>
      <w:rFonts w:ascii="Times New Roman" w:hAnsi="Times New Roman"/>
      <w:sz w:val="24"/>
      <w:lang w:val="nl-NL" w:eastAsia="nl-NL" w:bidi="ar-SA"/>
    </w:rPr>
  </w:style>
  <w:style w:type="paragraph" w:styleId="TOC5">
    <w:name w:val="toc 5"/>
    <w:basedOn w:val="Normal"/>
    <w:next w:val="Normal"/>
    <w:autoRedefine/>
    <w:uiPriority w:val="39"/>
    <w:rsid w:val="00F82032"/>
    <w:pPr>
      <w:ind w:left="960"/>
      <w:jc w:val="left"/>
    </w:pPr>
    <w:rPr>
      <w:rFonts w:ascii="Times New Roman" w:hAnsi="Times New Roman"/>
      <w:sz w:val="24"/>
      <w:lang w:val="nl-NL" w:eastAsia="nl-NL" w:bidi="ar-SA"/>
    </w:rPr>
  </w:style>
  <w:style w:type="paragraph" w:styleId="TOC6">
    <w:name w:val="toc 6"/>
    <w:basedOn w:val="Normal"/>
    <w:next w:val="Normal"/>
    <w:autoRedefine/>
    <w:uiPriority w:val="39"/>
    <w:rsid w:val="00F82032"/>
    <w:pPr>
      <w:ind w:left="1200"/>
      <w:jc w:val="left"/>
    </w:pPr>
    <w:rPr>
      <w:rFonts w:ascii="Times New Roman" w:hAnsi="Times New Roman"/>
      <w:sz w:val="24"/>
      <w:lang w:val="nl-NL" w:eastAsia="nl-NL" w:bidi="ar-SA"/>
    </w:rPr>
  </w:style>
  <w:style w:type="paragraph" w:styleId="TOC7">
    <w:name w:val="toc 7"/>
    <w:basedOn w:val="Normal"/>
    <w:next w:val="Normal"/>
    <w:autoRedefine/>
    <w:uiPriority w:val="39"/>
    <w:rsid w:val="00F82032"/>
    <w:pPr>
      <w:ind w:left="1440"/>
      <w:jc w:val="left"/>
    </w:pPr>
    <w:rPr>
      <w:rFonts w:ascii="Times New Roman" w:hAnsi="Times New Roman"/>
      <w:sz w:val="24"/>
      <w:lang w:val="nl-NL" w:eastAsia="nl-NL" w:bidi="ar-SA"/>
    </w:rPr>
  </w:style>
  <w:style w:type="paragraph" w:styleId="TOC8">
    <w:name w:val="toc 8"/>
    <w:basedOn w:val="Normal"/>
    <w:next w:val="Normal"/>
    <w:autoRedefine/>
    <w:uiPriority w:val="39"/>
    <w:rsid w:val="00F82032"/>
    <w:pPr>
      <w:ind w:left="1680"/>
      <w:jc w:val="left"/>
    </w:pPr>
    <w:rPr>
      <w:rFonts w:ascii="Times New Roman" w:hAnsi="Times New Roman"/>
      <w:sz w:val="24"/>
      <w:lang w:val="nl-NL" w:eastAsia="nl-NL" w:bidi="ar-SA"/>
    </w:rPr>
  </w:style>
  <w:style w:type="paragraph" w:styleId="TOC9">
    <w:name w:val="toc 9"/>
    <w:basedOn w:val="Normal"/>
    <w:next w:val="Normal"/>
    <w:autoRedefine/>
    <w:uiPriority w:val="39"/>
    <w:rsid w:val="00F82032"/>
    <w:pPr>
      <w:ind w:left="1920"/>
      <w:jc w:val="left"/>
    </w:pPr>
    <w:rPr>
      <w:rFonts w:ascii="Times New Roman" w:hAnsi="Times New Roman"/>
      <w:sz w:val="24"/>
      <w:lang w:val="nl-NL" w:eastAsia="nl-NL" w:bidi="ar-SA"/>
    </w:rPr>
  </w:style>
  <w:style w:type="table" w:styleId="TableGrid">
    <w:name w:val="Table Grid"/>
    <w:basedOn w:val="TableNormal"/>
    <w:rsid w:val="00257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94A6C"/>
    <w:rPr>
      <w:rFonts w:ascii="Arial" w:hAnsi="Arial" w:cs="Arial"/>
      <w:b/>
      <w:sz w:val="32"/>
      <w:szCs w:val="48"/>
      <w:u w:val="single"/>
      <w:lang w:val="de-DE" w:eastAsia="de-DE" w:bidi="he-IL"/>
    </w:rPr>
  </w:style>
  <w:style w:type="character" w:customStyle="1" w:styleId="Heading3Char">
    <w:name w:val="Heading 3 Char"/>
    <w:basedOn w:val="DefaultParagraphFont"/>
    <w:link w:val="Heading3"/>
    <w:rsid w:val="00894A6C"/>
    <w:rPr>
      <w:rFonts w:ascii="Arial" w:hAnsi="Arial" w:cs="Arial"/>
      <w:b/>
      <w:bCs/>
      <w:sz w:val="32"/>
      <w:szCs w:val="26"/>
      <w:lang w:val="en-GB" w:eastAsia="de-DE" w:bidi="he-IL"/>
    </w:rPr>
  </w:style>
  <w:style w:type="character" w:styleId="CommentReference">
    <w:name w:val="annotation reference"/>
    <w:basedOn w:val="DefaultParagraphFont"/>
    <w:rsid w:val="00DC2880"/>
    <w:rPr>
      <w:sz w:val="16"/>
      <w:szCs w:val="16"/>
    </w:rPr>
  </w:style>
  <w:style w:type="paragraph" w:styleId="CommentSubject">
    <w:name w:val="annotation subject"/>
    <w:basedOn w:val="CommentText"/>
    <w:next w:val="CommentText"/>
    <w:rsid w:val="00DC2880"/>
    <w:rPr>
      <w:b/>
      <w:bCs/>
      <w:snapToGrid/>
      <w:lang w:eastAsia="de-DE" w:bidi="he-IL"/>
    </w:rPr>
  </w:style>
  <w:style w:type="character" w:customStyle="1" w:styleId="CommentTextChar">
    <w:name w:val="Comment Text Char"/>
    <w:basedOn w:val="DefaultParagraphFont"/>
    <w:link w:val="CommentText"/>
    <w:semiHidden/>
    <w:rsid w:val="00DC2880"/>
    <w:rPr>
      <w:rFonts w:ascii="Arial" w:hAnsi="Arial"/>
      <w:snapToGrid w:val="0"/>
      <w:lang w:val="en-GB" w:eastAsia="it-IT"/>
    </w:rPr>
  </w:style>
  <w:style w:type="character" w:customStyle="1" w:styleId="OnderwerpvanopmerkingChar">
    <w:name w:val="Onderwerp van opmerking Char"/>
    <w:basedOn w:val="CommentTextChar"/>
    <w:link w:val="CommentSubject"/>
    <w:rsid w:val="00DC2880"/>
    <w:rPr>
      <w:rFonts w:ascii="Arial" w:hAnsi="Arial"/>
      <w:snapToGrid w:val="0"/>
      <w:lang w:val="en-GB" w:eastAsia="it-IT"/>
    </w:rPr>
  </w:style>
  <w:style w:type="character" w:customStyle="1" w:styleId="CharChar0">
    <w:name w:val="Char Char"/>
    <w:basedOn w:val="DefaultParagraphFont"/>
    <w:rsid w:val="006A1567"/>
    <w:rPr>
      <w:rFonts w:ascii="Arial" w:hAnsi="Arial" w:cs="Arial"/>
      <w:sz w:val="22"/>
      <w:szCs w:val="22"/>
      <w:lang w:val="en-GB" w:eastAsia="de-DE" w:bidi="he-IL"/>
    </w:rPr>
  </w:style>
  <w:style w:type="paragraph" w:styleId="ListParagraph">
    <w:name w:val="List Paragraph"/>
    <w:basedOn w:val="Normal"/>
    <w:uiPriority w:val="34"/>
    <w:qFormat/>
    <w:rsid w:val="008B6AD5"/>
    <w:pPr>
      <w:ind w:left="720"/>
      <w:contextualSpacing/>
    </w:pPr>
  </w:style>
  <w:style w:type="character" w:customStyle="1" w:styleId="Heading1Char">
    <w:name w:val="Heading 1 Char"/>
    <w:basedOn w:val="DefaultParagraphFont"/>
    <w:link w:val="Heading1"/>
    <w:uiPriority w:val="99"/>
    <w:locked/>
    <w:rsid w:val="008B6AD5"/>
    <w:rPr>
      <w:rFonts w:ascii="Arial" w:hAnsi="Arial" w:cs="Arial"/>
      <w:b/>
      <w:bCs/>
      <w:kern w:val="32"/>
      <w:sz w:val="40"/>
      <w:szCs w:val="32"/>
      <w:lang w:val="de-DE" w:eastAsia="de-DE" w:bidi="he-IL"/>
    </w:rPr>
  </w:style>
  <w:style w:type="paragraph" w:styleId="TOCHeading">
    <w:name w:val="TOC Heading"/>
    <w:basedOn w:val="Heading1"/>
    <w:next w:val="Normal"/>
    <w:uiPriority w:val="39"/>
    <w:semiHidden/>
    <w:unhideWhenUsed/>
    <w:qFormat/>
    <w:rsid w:val="00872DBB"/>
    <w:pPr>
      <w:keepLines/>
      <w:numPr>
        <w:numId w:val="0"/>
      </w:numPr>
      <w:spacing w:before="480" w:after="0" w:line="276" w:lineRule="auto"/>
      <w:jc w:val="left"/>
      <w:outlineLvl w:val="9"/>
    </w:pPr>
    <w:rPr>
      <w:rFonts w:ascii="Cambria" w:hAnsi="Cambria" w:cs="Times New Roman"/>
      <w:color w:val="365F91"/>
      <w:kern w:val="0"/>
      <w:sz w:val="28"/>
      <w:szCs w:val="28"/>
      <w:lang w:val="nl-NL" w:eastAsia="en-US" w:bidi="ar-SA"/>
    </w:rPr>
  </w:style>
  <w:style w:type="paragraph" w:styleId="NormalWeb">
    <w:name w:val="Normal (Web)"/>
    <w:basedOn w:val="Normal"/>
    <w:uiPriority w:val="99"/>
    <w:unhideWhenUsed/>
    <w:rsid w:val="00CC2399"/>
    <w:pPr>
      <w:spacing w:before="100" w:beforeAutospacing="1" w:after="100" w:afterAutospacing="1"/>
      <w:jc w:val="left"/>
    </w:pPr>
    <w:rPr>
      <w:rFonts w:ascii="Times New Roman" w:hAnsi="Times New Roman"/>
      <w:sz w:val="24"/>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04107">
      <w:bodyDiv w:val="1"/>
      <w:marLeft w:val="0"/>
      <w:marRight w:val="0"/>
      <w:marTop w:val="0"/>
      <w:marBottom w:val="0"/>
      <w:divBdr>
        <w:top w:val="none" w:sz="0" w:space="0" w:color="auto"/>
        <w:left w:val="none" w:sz="0" w:space="0" w:color="auto"/>
        <w:bottom w:val="none" w:sz="0" w:space="0" w:color="auto"/>
        <w:right w:val="none" w:sz="0" w:space="0" w:color="auto"/>
      </w:divBdr>
    </w:div>
    <w:div w:id="1138914945">
      <w:bodyDiv w:val="1"/>
      <w:marLeft w:val="0"/>
      <w:marRight w:val="0"/>
      <w:marTop w:val="0"/>
      <w:marBottom w:val="0"/>
      <w:divBdr>
        <w:top w:val="none" w:sz="0" w:space="0" w:color="auto"/>
        <w:left w:val="none" w:sz="0" w:space="0" w:color="auto"/>
        <w:bottom w:val="none" w:sz="0" w:space="0" w:color="auto"/>
        <w:right w:val="none" w:sz="0" w:space="0" w:color="auto"/>
      </w:divBdr>
    </w:div>
    <w:div w:id="1373530691">
      <w:bodyDiv w:val="1"/>
      <w:marLeft w:val="0"/>
      <w:marRight w:val="0"/>
      <w:marTop w:val="0"/>
      <w:marBottom w:val="0"/>
      <w:divBdr>
        <w:top w:val="none" w:sz="0" w:space="0" w:color="auto"/>
        <w:left w:val="none" w:sz="0" w:space="0" w:color="auto"/>
        <w:bottom w:val="none" w:sz="0" w:space="0" w:color="auto"/>
        <w:right w:val="none" w:sz="0" w:space="0" w:color="auto"/>
      </w:divBdr>
      <w:divsChild>
        <w:div w:id="1532526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footer" Target="footer5.xml"/><Relationship Id="rId47" Type="http://schemas.openxmlformats.org/officeDocument/2006/relationships/image" Target="media/image28.jpeg"/><Relationship Id="rId63" Type="http://schemas.openxmlformats.org/officeDocument/2006/relationships/image" Target="media/image38.jpeg"/><Relationship Id="rId68" Type="http://schemas.openxmlformats.org/officeDocument/2006/relationships/footer" Target="footer13.xml"/><Relationship Id="rId84" Type="http://schemas.openxmlformats.org/officeDocument/2006/relationships/image" Target="media/image47.png"/><Relationship Id="rId89"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07" Type="http://schemas.openxmlformats.org/officeDocument/2006/relationships/header" Target="header10.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4.xml"/><Relationship Id="rId45" Type="http://schemas.openxmlformats.org/officeDocument/2006/relationships/footer" Target="footer7.xml"/><Relationship Id="rId53" Type="http://schemas.openxmlformats.org/officeDocument/2006/relationships/image" Target="media/image34.jpeg"/><Relationship Id="rId58" Type="http://schemas.openxmlformats.org/officeDocument/2006/relationships/footer" Target="footer9.xml"/><Relationship Id="rId66" Type="http://schemas.openxmlformats.org/officeDocument/2006/relationships/image" Target="media/image41.jpeg"/><Relationship Id="rId74" Type="http://schemas.openxmlformats.org/officeDocument/2006/relationships/image" Target="media/image43.jpeg"/><Relationship Id="rId79" Type="http://schemas.openxmlformats.org/officeDocument/2006/relationships/footer" Target="footer18.xml"/><Relationship Id="rId87" Type="http://schemas.openxmlformats.org/officeDocument/2006/relationships/image" Target="media/image50.jpeg"/><Relationship Id="rId102" Type="http://schemas.openxmlformats.org/officeDocument/2006/relationships/hyperlink" Target="http://www.optelec.nl"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1.xml"/><Relationship Id="rId82" Type="http://schemas.openxmlformats.org/officeDocument/2006/relationships/image" Target="media/image45.jpeg"/><Relationship Id="rId90" Type="http://schemas.openxmlformats.org/officeDocument/2006/relationships/image" Target="media/image53.wmf"/><Relationship Id="rId95" Type="http://schemas.openxmlformats.org/officeDocument/2006/relationships/footer" Target="footer20.xml"/><Relationship Id="rId19" Type="http://schemas.openxmlformats.org/officeDocument/2006/relationships/image" Target="media/image7.jpeg"/><Relationship Id="rId14" Type="http://schemas.openxmlformats.org/officeDocument/2006/relationships/hyperlink" Target="http://www.optelec.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5.xm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39.jpeg"/><Relationship Id="rId69" Type="http://schemas.openxmlformats.org/officeDocument/2006/relationships/header" Target="header7.xml"/><Relationship Id="rId77" Type="http://schemas.openxmlformats.org/officeDocument/2006/relationships/footer" Target="footer17.xml"/><Relationship Id="rId100" Type="http://schemas.openxmlformats.org/officeDocument/2006/relationships/hyperlink" Target="http://www.optelec.ca" TargetMode="External"/><Relationship Id="rId105" Type="http://schemas.openxmlformats.org/officeDocument/2006/relationships/footer" Target="footer23.xml"/><Relationship Id="rId8" Type="http://schemas.openxmlformats.org/officeDocument/2006/relationships/header" Target="header1.xml"/><Relationship Id="rId51" Type="http://schemas.openxmlformats.org/officeDocument/2006/relationships/image" Target="media/image32.jpeg"/><Relationship Id="rId72" Type="http://schemas.openxmlformats.org/officeDocument/2006/relationships/hyperlink" Target="http://www.optelec.com" TargetMode="External"/><Relationship Id="rId80" Type="http://schemas.openxmlformats.org/officeDocument/2006/relationships/footer" Target="footer19.xml"/><Relationship Id="rId85" Type="http://schemas.openxmlformats.org/officeDocument/2006/relationships/image" Target="media/image48.jpeg"/><Relationship Id="rId93" Type="http://schemas.openxmlformats.org/officeDocument/2006/relationships/image" Target="media/image55.png"/><Relationship Id="rId98" Type="http://schemas.openxmlformats.org/officeDocument/2006/relationships/hyperlink" Target="http://www.optelec.com"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27.jpeg"/><Relationship Id="rId59" Type="http://schemas.openxmlformats.org/officeDocument/2006/relationships/header" Target="header6.xml"/><Relationship Id="rId67" Type="http://schemas.openxmlformats.org/officeDocument/2006/relationships/footer" Target="footer12.xml"/><Relationship Id="rId103" Type="http://schemas.openxmlformats.org/officeDocument/2006/relationships/hyperlink" Target="http://www.optelec.co.uk" TargetMode="External"/><Relationship Id="rId108" Type="http://schemas.openxmlformats.org/officeDocument/2006/relationships/footer" Target="footer24.xml"/><Relationship Id="rId20" Type="http://schemas.openxmlformats.org/officeDocument/2006/relationships/image" Target="media/image8.jpeg"/><Relationship Id="rId41" Type="http://schemas.openxmlformats.org/officeDocument/2006/relationships/footer" Target="footer4.xml"/><Relationship Id="rId54" Type="http://schemas.openxmlformats.org/officeDocument/2006/relationships/image" Target="media/image35.jpeg"/><Relationship Id="rId62" Type="http://schemas.openxmlformats.org/officeDocument/2006/relationships/hyperlink" Target="http://www.optelec.com" TargetMode="External"/><Relationship Id="rId70" Type="http://schemas.openxmlformats.org/officeDocument/2006/relationships/footer" Target="footer14.xml"/><Relationship Id="rId75" Type="http://schemas.openxmlformats.org/officeDocument/2006/relationships/image" Target="media/image44.jpe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oleObject" Target="embeddings/oleObject1.bin"/><Relationship Id="rId96"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0.jpeg"/><Relationship Id="rId57" Type="http://schemas.openxmlformats.org/officeDocument/2006/relationships/footer" Target="footer8.xml"/><Relationship Id="rId106" Type="http://schemas.openxmlformats.org/officeDocument/2006/relationships/image" Target="media/image56.jpe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footer" Target="footer6.xml"/><Relationship Id="rId52" Type="http://schemas.openxmlformats.org/officeDocument/2006/relationships/image" Target="media/image33.jpeg"/><Relationship Id="rId60" Type="http://schemas.openxmlformats.org/officeDocument/2006/relationships/footer" Target="footer10.xml"/><Relationship Id="rId65" Type="http://schemas.openxmlformats.org/officeDocument/2006/relationships/image" Target="media/image40.jpeg"/><Relationship Id="rId73" Type="http://schemas.openxmlformats.org/officeDocument/2006/relationships/image" Target="media/image42.jpeg"/><Relationship Id="rId78" Type="http://schemas.openxmlformats.org/officeDocument/2006/relationships/header" Target="header8.xml"/><Relationship Id="rId81" Type="http://schemas.openxmlformats.org/officeDocument/2006/relationships/hyperlink" Target="http://www.optelec.com" TargetMode="External"/><Relationship Id="rId86" Type="http://schemas.openxmlformats.org/officeDocument/2006/relationships/image" Target="media/image49.png"/><Relationship Id="rId94" Type="http://schemas.openxmlformats.org/officeDocument/2006/relationships/header" Target="header9.xml"/><Relationship Id="rId99" Type="http://schemas.openxmlformats.org/officeDocument/2006/relationships/hyperlink" Target="http://www.optelec.be" TargetMode="External"/><Relationship Id="rId101" Type="http://schemas.openxmlformats.org/officeDocument/2006/relationships/hyperlink" Target="http://www.optelec.de"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header" Target="header3.xml"/><Relationship Id="rId109" Type="http://schemas.openxmlformats.org/officeDocument/2006/relationships/fontTable" Target="fontTable.xml"/><Relationship Id="rId34" Type="http://schemas.openxmlformats.org/officeDocument/2006/relationships/image" Target="media/image22.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footer" Target="footer16.xml"/><Relationship Id="rId97" Type="http://schemas.openxmlformats.org/officeDocument/2006/relationships/hyperlink" Target="http://www.optelec.com" TargetMode="External"/><Relationship Id="rId104" Type="http://schemas.openxmlformats.org/officeDocument/2006/relationships/footer" Target="footer22.xml"/><Relationship Id="rId7" Type="http://schemas.openxmlformats.org/officeDocument/2006/relationships/image" Target="media/image1.jpeg"/><Relationship Id="rId71" Type="http://schemas.openxmlformats.org/officeDocument/2006/relationships/footer" Target="footer15.xml"/><Relationship Id="rId9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92</Pages>
  <Words>16659</Words>
  <Characters>106463</Characters>
  <Application>Microsoft Office Word</Application>
  <DocSecurity>0</DocSecurity>
  <Lines>3131</Lines>
  <Paragraphs>2018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tieman GmbH</Company>
  <LinksUpToDate>false</LinksUpToDate>
  <CharactersWithSpaces>121104</CharactersWithSpaces>
  <SharedDoc>false</SharedDoc>
  <HLinks>
    <vt:vector size="1356" baseType="variant">
      <vt:variant>
        <vt:i4>1638420</vt:i4>
      </vt:variant>
      <vt:variant>
        <vt:i4>1296</vt:i4>
      </vt:variant>
      <vt:variant>
        <vt:i4>0</vt:i4>
      </vt:variant>
      <vt:variant>
        <vt:i4>5</vt:i4>
      </vt:variant>
      <vt:variant>
        <vt:lpwstr>http://www.optelec.co.uk/</vt:lpwstr>
      </vt:variant>
      <vt:variant>
        <vt:lpwstr/>
      </vt:variant>
      <vt:variant>
        <vt:i4>8257634</vt:i4>
      </vt:variant>
      <vt:variant>
        <vt:i4>1293</vt:i4>
      </vt:variant>
      <vt:variant>
        <vt:i4>0</vt:i4>
      </vt:variant>
      <vt:variant>
        <vt:i4>5</vt:i4>
      </vt:variant>
      <vt:variant>
        <vt:lpwstr>http://www.optelec.nl/</vt:lpwstr>
      </vt:variant>
      <vt:variant>
        <vt:lpwstr/>
      </vt:variant>
      <vt:variant>
        <vt:i4>7602283</vt:i4>
      </vt:variant>
      <vt:variant>
        <vt:i4>1290</vt:i4>
      </vt:variant>
      <vt:variant>
        <vt:i4>0</vt:i4>
      </vt:variant>
      <vt:variant>
        <vt:i4>5</vt:i4>
      </vt:variant>
      <vt:variant>
        <vt:lpwstr>http://www.optelec.de/</vt:lpwstr>
      </vt:variant>
      <vt:variant>
        <vt:lpwstr/>
      </vt:variant>
      <vt:variant>
        <vt:i4>7536751</vt:i4>
      </vt:variant>
      <vt:variant>
        <vt:i4>1287</vt:i4>
      </vt:variant>
      <vt:variant>
        <vt:i4>0</vt:i4>
      </vt:variant>
      <vt:variant>
        <vt:i4>5</vt:i4>
      </vt:variant>
      <vt:variant>
        <vt:lpwstr>http://www.optelec.ca/</vt:lpwstr>
      </vt:variant>
      <vt:variant>
        <vt:lpwstr/>
      </vt:variant>
      <vt:variant>
        <vt:i4>7471211</vt:i4>
      </vt:variant>
      <vt:variant>
        <vt:i4>1284</vt:i4>
      </vt:variant>
      <vt:variant>
        <vt:i4>0</vt:i4>
      </vt:variant>
      <vt:variant>
        <vt:i4>5</vt:i4>
      </vt:variant>
      <vt:variant>
        <vt:lpwstr>http://www.optelec.be/</vt:lpwstr>
      </vt:variant>
      <vt:variant>
        <vt:lpwstr/>
      </vt:variant>
      <vt:variant>
        <vt:i4>3211361</vt:i4>
      </vt:variant>
      <vt:variant>
        <vt:i4>1281</vt:i4>
      </vt:variant>
      <vt:variant>
        <vt:i4>0</vt:i4>
      </vt:variant>
      <vt:variant>
        <vt:i4>5</vt:i4>
      </vt:variant>
      <vt:variant>
        <vt:lpwstr>http://www.optelec.com/</vt:lpwstr>
      </vt:variant>
      <vt:variant>
        <vt:lpwstr/>
      </vt:variant>
      <vt:variant>
        <vt:i4>7667835</vt:i4>
      </vt:variant>
      <vt:variant>
        <vt:i4>1278</vt:i4>
      </vt:variant>
      <vt:variant>
        <vt:i4>0</vt:i4>
      </vt:variant>
      <vt:variant>
        <vt:i4>5</vt:i4>
      </vt:variant>
      <vt:variant>
        <vt:lpwstr>http://www.optelec.eu/</vt:lpwstr>
      </vt:variant>
      <vt:variant>
        <vt:lpwstr/>
      </vt:variant>
      <vt:variant>
        <vt:i4>3211361</vt:i4>
      </vt:variant>
      <vt:variant>
        <vt:i4>1272</vt:i4>
      </vt:variant>
      <vt:variant>
        <vt:i4>0</vt:i4>
      </vt:variant>
      <vt:variant>
        <vt:i4>5</vt:i4>
      </vt:variant>
      <vt:variant>
        <vt:lpwstr>http://www.optelec.com/</vt:lpwstr>
      </vt:variant>
      <vt:variant>
        <vt:lpwstr/>
      </vt:variant>
      <vt:variant>
        <vt:i4>3211361</vt:i4>
      </vt:variant>
      <vt:variant>
        <vt:i4>1269</vt:i4>
      </vt:variant>
      <vt:variant>
        <vt:i4>0</vt:i4>
      </vt:variant>
      <vt:variant>
        <vt:i4>5</vt:i4>
      </vt:variant>
      <vt:variant>
        <vt:lpwstr>http://www.optelec.com/</vt:lpwstr>
      </vt:variant>
      <vt:variant>
        <vt:lpwstr/>
      </vt:variant>
      <vt:variant>
        <vt:i4>2031665</vt:i4>
      </vt:variant>
      <vt:variant>
        <vt:i4>1266</vt:i4>
      </vt:variant>
      <vt:variant>
        <vt:i4>0</vt:i4>
      </vt:variant>
      <vt:variant>
        <vt:i4>5</vt:i4>
      </vt:variant>
      <vt:variant>
        <vt:lpwstr>mailto:info@optelec.nl</vt:lpwstr>
      </vt:variant>
      <vt:variant>
        <vt:lpwstr/>
      </vt:variant>
      <vt:variant>
        <vt:i4>3211361</vt:i4>
      </vt:variant>
      <vt:variant>
        <vt:i4>1263</vt:i4>
      </vt:variant>
      <vt:variant>
        <vt:i4>0</vt:i4>
      </vt:variant>
      <vt:variant>
        <vt:i4>5</vt:i4>
      </vt:variant>
      <vt:variant>
        <vt:lpwstr>http://www.optelec.com/</vt:lpwstr>
      </vt:variant>
      <vt:variant>
        <vt:lpwstr/>
      </vt:variant>
      <vt:variant>
        <vt:i4>3211361</vt:i4>
      </vt:variant>
      <vt:variant>
        <vt:i4>1260</vt:i4>
      </vt:variant>
      <vt:variant>
        <vt:i4>0</vt:i4>
      </vt:variant>
      <vt:variant>
        <vt:i4>5</vt:i4>
      </vt:variant>
      <vt:variant>
        <vt:lpwstr>http://www.optelec.com/</vt:lpwstr>
      </vt:variant>
      <vt:variant>
        <vt:lpwstr/>
      </vt:variant>
      <vt:variant>
        <vt:i4>2031665</vt:i4>
      </vt:variant>
      <vt:variant>
        <vt:i4>1257</vt:i4>
      </vt:variant>
      <vt:variant>
        <vt:i4>0</vt:i4>
      </vt:variant>
      <vt:variant>
        <vt:i4>5</vt:i4>
      </vt:variant>
      <vt:variant>
        <vt:lpwstr>mailto:info@optelec.nl</vt:lpwstr>
      </vt:variant>
      <vt:variant>
        <vt:lpwstr/>
      </vt:variant>
      <vt:variant>
        <vt:i4>3211361</vt:i4>
      </vt:variant>
      <vt:variant>
        <vt:i4>1254</vt:i4>
      </vt:variant>
      <vt:variant>
        <vt:i4>0</vt:i4>
      </vt:variant>
      <vt:variant>
        <vt:i4>5</vt:i4>
      </vt:variant>
      <vt:variant>
        <vt:lpwstr>http://www.optelec.com/</vt:lpwstr>
      </vt:variant>
      <vt:variant>
        <vt:lpwstr/>
      </vt:variant>
      <vt:variant>
        <vt:i4>3211361</vt:i4>
      </vt:variant>
      <vt:variant>
        <vt:i4>1251</vt:i4>
      </vt:variant>
      <vt:variant>
        <vt:i4>0</vt:i4>
      </vt:variant>
      <vt:variant>
        <vt:i4>5</vt:i4>
      </vt:variant>
      <vt:variant>
        <vt:lpwstr>http://www.optelec.com/</vt:lpwstr>
      </vt:variant>
      <vt:variant>
        <vt:lpwstr/>
      </vt:variant>
      <vt:variant>
        <vt:i4>2031665</vt:i4>
      </vt:variant>
      <vt:variant>
        <vt:i4>1248</vt:i4>
      </vt:variant>
      <vt:variant>
        <vt:i4>0</vt:i4>
      </vt:variant>
      <vt:variant>
        <vt:i4>5</vt:i4>
      </vt:variant>
      <vt:variant>
        <vt:lpwstr>mailto:info@optelec.nl</vt:lpwstr>
      </vt:variant>
      <vt:variant>
        <vt:lpwstr/>
      </vt:variant>
      <vt:variant>
        <vt:i4>3211361</vt:i4>
      </vt:variant>
      <vt:variant>
        <vt:i4>1245</vt:i4>
      </vt:variant>
      <vt:variant>
        <vt:i4>0</vt:i4>
      </vt:variant>
      <vt:variant>
        <vt:i4>5</vt:i4>
      </vt:variant>
      <vt:variant>
        <vt:lpwstr>http://www.optelec.com/</vt:lpwstr>
      </vt:variant>
      <vt:variant>
        <vt:lpwstr/>
      </vt:variant>
      <vt:variant>
        <vt:i4>2031665</vt:i4>
      </vt:variant>
      <vt:variant>
        <vt:i4>1242</vt:i4>
      </vt:variant>
      <vt:variant>
        <vt:i4>0</vt:i4>
      </vt:variant>
      <vt:variant>
        <vt:i4>5</vt:i4>
      </vt:variant>
      <vt:variant>
        <vt:lpwstr>mailto:info@optelec.nl</vt:lpwstr>
      </vt:variant>
      <vt:variant>
        <vt:lpwstr/>
      </vt:variant>
      <vt:variant>
        <vt:i4>3211361</vt:i4>
      </vt:variant>
      <vt:variant>
        <vt:i4>1239</vt:i4>
      </vt:variant>
      <vt:variant>
        <vt:i4>0</vt:i4>
      </vt:variant>
      <vt:variant>
        <vt:i4>5</vt:i4>
      </vt:variant>
      <vt:variant>
        <vt:lpwstr>http://www.optelec.com/</vt:lpwstr>
      </vt:variant>
      <vt:variant>
        <vt:lpwstr/>
      </vt:variant>
      <vt:variant>
        <vt:i4>3211361</vt:i4>
      </vt:variant>
      <vt:variant>
        <vt:i4>1236</vt:i4>
      </vt:variant>
      <vt:variant>
        <vt:i4>0</vt:i4>
      </vt:variant>
      <vt:variant>
        <vt:i4>5</vt:i4>
      </vt:variant>
      <vt:variant>
        <vt:lpwstr>http://www.optelec.com/</vt:lpwstr>
      </vt:variant>
      <vt:variant>
        <vt:lpwstr/>
      </vt:variant>
      <vt:variant>
        <vt:i4>2031665</vt:i4>
      </vt:variant>
      <vt:variant>
        <vt:i4>1233</vt:i4>
      </vt:variant>
      <vt:variant>
        <vt:i4>0</vt:i4>
      </vt:variant>
      <vt:variant>
        <vt:i4>5</vt:i4>
      </vt:variant>
      <vt:variant>
        <vt:lpwstr>mailto:info@optelec.nl</vt:lpwstr>
      </vt:variant>
      <vt:variant>
        <vt:lpwstr/>
      </vt:variant>
      <vt:variant>
        <vt:i4>1179704</vt:i4>
      </vt:variant>
      <vt:variant>
        <vt:i4>1226</vt:i4>
      </vt:variant>
      <vt:variant>
        <vt:i4>0</vt:i4>
      </vt:variant>
      <vt:variant>
        <vt:i4>5</vt:i4>
      </vt:variant>
      <vt:variant>
        <vt:lpwstr/>
      </vt:variant>
      <vt:variant>
        <vt:lpwstr>_Toc417394239</vt:lpwstr>
      </vt:variant>
      <vt:variant>
        <vt:i4>1179704</vt:i4>
      </vt:variant>
      <vt:variant>
        <vt:i4>1220</vt:i4>
      </vt:variant>
      <vt:variant>
        <vt:i4>0</vt:i4>
      </vt:variant>
      <vt:variant>
        <vt:i4>5</vt:i4>
      </vt:variant>
      <vt:variant>
        <vt:lpwstr/>
      </vt:variant>
      <vt:variant>
        <vt:lpwstr>_Toc417394238</vt:lpwstr>
      </vt:variant>
      <vt:variant>
        <vt:i4>1179704</vt:i4>
      </vt:variant>
      <vt:variant>
        <vt:i4>1214</vt:i4>
      </vt:variant>
      <vt:variant>
        <vt:i4>0</vt:i4>
      </vt:variant>
      <vt:variant>
        <vt:i4>5</vt:i4>
      </vt:variant>
      <vt:variant>
        <vt:lpwstr/>
      </vt:variant>
      <vt:variant>
        <vt:lpwstr>_Toc417394237</vt:lpwstr>
      </vt:variant>
      <vt:variant>
        <vt:i4>1179704</vt:i4>
      </vt:variant>
      <vt:variant>
        <vt:i4>1208</vt:i4>
      </vt:variant>
      <vt:variant>
        <vt:i4>0</vt:i4>
      </vt:variant>
      <vt:variant>
        <vt:i4>5</vt:i4>
      </vt:variant>
      <vt:variant>
        <vt:lpwstr/>
      </vt:variant>
      <vt:variant>
        <vt:lpwstr>_Toc417394236</vt:lpwstr>
      </vt:variant>
      <vt:variant>
        <vt:i4>1179704</vt:i4>
      </vt:variant>
      <vt:variant>
        <vt:i4>1202</vt:i4>
      </vt:variant>
      <vt:variant>
        <vt:i4>0</vt:i4>
      </vt:variant>
      <vt:variant>
        <vt:i4>5</vt:i4>
      </vt:variant>
      <vt:variant>
        <vt:lpwstr/>
      </vt:variant>
      <vt:variant>
        <vt:lpwstr>_Toc417394235</vt:lpwstr>
      </vt:variant>
      <vt:variant>
        <vt:i4>1179704</vt:i4>
      </vt:variant>
      <vt:variant>
        <vt:i4>1196</vt:i4>
      </vt:variant>
      <vt:variant>
        <vt:i4>0</vt:i4>
      </vt:variant>
      <vt:variant>
        <vt:i4>5</vt:i4>
      </vt:variant>
      <vt:variant>
        <vt:lpwstr/>
      </vt:variant>
      <vt:variant>
        <vt:lpwstr>_Toc417394234</vt:lpwstr>
      </vt:variant>
      <vt:variant>
        <vt:i4>1179704</vt:i4>
      </vt:variant>
      <vt:variant>
        <vt:i4>1190</vt:i4>
      </vt:variant>
      <vt:variant>
        <vt:i4>0</vt:i4>
      </vt:variant>
      <vt:variant>
        <vt:i4>5</vt:i4>
      </vt:variant>
      <vt:variant>
        <vt:lpwstr/>
      </vt:variant>
      <vt:variant>
        <vt:lpwstr>_Toc417394233</vt:lpwstr>
      </vt:variant>
      <vt:variant>
        <vt:i4>1179704</vt:i4>
      </vt:variant>
      <vt:variant>
        <vt:i4>1184</vt:i4>
      </vt:variant>
      <vt:variant>
        <vt:i4>0</vt:i4>
      </vt:variant>
      <vt:variant>
        <vt:i4>5</vt:i4>
      </vt:variant>
      <vt:variant>
        <vt:lpwstr/>
      </vt:variant>
      <vt:variant>
        <vt:lpwstr>_Toc417394232</vt:lpwstr>
      </vt:variant>
      <vt:variant>
        <vt:i4>1179704</vt:i4>
      </vt:variant>
      <vt:variant>
        <vt:i4>1178</vt:i4>
      </vt:variant>
      <vt:variant>
        <vt:i4>0</vt:i4>
      </vt:variant>
      <vt:variant>
        <vt:i4>5</vt:i4>
      </vt:variant>
      <vt:variant>
        <vt:lpwstr/>
      </vt:variant>
      <vt:variant>
        <vt:lpwstr>_Toc417394231</vt:lpwstr>
      </vt:variant>
      <vt:variant>
        <vt:i4>1179704</vt:i4>
      </vt:variant>
      <vt:variant>
        <vt:i4>1172</vt:i4>
      </vt:variant>
      <vt:variant>
        <vt:i4>0</vt:i4>
      </vt:variant>
      <vt:variant>
        <vt:i4>5</vt:i4>
      </vt:variant>
      <vt:variant>
        <vt:lpwstr/>
      </vt:variant>
      <vt:variant>
        <vt:lpwstr>_Toc417394230</vt:lpwstr>
      </vt:variant>
      <vt:variant>
        <vt:i4>1245240</vt:i4>
      </vt:variant>
      <vt:variant>
        <vt:i4>1166</vt:i4>
      </vt:variant>
      <vt:variant>
        <vt:i4>0</vt:i4>
      </vt:variant>
      <vt:variant>
        <vt:i4>5</vt:i4>
      </vt:variant>
      <vt:variant>
        <vt:lpwstr/>
      </vt:variant>
      <vt:variant>
        <vt:lpwstr>_Toc417394229</vt:lpwstr>
      </vt:variant>
      <vt:variant>
        <vt:i4>1245240</vt:i4>
      </vt:variant>
      <vt:variant>
        <vt:i4>1160</vt:i4>
      </vt:variant>
      <vt:variant>
        <vt:i4>0</vt:i4>
      </vt:variant>
      <vt:variant>
        <vt:i4>5</vt:i4>
      </vt:variant>
      <vt:variant>
        <vt:lpwstr/>
      </vt:variant>
      <vt:variant>
        <vt:lpwstr>_Toc417394228</vt:lpwstr>
      </vt:variant>
      <vt:variant>
        <vt:i4>1245240</vt:i4>
      </vt:variant>
      <vt:variant>
        <vt:i4>1154</vt:i4>
      </vt:variant>
      <vt:variant>
        <vt:i4>0</vt:i4>
      </vt:variant>
      <vt:variant>
        <vt:i4>5</vt:i4>
      </vt:variant>
      <vt:variant>
        <vt:lpwstr/>
      </vt:variant>
      <vt:variant>
        <vt:lpwstr>_Toc417394227</vt:lpwstr>
      </vt:variant>
      <vt:variant>
        <vt:i4>1245240</vt:i4>
      </vt:variant>
      <vt:variant>
        <vt:i4>1148</vt:i4>
      </vt:variant>
      <vt:variant>
        <vt:i4>0</vt:i4>
      </vt:variant>
      <vt:variant>
        <vt:i4>5</vt:i4>
      </vt:variant>
      <vt:variant>
        <vt:lpwstr/>
      </vt:variant>
      <vt:variant>
        <vt:lpwstr>_Toc417394226</vt:lpwstr>
      </vt:variant>
      <vt:variant>
        <vt:i4>1245240</vt:i4>
      </vt:variant>
      <vt:variant>
        <vt:i4>1142</vt:i4>
      </vt:variant>
      <vt:variant>
        <vt:i4>0</vt:i4>
      </vt:variant>
      <vt:variant>
        <vt:i4>5</vt:i4>
      </vt:variant>
      <vt:variant>
        <vt:lpwstr/>
      </vt:variant>
      <vt:variant>
        <vt:lpwstr>_Toc417394225</vt:lpwstr>
      </vt:variant>
      <vt:variant>
        <vt:i4>1245240</vt:i4>
      </vt:variant>
      <vt:variant>
        <vt:i4>1136</vt:i4>
      </vt:variant>
      <vt:variant>
        <vt:i4>0</vt:i4>
      </vt:variant>
      <vt:variant>
        <vt:i4>5</vt:i4>
      </vt:variant>
      <vt:variant>
        <vt:lpwstr/>
      </vt:variant>
      <vt:variant>
        <vt:lpwstr>_Toc417394224</vt:lpwstr>
      </vt:variant>
      <vt:variant>
        <vt:i4>1245240</vt:i4>
      </vt:variant>
      <vt:variant>
        <vt:i4>1130</vt:i4>
      </vt:variant>
      <vt:variant>
        <vt:i4>0</vt:i4>
      </vt:variant>
      <vt:variant>
        <vt:i4>5</vt:i4>
      </vt:variant>
      <vt:variant>
        <vt:lpwstr/>
      </vt:variant>
      <vt:variant>
        <vt:lpwstr>_Toc417394223</vt:lpwstr>
      </vt:variant>
      <vt:variant>
        <vt:i4>1245240</vt:i4>
      </vt:variant>
      <vt:variant>
        <vt:i4>1124</vt:i4>
      </vt:variant>
      <vt:variant>
        <vt:i4>0</vt:i4>
      </vt:variant>
      <vt:variant>
        <vt:i4>5</vt:i4>
      </vt:variant>
      <vt:variant>
        <vt:lpwstr/>
      </vt:variant>
      <vt:variant>
        <vt:lpwstr>_Toc417394222</vt:lpwstr>
      </vt:variant>
      <vt:variant>
        <vt:i4>1245240</vt:i4>
      </vt:variant>
      <vt:variant>
        <vt:i4>1118</vt:i4>
      </vt:variant>
      <vt:variant>
        <vt:i4>0</vt:i4>
      </vt:variant>
      <vt:variant>
        <vt:i4>5</vt:i4>
      </vt:variant>
      <vt:variant>
        <vt:lpwstr/>
      </vt:variant>
      <vt:variant>
        <vt:lpwstr>_Toc417394221</vt:lpwstr>
      </vt:variant>
      <vt:variant>
        <vt:i4>1245240</vt:i4>
      </vt:variant>
      <vt:variant>
        <vt:i4>1112</vt:i4>
      </vt:variant>
      <vt:variant>
        <vt:i4>0</vt:i4>
      </vt:variant>
      <vt:variant>
        <vt:i4>5</vt:i4>
      </vt:variant>
      <vt:variant>
        <vt:lpwstr/>
      </vt:variant>
      <vt:variant>
        <vt:lpwstr>_Toc417394220</vt:lpwstr>
      </vt:variant>
      <vt:variant>
        <vt:i4>1048632</vt:i4>
      </vt:variant>
      <vt:variant>
        <vt:i4>1106</vt:i4>
      </vt:variant>
      <vt:variant>
        <vt:i4>0</vt:i4>
      </vt:variant>
      <vt:variant>
        <vt:i4>5</vt:i4>
      </vt:variant>
      <vt:variant>
        <vt:lpwstr/>
      </vt:variant>
      <vt:variant>
        <vt:lpwstr>_Toc417394219</vt:lpwstr>
      </vt:variant>
      <vt:variant>
        <vt:i4>1048632</vt:i4>
      </vt:variant>
      <vt:variant>
        <vt:i4>1100</vt:i4>
      </vt:variant>
      <vt:variant>
        <vt:i4>0</vt:i4>
      </vt:variant>
      <vt:variant>
        <vt:i4>5</vt:i4>
      </vt:variant>
      <vt:variant>
        <vt:lpwstr/>
      </vt:variant>
      <vt:variant>
        <vt:lpwstr>_Toc417394218</vt:lpwstr>
      </vt:variant>
      <vt:variant>
        <vt:i4>1048632</vt:i4>
      </vt:variant>
      <vt:variant>
        <vt:i4>1094</vt:i4>
      </vt:variant>
      <vt:variant>
        <vt:i4>0</vt:i4>
      </vt:variant>
      <vt:variant>
        <vt:i4>5</vt:i4>
      </vt:variant>
      <vt:variant>
        <vt:lpwstr/>
      </vt:variant>
      <vt:variant>
        <vt:lpwstr>_Toc417394217</vt:lpwstr>
      </vt:variant>
      <vt:variant>
        <vt:i4>1048632</vt:i4>
      </vt:variant>
      <vt:variant>
        <vt:i4>1088</vt:i4>
      </vt:variant>
      <vt:variant>
        <vt:i4>0</vt:i4>
      </vt:variant>
      <vt:variant>
        <vt:i4>5</vt:i4>
      </vt:variant>
      <vt:variant>
        <vt:lpwstr/>
      </vt:variant>
      <vt:variant>
        <vt:lpwstr>_Toc417394216</vt:lpwstr>
      </vt:variant>
      <vt:variant>
        <vt:i4>1048632</vt:i4>
      </vt:variant>
      <vt:variant>
        <vt:i4>1082</vt:i4>
      </vt:variant>
      <vt:variant>
        <vt:i4>0</vt:i4>
      </vt:variant>
      <vt:variant>
        <vt:i4>5</vt:i4>
      </vt:variant>
      <vt:variant>
        <vt:lpwstr/>
      </vt:variant>
      <vt:variant>
        <vt:lpwstr>_Toc417394215</vt:lpwstr>
      </vt:variant>
      <vt:variant>
        <vt:i4>1048632</vt:i4>
      </vt:variant>
      <vt:variant>
        <vt:i4>1076</vt:i4>
      </vt:variant>
      <vt:variant>
        <vt:i4>0</vt:i4>
      </vt:variant>
      <vt:variant>
        <vt:i4>5</vt:i4>
      </vt:variant>
      <vt:variant>
        <vt:lpwstr/>
      </vt:variant>
      <vt:variant>
        <vt:lpwstr>_Toc417394214</vt:lpwstr>
      </vt:variant>
      <vt:variant>
        <vt:i4>1048632</vt:i4>
      </vt:variant>
      <vt:variant>
        <vt:i4>1070</vt:i4>
      </vt:variant>
      <vt:variant>
        <vt:i4>0</vt:i4>
      </vt:variant>
      <vt:variant>
        <vt:i4>5</vt:i4>
      </vt:variant>
      <vt:variant>
        <vt:lpwstr/>
      </vt:variant>
      <vt:variant>
        <vt:lpwstr>_Toc417394213</vt:lpwstr>
      </vt:variant>
      <vt:variant>
        <vt:i4>1048632</vt:i4>
      </vt:variant>
      <vt:variant>
        <vt:i4>1064</vt:i4>
      </vt:variant>
      <vt:variant>
        <vt:i4>0</vt:i4>
      </vt:variant>
      <vt:variant>
        <vt:i4>5</vt:i4>
      </vt:variant>
      <vt:variant>
        <vt:lpwstr/>
      </vt:variant>
      <vt:variant>
        <vt:lpwstr>_Toc417394212</vt:lpwstr>
      </vt:variant>
      <vt:variant>
        <vt:i4>1048632</vt:i4>
      </vt:variant>
      <vt:variant>
        <vt:i4>1058</vt:i4>
      </vt:variant>
      <vt:variant>
        <vt:i4>0</vt:i4>
      </vt:variant>
      <vt:variant>
        <vt:i4>5</vt:i4>
      </vt:variant>
      <vt:variant>
        <vt:lpwstr/>
      </vt:variant>
      <vt:variant>
        <vt:lpwstr>_Toc417394211</vt:lpwstr>
      </vt:variant>
      <vt:variant>
        <vt:i4>1048632</vt:i4>
      </vt:variant>
      <vt:variant>
        <vt:i4>1052</vt:i4>
      </vt:variant>
      <vt:variant>
        <vt:i4>0</vt:i4>
      </vt:variant>
      <vt:variant>
        <vt:i4>5</vt:i4>
      </vt:variant>
      <vt:variant>
        <vt:lpwstr/>
      </vt:variant>
      <vt:variant>
        <vt:lpwstr>_Toc417394210</vt:lpwstr>
      </vt:variant>
      <vt:variant>
        <vt:i4>1114168</vt:i4>
      </vt:variant>
      <vt:variant>
        <vt:i4>1046</vt:i4>
      </vt:variant>
      <vt:variant>
        <vt:i4>0</vt:i4>
      </vt:variant>
      <vt:variant>
        <vt:i4>5</vt:i4>
      </vt:variant>
      <vt:variant>
        <vt:lpwstr/>
      </vt:variant>
      <vt:variant>
        <vt:lpwstr>_Toc417394209</vt:lpwstr>
      </vt:variant>
      <vt:variant>
        <vt:i4>1114168</vt:i4>
      </vt:variant>
      <vt:variant>
        <vt:i4>1040</vt:i4>
      </vt:variant>
      <vt:variant>
        <vt:i4>0</vt:i4>
      </vt:variant>
      <vt:variant>
        <vt:i4>5</vt:i4>
      </vt:variant>
      <vt:variant>
        <vt:lpwstr/>
      </vt:variant>
      <vt:variant>
        <vt:lpwstr>_Toc417394208</vt:lpwstr>
      </vt:variant>
      <vt:variant>
        <vt:i4>1114168</vt:i4>
      </vt:variant>
      <vt:variant>
        <vt:i4>1034</vt:i4>
      </vt:variant>
      <vt:variant>
        <vt:i4>0</vt:i4>
      </vt:variant>
      <vt:variant>
        <vt:i4>5</vt:i4>
      </vt:variant>
      <vt:variant>
        <vt:lpwstr/>
      </vt:variant>
      <vt:variant>
        <vt:lpwstr>_Toc417394207</vt:lpwstr>
      </vt:variant>
      <vt:variant>
        <vt:i4>1114168</vt:i4>
      </vt:variant>
      <vt:variant>
        <vt:i4>1028</vt:i4>
      </vt:variant>
      <vt:variant>
        <vt:i4>0</vt:i4>
      </vt:variant>
      <vt:variant>
        <vt:i4>5</vt:i4>
      </vt:variant>
      <vt:variant>
        <vt:lpwstr/>
      </vt:variant>
      <vt:variant>
        <vt:lpwstr>_Toc417394206</vt:lpwstr>
      </vt:variant>
      <vt:variant>
        <vt:i4>1114168</vt:i4>
      </vt:variant>
      <vt:variant>
        <vt:i4>1022</vt:i4>
      </vt:variant>
      <vt:variant>
        <vt:i4>0</vt:i4>
      </vt:variant>
      <vt:variant>
        <vt:i4>5</vt:i4>
      </vt:variant>
      <vt:variant>
        <vt:lpwstr/>
      </vt:variant>
      <vt:variant>
        <vt:lpwstr>_Toc417394205</vt:lpwstr>
      </vt:variant>
      <vt:variant>
        <vt:i4>1114168</vt:i4>
      </vt:variant>
      <vt:variant>
        <vt:i4>1016</vt:i4>
      </vt:variant>
      <vt:variant>
        <vt:i4>0</vt:i4>
      </vt:variant>
      <vt:variant>
        <vt:i4>5</vt:i4>
      </vt:variant>
      <vt:variant>
        <vt:lpwstr/>
      </vt:variant>
      <vt:variant>
        <vt:lpwstr>_Toc417394204</vt:lpwstr>
      </vt:variant>
      <vt:variant>
        <vt:i4>1114168</vt:i4>
      </vt:variant>
      <vt:variant>
        <vt:i4>1010</vt:i4>
      </vt:variant>
      <vt:variant>
        <vt:i4>0</vt:i4>
      </vt:variant>
      <vt:variant>
        <vt:i4>5</vt:i4>
      </vt:variant>
      <vt:variant>
        <vt:lpwstr/>
      </vt:variant>
      <vt:variant>
        <vt:lpwstr>_Toc417394203</vt:lpwstr>
      </vt:variant>
      <vt:variant>
        <vt:i4>1114168</vt:i4>
      </vt:variant>
      <vt:variant>
        <vt:i4>1004</vt:i4>
      </vt:variant>
      <vt:variant>
        <vt:i4>0</vt:i4>
      </vt:variant>
      <vt:variant>
        <vt:i4>5</vt:i4>
      </vt:variant>
      <vt:variant>
        <vt:lpwstr/>
      </vt:variant>
      <vt:variant>
        <vt:lpwstr>_Toc417394202</vt:lpwstr>
      </vt:variant>
      <vt:variant>
        <vt:i4>1114168</vt:i4>
      </vt:variant>
      <vt:variant>
        <vt:i4>998</vt:i4>
      </vt:variant>
      <vt:variant>
        <vt:i4>0</vt:i4>
      </vt:variant>
      <vt:variant>
        <vt:i4>5</vt:i4>
      </vt:variant>
      <vt:variant>
        <vt:lpwstr/>
      </vt:variant>
      <vt:variant>
        <vt:lpwstr>_Toc417394201</vt:lpwstr>
      </vt:variant>
      <vt:variant>
        <vt:i4>1114168</vt:i4>
      </vt:variant>
      <vt:variant>
        <vt:i4>992</vt:i4>
      </vt:variant>
      <vt:variant>
        <vt:i4>0</vt:i4>
      </vt:variant>
      <vt:variant>
        <vt:i4>5</vt:i4>
      </vt:variant>
      <vt:variant>
        <vt:lpwstr/>
      </vt:variant>
      <vt:variant>
        <vt:lpwstr>_Toc417394200</vt:lpwstr>
      </vt:variant>
      <vt:variant>
        <vt:i4>1572923</vt:i4>
      </vt:variant>
      <vt:variant>
        <vt:i4>986</vt:i4>
      </vt:variant>
      <vt:variant>
        <vt:i4>0</vt:i4>
      </vt:variant>
      <vt:variant>
        <vt:i4>5</vt:i4>
      </vt:variant>
      <vt:variant>
        <vt:lpwstr/>
      </vt:variant>
      <vt:variant>
        <vt:lpwstr>_Toc417394199</vt:lpwstr>
      </vt:variant>
      <vt:variant>
        <vt:i4>1179704</vt:i4>
      </vt:variant>
      <vt:variant>
        <vt:i4>980</vt:i4>
      </vt:variant>
      <vt:variant>
        <vt:i4>0</vt:i4>
      </vt:variant>
      <vt:variant>
        <vt:i4>5</vt:i4>
      </vt:variant>
      <vt:variant>
        <vt:lpwstr/>
      </vt:variant>
      <vt:variant>
        <vt:lpwstr>_Toc417394239</vt:lpwstr>
      </vt:variant>
      <vt:variant>
        <vt:i4>1572923</vt:i4>
      </vt:variant>
      <vt:variant>
        <vt:i4>974</vt:i4>
      </vt:variant>
      <vt:variant>
        <vt:i4>0</vt:i4>
      </vt:variant>
      <vt:variant>
        <vt:i4>5</vt:i4>
      </vt:variant>
      <vt:variant>
        <vt:lpwstr/>
      </vt:variant>
      <vt:variant>
        <vt:lpwstr>_Toc417394198</vt:lpwstr>
      </vt:variant>
      <vt:variant>
        <vt:i4>1572923</vt:i4>
      </vt:variant>
      <vt:variant>
        <vt:i4>968</vt:i4>
      </vt:variant>
      <vt:variant>
        <vt:i4>0</vt:i4>
      </vt:variant>
      <vt:variant>
        <vt:i4>5</vt:i4>
      </vt:variant>
      <vt:variant>
        <vt:lpwstr/>
      </vt:variant>
      <vt:variant>
        <vt:lpwstr>_Toc417394197</vt:lpwstr>
      </vt:variant>
      <vt:variant>
        <vt:i4>1572923</vt:i4>
      </vt:variant>
      <vt:variant>
        <vt:i4>962</vt:i4>
      </vt:variant>
      <vt:variant>
        <vt:i4>0</vt:i4>
      </vt:variant>
      <vt:variant>
        <vt:i4>5</vt:i4>
      </vt:variant>
      <vt:variant>
        <vt:lpwstr/>
      </vt:variant>
      <vt:variant>
        <vt:lpwstr>_Toc417394196</vt:lpwstr>
      </vt:variant>
      <vt:variant>
        <vt:i4>1572923</vt:i4>
      </vt:variant>
      <vt:variant>
        <vt:i4>956</vt:i4>
      </vt:variant>
      <vt:variant>
        <vt:i4>0</vt:i4>
      </vt:variant>
      <vt:variant>
        <vt:i4>5</vt:i4>
      </vt:variant>
      <vt:variant>
        <vt:lpwstr/>
      </vt:variant>
      <vt:variant>
        <vt:lpwstr>_Toc417394195</vt:lpwstr>
      </vt:variant>
      <vt:variant>
        <vt:i4>1572923</vt:i4>
      </vt:variant>
      <vt:variant>
        <vt:i4>950</vt:i4>
      </vt:variant>
      <vt:variant>
        <vt:i4>0</vt:i4>
      </vt:variant>
      <vt:variant>
        <vt:i4>5</vt:i4>
      </vt:variant>
      <vt:variant>
        <vt:lpwstr/>
      </vt:variant>
      <vt:variant>
        <vt:lpwstr>_Toc417394194</vt:lpwstr>
      </vt:variant>
      <vt:variant>
        <vt:i4>1572923</vt:i4>
      </vt:variant>
      <vt:variant>
        <vt:i4>944</vt:i4>
      </vt:variant>
      <vt:variant>
        <vt:i4>0</vt:i4>
      </vt:variant>
      <vt:variant>
        <vt:i4>5</vt:i4>
      </vt:variant>
      <vt:variant>
        <vt:lpwstr/>
      </vt:variant>
      <vt:variant>
        <vt:lpwstr>_Toc417394193</vt:lpwstr>
      </vt:variant>
      <vt:variant>
        <vt:i4>1572923</vt:i4>
      </vt:variant>
      <vt:variant>
        <vt:i4>938</vt:i4>
      </vt:variant>
      <vt:variant>
        <vt:i4>0</vt:i4>
      </vt:variant>
      <vt:variant>
        <vt:i4>5</vt:i4>
      </vt:variant>
      <vt:variant>
        <vt:lpwstr/>
      </vt:variant>
      <vt:variant>
        <vt:lpwstr>_Toc417394192</vt:lpwstr>
      </vt:variant>
      <vt:variant>
        <vt:i4>1572923</vt:i4>
      </vt:variant>
      <vt:variant>
        <vt:i4>932</vt:i4>
      </vt:variant>
      <vt:variant>
        <vt:i4>0</vt:i4>
      </vt:variant>
      <vt:variant>
        <vt:i4>5</vt:i4>
      </vt:variant>
      <vt:variant>
        <vt:lpwstr/>
      </vt:variant>
      <vt:variant>
        <vt:lpwstr>_Toc417394191</vt:lpwstr>
      </vt:variant>
      <vt:variant>
        <vt:i4>1572923</vt:i4>
      </vt:variant>
      <vt:variant>
        <vt:i4>926</vt:i4>
      </vt:variant>
      <vt:variant>
        <vt:i4>0</vt:i4>
      </vt:variant>
      <vt:variant>
        <vt:i4>5</vt:i4>
      </vt:variant>
      <vt:variant>
        <vt:lpwstr/>
      </vt:variant>
      <vt:variant>
        <vt:lpwstr>_Toc417394190</vt:lpwstr>
      </vt:variant>
      <vt:variant>
        <vt:i4>1638459</vt:i4>
      </vt:variant>
      <vt:variant>
        <vt:i4>920</vt:i4>
      </vt:variant>
      <vt:variant>
        <vt:i4>0</vt:i4>
      </vt:variant>
      <vt:variant>
        <vt:i4>5</vt:i4>
      </vt:variant>
      <vt:variant>
        <vt:lpwstr/>
      </vt:variant>
      <vt:variant>
        <vt:lpwstr>_Toc417394189</vt:lpwstr>
      </vt:variant>
      <vt:variant>
        <vt:i4>1638459</vt:i4>
      </vt:variant>
      <vt:variant>
        <vt:i4>914</vt:i4>
      </vt:variant>
      <vt:variant>
        <vt:i4>0</vt:i4>
      </vt:variant>
      <vt:variant>
        <vt:i4>5</vt:i4>
      </vt:variant>
      <vt:variant>
        <vt:lpwstr/>
      </vt:variant>
      <vt:variant>
        <vt:lpwstr>_Toc417394188</vt:lpwstr>
      </vt:variant>
      <vt:variant>
        <vt:i4>1638459</vt:i4>
      </vt:variant>
      <vt:variant>
        <vt:i4>908</vt:i4>
      </vt:variant>
      <vt:variant>
        <vt:i4>0</vt:i4>
      </vt:variant>
      <vt:variant>
        <vt:i4>5</vt:i4>
      </vt:variant>
      <vt:variant>
        <vt:lpwstr/>
      </vt:variant>
      <vt:variant>
        <vt:lpwstr>_Toc417394187</vt:lpwstr>
      </vt:variant>
      <vt:variant>
        <vt:i4>1638459</vt:i4>
      </vt:variant>
      <vt:variant>
        <vt:i4>902</vt:i4>
      </vt:variant>
      <vt:variant>
        <vt:i4>0</vt:i4>
      </vt:variant>
      <vt:variant>
        <vt:i4>5</vt:i4>
      </vt:variant>
      <vt:variant>
        <vt:lpwstr/>
      </vt:variant>
      <vt:variant>
        <vt:lpwstr>_Toc417394186</vt:lpwstr>
      </vt:variant>
      <vt:variant>
        <vt:i4>1638459</vt:i4>
      </vt:variant>
      <vt:variant>
        <vt:i4>896</vt:i4>
      </vt:variant>
      <vt:variant>
        <vt:i4>0</vt:i4>
      </vt:variant>
      <vt:variant>
        <vt:i4>5</vt:i4>
      </vt:variant>
      <vt:variant>
        <vt:lpwstr/>
      </vt:variant>
      <vt:variant>
        <vt:lpwstr>_Toc417394185</vt:lpwstr>
      </vt:variant>
      <vt:variant>
        <vt:i4>1638459</vt:i4>
      </vt:variant>
      <vt:variant>
        <vt:i4>890</vt:i4>
      </vt:variant>
      <vt:variant>
        <vt:i4>0</vt:i4>
      </vt:variant>
      <vt:variant>
        <vt:i4>5</vt:i4>
      </vt:variant>
      <vt:variant>
        <vt:lpwstr/>
      </vt:variant>
      <vt:variant>
        <vt:lpwstr>_Toc417394184</vt:lpwstr>
      </vt:variant>
      <vt:variant>
        <vt:i4>1638459</vt:i4>
      </vt:variant>
      <vt:variant>
        <vt:i4>884</vt:i4>
      </vt:variant>
      <vt:variant>
        <vt:i4>0</vt:i4>
      </vt:variant>
      <vt:variant>
        <vt:i4>5</vt:i4>
      </vt:variant>
      <vt:variant>
        <vt:lpwstr/>
      </vt:variant>
      <vt:variant>
        <vt:lpwstr>_Toc417394183</vt:lpwstr>
      </vt:variant>
      <vt:variant>
        <vt:i4>1638459</vt:i4>
      </vt:variant>
      <vt:variant>
        <vt:i4>878</vt:i4>
      </vt:variant>
      <vt:variant>
        <vt:i4>0</vt:i4>
      </vt:variant>
      <vt:variant>
        <vt:i4>5</vt:i4>
      </vt:variant>
      <vt:variant>
        <vt:lpwstr/>
      </vt:variant>
      <vt:variant>
        <vt:lpwstr>_Toc417394182</vt:lpwstr>
      </vt:variant>
      <vt:variant>
        <vt:i4>1638459</vt:i4>
      </vt:variant>
      <vt:variant>
        <vt:i4>872</vt:i4>
      </vt:variant>
      <vt:variant>
        <vt:i4>0</vt:i4>
      </vt:variant>
      <vt:variant>
        <vt:i4>5</vt:i4>
      </vt:variant>
      <vt:variant>
        <vt:lpwstr/>
      </vt:variant>
      <vt:variant>
        <vt:lpwstr>_Toc417394181</vt:lpwstr>
      </vt:variant>
      <vt:variant>
        <vt:i4>1638459</vt:i4>
      </vt:variant>
      <vt:variant>
        <vt:i4>866</vt:i4>
      </vt:variant>
      <vt:variant>
        <vt:i4>0</vt:i4>
      </vt:variant>
      <vt:variant>
        <vt:i4>5</vt:i4>
      </vt:variant>
      <vt:variant>
        <vt:lpwstr/>
      </vt:variant>
      <vt:variant>
        <vt:lpwstr>_Toc417394180</vt:lpwstr>
      </vt:variant>
      <vt:variant>
        <vt:i4>1441851</vt:i4>
      </vt:variant>
      <vt:variant>
        <vt:i4>860</vt:i4>
      </vt:variant>
      <vt:variant>
        <vt:i4>0</vt:i4>
      </vt:variant>
      <vt:variant>
        <vt:i4>5</vt:i4>
      </vt:variant>
      <vt:variant>
        <vt:lpwstr/>
      </vt:variant>
      <vt:variant>
        <vt:lpwstr>_Toc417394179</vt:lpwstr>
      </vt:variant>
      <vt:variant>
        <vt:i4>1441851</vt:i4>
      </vt:variant>
      <vt:variant>
        <vt:i4>854</vt:i4>
      </vt:variant>
      <vt:variant>
        <vt:i4>0</vt:i4>
      </vt:variant>
      <vt:variant>
        <vt:i4>5</vt:i4>
      </vt:variant>
      <vt:variant>
        <vt:lpwstr/>
      </vt:variant>
      <vt:variant>
        <vt:lpwstr>_Toc417394178</vt:lpwstr>
      </vt:variant>
      <vt:variant>
        <vt:i4>1441851</vt:i4>
      </vt:variant>
      <vt:variant>
        <vt:i4>848</vt:i4>
      </vt:variant>
      <vt:variant>
        <vt:i4>0</vt:i4>
      </vt:variant>
      <vt:variant>
        <vt:i4>5</vt:i4>
      </vt:variant>
      <vt:variant>
        <vt:lpwstr/>
      </vt:variant>
      <vt:variant>
        <vt:lpwstr>_Toc417394177</vt:lpwstr>
      </vt:variant>
      <vt:variant>
        <vt:i4>1441851</vt:i4>
      </vt:variant>
      <vt:variant>
        <vt:i4>842</vt:i4>
      </vt:variant>
      <vt:variant>
        <vt:i4>0</vt:i4>
      </vt:variant>
      <vt:variant>
        <vt:i4>5</vt:i4>
      </vt:variant>
      <vt:variant>
        <vt:lpwstr/>
      </vt:variant>
      <vt:variant>
        <vt:lpwstr>_Toc417394176</vt:lpwstr>
      </vt:variant>
      <vt:variant>
        <vt:i4>1441851</vt:i4>
      </vt:variant>
      <vt:variant>
        <vt:i4>836</vt:i4>
      </vt:variant>
      <vt:variant>
        <vt:i4>0</vt:i4>
      </vt:variant>
      <vt:variant>
        <vt:i4>5</vt:i4>
      </vt:variant>
      <vt:variant>
        <vt:lpwstr/>
      </vt:variant>
      <vt:variant>
        <vt:lpwstr>_Toc417394175</vt:lpwstr>
      </vt:variant>
      <vt:variant>
        <vt:i4>1441851</vt:i4>
      </vt:variant>
      <vt:variant>
        <vt:i4>830</vt:i4>
      </vt:variant>
      <vt:variant>
        <vt:i4>0</vt:i4>
      </vt:variant>
      <vt:variant>
        <vt:i4>5</vt:i4>
      </vt:variant>
      <vt:variant>
        <vt:lpwstr/>
      </vt:variant>
      <vt:variant>
        <vt:lpwstr>_Toc417394174</vt:lpwstr>
      </vt:variant>
      <vt:variant>
        <vt:i4>1441851</vt:i4>
      </vt:variant>
      <vt:variant>
        <vt:i4>824</vt:i4>
      </vt:variant>
      <vt:variant>
        <vt:i4>0</vt:i4>
      </vt:variant>
      <vt:variant>
        <vt:i4>5</vt:i4>
      </vt:variant>
      <vt:variant>
        <vt:lpwstr/>
      </vt:variant>
      <vt:variant>
        <vt:lpwstr>_Toc417394173</vt:lpwstr>
      </vt:variant>
      <vt:variant>
        <vt:i4>1441851</vt:i4>
      </vt:variant>
      <vt:variant>
        <vt:i4>818</vt:i4>
      </vt:variant>
      <vt:variant>
        <vt:i4>0</vt:i4>
      </vt:variant>
      <vt:variant>
        <vt:i4>5</vt:i4>
      </vt:variant>
      <vt:variant>
        <vt:lpwstr/>
      </vt:variant>
      <vt:variant>
        <vt:lpwstr>_Toc417394172</vt:lpwstr>
      </vt:variant>
      <vt:variant>
        <vt:i4>1441851</vt:i4>
      </vt:variant>
      <vt:variant>
        <vt:i4>812</vt:i4>
      </vt:variant>
      <vt:variant>
        <vt:i4>0</vt:i4>
      </vt:variant>
      <vt:variant>
        <vt:i4>5</vt:i4>
      </vt:variant>
      <vt:variant>
        <vt:lpwstr/>
      </vt:variant>
      <vt:variant>
        <vt:lpwstr>_Toc417394171</vt:lpwstr>
      </vt:variant>
      <vt:variant>
        <vt:i4>1441851</vt:i4>
      </vt:variant>
      <vt:variant>
        <vt:i4>806</vt:i4>
      </vt:variant>
      <vt:variant>
        <vt:i4>0</vt:i4>
      </vt:variant>
      <vt:variant>
        <vt:i4>5</vt:i4>
      </vt:variant>
      <vt:variant>
        <vt:lpwstr/>
      </vt:variant>
      <vt:variant>
        <vt:lpwstr>_Toc417394170</vt:lpwstr>
      </vt:variant>
      <vt:variant>
        <vt:i4>1507387</vt:i4>
      </vt:variant>
      <vt:variant>
        <vt:i4>800</vt:i4>
      </vt:variant>
      <vt:variant>
        <vt:i4>0</vt:i4>
      </vt:variant>
      <vt:variant>
        <vt:i4>5</vt:i4>
      </vt:variant>
      <vt:variant>
        <vt:lpwstr/>
      </vt:variant>
      <vt:variant>
        <vt:lpwstr>_Toc417394169</vt:lpwstr>
      </vt:variant>
      <vt:variant>
        <vt:i4>1507387</vt:i4>
      </vt:variant>
      <vt:variant>
        <vt:i4>794</vt:i4>
      </vt:variant>
      <vt:variant>
        <vt:i4>0</vt:i4>
      </vt:variant>
      <vt:variant>
        <vt:i4>5</vt:i4>
      </vt:variant>
      <vt:variant>
        <vt:lpwstr/>
      </vt:variant>
      <vt:variant>
        <vt:lpwstr>_Toc417394168</vt:lpwstr>
      </vt:variant>
      <vt:variant>
        <vt:i4>1507387</vt:i4>
      </vt:variant>
      <vt:variant>
        <vt:i4>788</vt:i4>
      </vt:variant>
      <vt:variant>
        <vt:i4>0</vt:i4>
      </vt:variant>
      <vt:variant>
        <vt:i4>5</vt:i4>
      </vt:variant>
      <vt:variant>
        <vt:lpwstr/>
      </vt:variant>
      <vt:variant>
        <vt:lpwstr>_Toc417394167</vt:lpwstr>
      </vt:variant>
      <vt:variant>
        <vt:i4>1507387</vt:i4>
      </vt:variant>
      <vt:variant>
        <vt:i4>782</vt:i4>
      </vt:variant>
      <vt:variant>
        <vt:i4>0</vt:i4>
      </vt:variant>
      <vt:variant>
        <vt:i4>5</vt:i4>
      </vt:variant>
      <vt:variant>
        <vt:lpwstr/>
      </vt:variant>
      <vt:variant>
        <vt:lpwstr>_Toc417394166</vt:lpwstr>
      </vt:variant>
      <vt:variant>
        <vt:i4>1507387</vt:i4>
      </vt:variant>
      <vt:variant>
        <vt:i4>776</vt:i4>
      </vt:variant>
      <vt:variant>
        <vt:i4>0</vt:i4>
      </vt:variant>
      <vt:variant>
        <vt:i4>5</vt:i4>
      </vt:variant>
      <vt:variant>
        <vt:lpwstr/>
      </vt:variant>
      <vt:variant>
        <vt:lpwstr>_Toc417394165</vt:lpwstr>
      </vt:variant>
      <vt:variant>
        <vt:i4>1507387</vt:i4>
      </vt:variant>
      <vt:variant>
        <vt:i4>770</vt:i4>
      </vt:variant>
      <vt:variant>
        <vt:i4>0</vt:i4>
      </vt:variant>
      <vt:variant>
        <vt:i4>5</vt:i4>
      </vt:variant>
      <vt:variant>
        <vt:lpwstr/>
      </vt:variant>
      <vt:variant>
        <vt:lpwstr>_Toc417394164</vt:lpwstr>
      </vt:variant>
      <vt:variant>
        <vt:i4>1507387</vt:i4>
      </vt:variant>
      <vt:variant>
        <vt:i4>764</vt:i4>
      </vt:variant>
      <vt:variant>
        <vt:i4>0</vt:i4>
      </vt:variant>
      <vt:variant>
        <vt:i4>5</vt:i4>
      </vt:variant>
      <vt:variant>
        <vt:lpwstr/>
      </vt:variant>
      <vt:variant>
        <vt:lpwstr>_Toc417394163</vt:lpwstr>
      </vt:variant>
      <vt:variant>
        <vt:i4>1507387</vt:i4>
      </vt:variant>
      <vt:variant>
        <vt:i4>758</vt:i4>
      </vt:variant>
      <vt:variant>
        <vt:i4>0</vt:i4>
      </vt:variant>
      <vt:variant>
        <vt:i4>5</vt:i4>
      </vt:variant>
      <vt:variant>
        <vt:lpwstr/>
      </vt:variant>
      <vt:variant>
        <vt:lpwstr>_Toc417394162</vt:lpwstr>
      </vt:variant>
      <vt:variant>
        <vt:i4>1507387</vt:i4>
      </vt:variant>
      <vt:variant>
        <vt:i4>752</vt:i4>
      </vt:variant>
      <vt:variant>
        <vt:i4>0</vt:i4>
      </vt:variant>
      <vt:variant>
        <vt:i4>5</vt:i4>
      </vt:variant>
      <vt:variant>
        <vt:lpwstr/>
      </vt:variant>
      <vt:variant>
        <vt:lpwstr>_Toc417394161</vt:lpwstr>
      </vt:variant>
      <vt:variant>
        <vt:i4>1507387</vt:i4>
      </vt:variant>
      <vt:variant>
        <vt:i4>746</vt:i4>
      </vt:variant>
      <vt:variant>
        <vt:i4>0</vt:i4>
      </vt:variant>
      <vt:variant>
        <vt:i4>5</vt:i4>
      </vt:variant>
      <vt:variant>
        <vt:lpwstr/>
      </vt:variant>
      <vt:variant>
        <vt:lpwstr>_Toc417394160</vt:lpwstr>
      </vt:variant>
      <vt:variant>
        <vt:i4>1310779</vt:i4>
      </vt:variant>
      <vt:variant>
        <vt:i4>740</vt:i4>
      </vt:variant>
      <vt:variant>
        <vt:i4>0</vt:i4>
      </vt:variant>
      <vt:variant>
        <vt:i4>5</vt:i4>
      </vt:variant>
      <vt:variant>
        <vt:lpwstr/>
      </vt:variant>
      <vt:variant>
        <vt:lpwstr>_Toc417394159</vt:lpwstr>
      </vt:variant>
      <vt:variant>
        <vt:i4>1179704</vt:i4>
      </vt:variant>
      <vt:variant>
        <vt:i4>734</vt:i4>
      </vt:variant>
      <vt:variant>
        <vt:i4>0</vt:i4>
      </vt:variant>
      <vt:variant>
        <vt:i4>5</vt:i4>
      </vt:variant>
      <vt:variant>
        <vt:lpwstr/>
      </vt:variant>
      <vt:variant>
        <vt:lpwstr>_Toc417394239</vt:lpwstr>
      </vt:variant>
      <vt:variant>
        <vt:i4>1310779</vt:i4>
      </vt:variant>
      <vt:variant>
        <vt:i4>728</vt:i4>
      </vt:variant>
      <vt:variant>
        <vt:i4>0</vt:i4>
      </vt:variant>
      <vt:variant>
        <vt:i4>5</vt:i4>
      </vt:variant>
      <vt:variant>
        <vt:lpwstr/>
      </vt:variant>
      <vt:variant>
        <vt:lpwstr>_Toc417394158</vt:lpwstr>
      </vt:variant>
      <vt:variant>
        <vt:i4>1310779</vt:i4>
      </vt:variant>
      <vt:variant>
        <vt:i4>722</vt:i4>
      </vt:variant>
      <vt:variant>
        <vt:i4>0</vt:i4>
      </vt:variant>
      <vt:variant>
        <vt:i4>5</vt:i4>
      </vt:variant>
      <vt:variant>
        <vt:lpwstr/>
      </vt:variant>
      <vt:variant>
        <vt:lpwstr>_Toc417394157</vt:lpwstr>
      </vt:variant>
      <vt:variant>
        <vt:i4>1310779</vt:i4>
      </vt:variant>
      <vt:variant>
        <vt:i4>716</vt:i4>
      </vt:variant>
      <vt:variant>
        <vt:i4>0</vt:i4>
      </vt:variant>
      <vt:variant>
        <vt:i4>5</vt:i4>
      </vt:variant>
      <vt:variant>
        <vt:lpwstr/>
      </vt:variant>
      <vt:variant>
        <vt:lpwstr>_Toc417394156</vt:lpwstr>
      </vt:variant>
      <vt:variant>
        <vt:i4>1310779</vt:i4>
      </vt:variant>
      <vt:variant>
        <vt:i4>710</vt:i4>
      </vt:variant>
      <vt:variant>
        <vt:i4>0</vt:i4>
      </vt:variant>
      <vt:variant>
        <vt:i4>5</vt:i4>
      </vt:variant>
      <vt:variant>
        <vt:lpwstr/>
      </vt:variant>
      <vt:variant>
        <vt:lpwstr>_Toc417394155</vt:lpwstr>
      </vt:variant>
      <vt:variant>
        <vt:i4>1310779</vt:i4>
      </vt:variant>
      <vt:variant>
        <vt:i4>704</vt:i4>
      </vt:variant>
      <vt:variant>
        <vt:i4>0</vt:i4>
      </vt:variant>
      <vt:variant>
        <vt:i4>5</vt:i4>
      </vt:variant>
      <vt:variant>
        <vt:lpwstr/>
      </vt:variant>
      <vt:variant>
        <vt:lpwstr>_Toc417394154</vt:lpwstr>
      </vt:variant>
      <vt:variant>
        <vt:i4>1310779</vt:i4>
      </vt:variant>
      <vt:variant>
        <vt:i4>698</vt:i4>
      </vt:variant>
      <vt:variant>
        <vt:i4>0</vt:i4>
      </vt:variant>
      <vt:variant>
        <vt:i4>5</vt:i4>
      </vt:variant>
      <vt:variant>
        <vt:lpwstr/>
      </vt:variant>
      <vt:variant>
        <vt:lpwstr>_Toc417394153</vt:lpwstr>
      </vt:variant>
      <vt:variant>
        <vt:i4>1310779</vt:i4>
      </vt:variant>
      <vt:variant>
        <vt:i4>692</vt:i4>
      </vt:variant>
      <vt:variant>
        <vt:i4>0</vt:i4>
      </vt:variant>
      <vt:variant>
        <vt:i4>5</vt:i4>
      </vt:variant>
      <vt:variant>
        <vt:lpwstr/>
      </vt:variant>
      <vt:variant>
        <vt:lpwstr>_Toc417394152</vt:lpwstr>
      </vt:variant>
      <vt:variant>
        <vt:i4>1310779</vt:i4>
      </vt:variant>
      <vt:variant>
        <vt:i4>686</vt:i4>
      </vt:variant>
      <vt:variant>
        <vt:i4>0</vt:i4>
      </vt:variant>
      <vt:variant>
        <vt:i4>5</vt:i4>
      </vt:variant>
      <vt:variant>
        <vt:lpwstr/>
      </vt:variant>
      <vt:variant>
        <vt:lpwstr>_Toc417394151</vt:lpwstr>
      </vt:variant>
      <vt:variant>
        <vt:i4>1310779</vt:i4>
      </vt:variant>
      <vt:variant>
        <vt:i4>680</vt:i4>
      </vt:variant>
      <vt:variant>
        <vt:i4>0</vt:i4>
      </vt:variant>
      <vt:variant>
        <vt:i4>5</vt:i4>
      </vt:variant>
      <vt:variant>
        <vt:lpwstr/>
      </vt:variant>
      <vt:variant>
        <vt:lpwstr>_Toc417394150</vt:lpwstr>
      </vt:variant>
      <vt:variant>
        <vt:i4>1376315</vt:i4>
      </vt:variant>
      <vt:variant>
        <vt:i4>674</vt:i4>
      </vt:variant>
      <vt:variant>
        <vt:i4>0</vt:i4>
      </vt:variant>
      <vt:variant>
        <vt:i4>5</vt:i4>
      </vt:variant>
      <vt:variant>
        <vt:lpwstr/>
      </vt:variant>
      <vt:variant>
        <vt:lpwstr>_Toc417394149</vt:lpwstr>
      </vt:variant>
      <vt:variant>
        <vt:i4>1376315</vt:i4>
      </vt:variant>
      <vt:variant>
        <vt:i4>668</vt:i4>
      </vt:variant>
      <vt:variant>
        <vt:i4>0</vt:i4>
      </vt:variant>
      <vt:variant>
        <vt:i4>5</vt:i4>
      </vt:variant>
      <vt:variant>
        <vt:lpwstr/>
      </vt:variant>
      <vt:variant>
        <vt:lpwstr>_Toc417394148</vt:lpwstr>
      </vt:variant>
      <vt:variant>
        <vt:i4>1376315</vt:i4>
      </vt:variant>
      <vt:variant>
        <vt:i4>662</vt:i4>
      </vt:variant>
      <vt:variant>
        <vt:i4>0</vt:i4>
      </vt:variant>
      <vt:variant>
        <vt:i4>5</vt:i4>
      </vt:variant>
      <vt:variant>
        <vt:lpwstr/>
      </vt:variant>
      <vt:variant>
        <vt:lpwstr>_Toc417394147</vt:lpwstr>
      </vt:variant>
      <vt:variant>
        <vt:i4>1376315</vt:i4>
      </vt:variant>
      <vt:variant>
        <vt:i4>656</vt:i4>
      </vt:variant>
      <vt:variant>
        <vt:i4>0</vt:i4>
      </vt:variant>
      <vt:variant>
        <vt:i4>5</vt:i4>
      </vt:variant>
      <vt:variant>
        <vt:lpwstr/>
      </vt:variant>
      <vt:variant>
        <vt:lpwstr>_Toc417394146</vt:lpwstr>
      </vt:variant>
      <vt:variant>
        <vt:i4>1376315</vt:i4>
      </vt:variant>
      <vt:variant>
        <vt:i4>650</vt:i4>
      </vt:variant>
      <vt:variant>
        <vt:i4>0</vt:i4>
      </vt:variant>
      <vt:variant>
        <vt:i4>5</vt:i4>
      </vt:variant>
      <vt:variant>
        <vt:lpwstr/>
      </vt:variant>
      <vt:variant>
        <vt:lpwstr>_Toc417394145</vt:lpwstr>
      </vt:variant>
      <vt:variant>
        <vt:i4>1376315</vt:i4>
      </vt:variant>
      <vt:variant>
        <vt:i4>644</vt:i4>
      </vt:variant>
      <vt:variant>
        <vt:i4>0</vt:i4>
      </vt:variant>
      <vt:variant>
        <vt:i4>5</vt:i4>
      </vt:variant>
      <vt:variant>
        <vt:lpwstr/>
      </vt:variant>
      <vt:variant>
        <vt:lpwstr>_Toc417394144</vt:lpwstr>
      </vt:variant>
      <vt:variant>
        <vt:i4>1376315</vt:i4>
      </vt:variant>
      <vt:variant>
        <vt:i4>638</vt:i4>
      </vt:variant>
      <vt:variant>
        <vt:i4>0</vt:i4>
      </vt:variant>
      <vt:variant>
        <vt:i4>5</vt:i4>
      </vt:variant>
      <vt:variant>
        <vt:lpwstr/>
      </vt:variant>
      <vt:variant>
        <vt:lpwstr>_Toc417394143</vt:lpwstr>
      </vt:variant>
      <vt:variant>
        <vt:i4>1376315</vt:i4>
      </vt:variant>
      <vt:variant>
        <vt:i4>632</vt:i4>
      </vt:variant>
      <vt:variant>
        <vt:i4>0</vt:i4>
      </vt:variant>
      <vt:variant>
        <vt:i4>5</vt:i4>
      </vt:variant>
      <vt:variant>
        <vt:lpwstr/>
      </vt:variant>
      <vt:variant>
        <vt:lpwstr>_Toc417394142</vt:lpwstr>
      </vt:variant>
      <vt:variant>
        <vt:i4>1376315</vt:i4>
      </vt:variant>
      <vt:variant>
        <vt:i4>626</vt:i4>
      </vt:variant>
      <vt:variant>
        <vt:i4>0</vt:i4>
      </vt:variant>
      <vt:variant>
        <vt:i4>5</vt:i4>
      </vt:variant>
      <vt:variant>
        <vt:lpwstr/>
      </vt:variant>
      <vt:variant>
        <vt:lpwstr>_Toc417394141</vt:lpwstr>
      </vt:variant>
      <vt:variant>
        <vt:i4>1376315</vt:i4>
      </vt:variant>
      <vt:variant>
        <vt:i4>620</vt:i4>
      </vt:variant>
      <vt:variant>
        <vt:i4>0</vt:i4>
      </vt:variant>
      <vt:variant>
        <vt:i4>5</vt:i4>
      </vt:variant>
      <vt:variant>
        <vt:lpwstr/>
      </vt:variant>
      <vt:variant>
        <vt:lpwstr>_Toc417394140</vt:lpwstr>
      </vt:variant>
      <vt:variant>
        <vt:i4>1179707</vt:i4>
      </vt:variant>
      <vt:variant>
        <vt:i4>614</vt:i4>
      </vt:variant>
      <vt:variant>
        <vt:i4>0</vt:i4>
      </vt:variant>
      <vt:variant>
        <vt:i4>5</vt:i4>
      </vt:variant>
      <vt:variant>
        <vt:lpwstr/>
      </vt:variant>
      <vt:variant>
        <vt:lpwstr>_Toc417394139</vt:lpwstr>
      </vt:variant>
      <vt:variant>
        <vt:i4>1179707</vt:i4>
      </vt:variant>
      <vt:variant>
        <vt:i4>608</vt:i4>
      </vt:variant>
      <vt:variant>
        <vt:i4>0</vt:i4>
      </vt:variant>
      <vt:variant>
        <vt:i4>5</vt:i4>
      </vt:variant>
      <vt:variant>
        <vt:lpwstr/>
      </vt:variant>
      <vt:variant>
        <vt:lpwstr>_Toc417394138</vt:lpwstr>
      </vt:variant>
      <vt:variant>
        <vt:i4>1179707</vt:i4>
      </vt:variant>
      <vt:variant>
        <vt:i4>602</vt:i4>
      </vt:variant>
      <vt:variant>
        <vt:i4>0</vt:i4>
      </vt:variant>
      <vt:variant>
        <vt:i4>5</vt:i4>
      </vt:variant>
      <vt:variant>
        <vt:lpwstr/>
      </vt:variant>
      <vt:variant>
        <vt:lpwstr>_Toc417394137</vt:lpwstr>
      </vt:variant>
      <vt:variant>
        <vt:i4>1179707</vt:i4>
      </vt:variant>
      <vt:variant>
        <vt:i4>596</vt:i4>
      </vt:variant>
      <vt:variant>
        <vt:i4>0</vt:i4>
      </vt:variant>
      <vt:variant>
        <vt:i4>5</vt:i4>
      </vt:variant>
      <vt:variant>
        <vt:lpwstr/>
      </vt:variant>
      <vt:variant>
        <vt:lpwstr>_Toc417394136</vt:lpwstr>
      </vt:variant>
      <vt:variant>
        <vt:i4>1179707</vt:i4>
      </vt:variant>
      <vt:variant>
        <vt:i4>590</vt:i4>
      </vt:variant>
      <vt:variant>
        <vt:i4>0</vt:i4>
      </vt:variant>
      <vt:variant>
        <vt:i4>5</vt:i4>
      </vt:variant>
      <vt:variant>
        <vt:lpwstr/>
      </vt:variant>
      <vt:variant>
        <vt:lpwstr>_Toc417394135</vt:lpwstr>
      </vt:variant>
      <vt:variant>
        <vt:i4>1179707</vt:i4>
      </vt:variant>
      <vt:variant>
        <vt:i4>584</vt:i4>
      </vt:variant>
      <vt:variant>
        <vt:i4>0</vt:i4>
      </vt:variant>
      <vt:variant>
        <vt:i4>5</vt:i4>
      </vt:variant>
      <vt:variant>
        <vt:lpwstr/>
      </vt:variant>
      <vt:variant>
        <vt:lpwstr>_Toc417394134</vt:lpwstr>
      </vt:variant>
      <vt:variant>
        <vt:i4>1179707</vt:i4>
      </vt:variant>
      <vt:variant>
        <vt:i4>578</vt:i4>
      </vt:variant>
      <vt:variant>
        <vt:i4>0</vt:i4>
      </vt:variant>
      <vt:variant>
        <vt:i4>5</vt:i4>
      </vt:variant>
      <vt:variant>
        <vt:lpwstr/>
      </vt:variant>
      <vt:variant>
        <vt:lpwstr>_Toc417394133</vt:lpwstr>
      </vt:variant>
      <vt:variant>
        <vt:i4>1179707</vt:i4>
      </vt:variant>
      <vt:variant>
        <vt:i4>572</vt:i4>
      </vt:variant>
      <vt:variant>
        <vt:i4>0</vt:i4>
      </vt:variant>
      <vt:variant>
        <vt:i4>5</vt:i4>
      </vt:variant>
      <vt:variant>
        <vt:lpwstr/>
      </vt:variant>
      <vt:variant>
        <vt:lpwstr>_Toc417394132</vt:lpwstr>
      </vt:variant>
      <vt:variant>
        <vt:i4>1179707</vt:i4>
      </vt:variant>
      <vt:variant>
        <vt:i4>566</vt:i4>
      </vt:variant>
      <vt:variant>
        <vt:i4>0</vt:i4>
      </vt:variant>
      <vt:variant>
        <vt:i4>5</vt:i4>
      </vt:variant>
      <vt:variant>
        <vt:lpwstr/>
      </vt:variant>
      <vt:variant>
        <vt:lpwstr>_Toc417394131</vt:lpwstr>
      </vt:variant>
      <vt:variant>
        <vt:i4>1179707</vt:i4>
      </vt:variant>
      <vt:variant>
        <vt:i4>560</vt:i4>
      </vt:variant>
      <vt:variant>
        <vt:i4>0</vt:i4>
      </vt:variant>
      <vt:variant>
        <vt:i4>5</vt:i4>
      </vt:variant>
      <vt:variant>
        <vt:lpwstr/>
      </vt:variant>
      <vt:variant>
        <vt:lpwstr>_Toc417394130</vt:lpwstr>
      </vt:variant>
      <vt:variant>
        <vt:i4>1245243</vt:i4>
      </vt:variant>
      <vt:variant>
        <vt:i4>554</vt:i4>
      </vt:variant>
      <vt:variant>
        <vt:i4>0</vt:i4>
      </vt:variant>
      <vt:variant>
        <vt:i4>5</vt:i4>
      </vt:variant>
      <vt:variant>
        <vt:lpwstr/>
      </vt:variant>
      <vt:variant>
        <vt:lpwstr>_Toc417394129</vt:lpwstr>
      </vt:variant>
      <vt:variant>
        <vt:i4>1245243</vt:i4>
      </vt:variant>
      <vt:variant>
        <vt:i4>548</vt:i4>
      </vt:variant>
      <vt:variant>
        <vt:i4>0</vt:i4>
      </vt:variant>
      <vt:variant>
        <vt:i4>5</vt:i4>
      </vt:variant>
      <vt:variant>
        <vt:lpwstr/>
      </vt:variant>
      <vt:variant>
        <vt:lpwstr>_Toc417394128</vt:lpwstr>
      </vt:variant>
      <vt:variant>
        <vt:i4>1245243</vt:i4>
      </vt:variant>
      <vt:variant>
        <vt:i4>542</vt:i4>
      </vt:variant>
      <vt:variant>
        <vt:i4>0</vt:i4>
      </vt:variant>
      <vt:variant>
        <vt:i4>5</vt:i4>
      </vt:variant>
      <vt:variant>
        <vt:lpwstr/>
      </vt:variant>
      <vt:variant>
        <vt:lpwstr>_Toc417394127</vt:lpwstr>
      </vt:variant>
      <vt:variant>
        <vt:i4>1245243</vt:i4>
      </vt:variant>
      <vt:variant>
        <vt:i4>536</vt:i4>
      </vt:variant>
      <vt:variant>
        <vt:i4>0</vt:i4>
      </vt:variant>
      <vt:variant>
        <vt:i4>5</vt:i4>
      </vt:variant>
      <vt:variant>
        <vt:lpwstr/>
      </vt:variant>
      <vt:variant>
        <vt:lpwstr>_Toc417394126</vt:lpwstr>
      </vt:variant>
      <vt:variant>
        <vt:i4>1245243</vt:i4>
      </vt:variant>
      <vt:variant>
        <vt:i4>530</vt:i4>
      </vt:variant>
      <vt:variant>
        <vt:i4>0</vt:i4>
      </vt:variant>
      <vt:variant>
        <vt:i4>5</vt:i4>
      </vt:variant>
      <vt:variant>
        <vt:lpwstr/>
      </vt:variant>
      <vt:variant>
        <vt:lpwstr>_Toc417394125</vt:lpwstr>
      </vt:variant>
      <vt:variant>
        <vt:i4>1245243</vt:i4>
      </vt:variant>
      <vt:variant>
        <vt:i4>524</vt:i4>
      </vt:variant>
      <vt:variant>
        <vt:i4>0</vt:i4>
      </vt:variant>
      <vt:variant>
        <vt:i4>5</vt:i4>
      </vt:variant>
      <vt:variant>
        <vt:lpwstr/>
      </vt:variant>
      <vt:variant>
        <vt:lpwstr>_Toc417394124</vt:lpwstr>
      </vt:variant>
      <vt:variant>
        <vt:i4>1245243</vt:i4>
      </vt:variant>
      <vt:variant>
        <vt:i4>518</vt:i4>
      </vt:variant>
      <vt:variant>
        <vt:i4>0</vt:i4>
      </vt:variant>
      <vt:variant>
        <vt:i4>5</vt:i4>
      </vt:variant>
      <vt:variant>
        <vt:lpwstr/>
      </vt:variant>
      <vt:variant>
        <vt:lpwstr>_Toc417394123</vt:lpwstr>
      </vt:variant>
      <vt:variant>
        <vt:i4>1245243</vt:i4>
      </vt:variant>
      <vt:variant>
        <vt:i4>512</vt:i4>
      </vt:variant>
      <vt:variant>
        <vt:i4>0</vt:i4>
      </vt:variant>
      <vt:variant>
        <vt:i4>5</vt:i4>
      </vt:variant>
      <vt:variant>
        <vt:lpwstr/>
      </vt:variant>
      <vt:variant>
        <vt:lpwstr>_Toc417394122</vt:lpwstr>
      </vt:variant>
      <vt:variant>
        <vt:i4>1245243</vt:i4>
      </vt:variant>
      <vt:variant>
        <vt:i4>506</vt:i4>
      </vt:variant>
      <vt:variant>
        <vt:i4>0</vt:i4>
      </vt:variant>
      <vt:variant>
        <vt:i4>5</vt:i4>
      </vt:variant>
      <vt:variant>
        <vt:lpwstr/>
      </vt:variant>
      <vt:variant>
        <vt:lpwstr>_Toc417394121</vt:lpwstr>
      </vt:variant>
      <vt:variant>
        <vt:i4>1245243</vt:i4>
      </vt:variant>
      <vt:variant>
        <vt:i4>500</vt:i4>
      </vt:variant>
      <vt:variant>
        <vt:i4>0</vt:i4>
      </vt:variant>
      <vt:variant>
        <vt:i4>5</vt:i4>
      </vt:variant>
      <vt:variant>
        <vt:lpwstr/>
      </vt:variant>
      <vt:variant>
        <vt:lpwstr>_Toc417394120</vt:lpwstr>
      </vt:variant>
      <vt:variant>
        <vt:i4>1048635</vt:i4>
      </vt:variant>
      <vt:variant>
        <vt:i4>494</vt:i4>
      </vt:variant>
      <vt:variant>
        <vt:i4>0</vt:i4>
      </vt:variant>
      <vt:variant>
        <vt:i4>5</vt:i4>
      </vt:variant>
      <vt:variant>
        <vt:lpwstr/>
      </vt:variant>
      <vt:variant>
        <vt:lpwstr>_Toc417394119</vt:lpwstr>
      </vt:variant>
      <vt:variant>
        <vt:i4>1179704</vt:i4>
      </vt:variant>
      <vt:variant>
        <vt:i4>488</vt:i4>
      </vt:variant>
      <vt:variant>
        <vt:i4>0</vt:i4>
      </vt:variant>
      <vt:variant>
        <vt:i4>5</vt:i4>
      </vt:variant>
      <vt:variant>
        <vt:lpwstr/>
      </vt:variant>
      <vt:variant>
        <vt:lpwstr>_Toc417394239</vt:lpwstr>
      </vt:variant>
      <vt:variant>
        <vt:i4>1048635</vt:i4>
      </vt:variant>
      <vt:variant>
        <vt:i4>482</vt:i4>
      </vt:variant>
      <vt:variant>
        <vt:i4>0</vt:i4>
      </vt:variant>
      <vt:variant>
        <vt:i4>5</vt:i4>
      </vt:variant>
      <vt:variant>
        <vt:lpwstr/>
      </vt:variant>
      <vt:variant>
        <vt:lpwstr>_Toc417394118</vt:lpwstr>
      </vt:variant>
      <vt:variant>
        <vt:i4>1048635</vt:i4>
      </vt:variant>
      <vt:variant>
        <vt:i4>476</vt:i4>
      </vt:variant>
      <vt:variant>
        <vt:i4>0</vt:i4>
      </vt:variant>
      <vt:variant>
        <vt:i4>5</vt:i4>
      </vt:variant>
      <vt:variant>
        <vt:lpwstr/>
      </vt:variant>
      <vt:variant>
        <vt:lpwstr>_Toc417394117</vt:lpwstr>
      </vt:variant>
      <vt:variant>
        <vt:i4>1048635</vt:i4>
      </vt:variant>
      <vt:variant>
        <vt:i4>470</vt:i4>
      </vt:variant>
      <vt:variant>
        <vt:i4>0</vt:i4>
      </vt:variant>
      <vt:variant>
        <vt:i4>5</vt:i4>
      </vt:variant>
      <vt:variant>
        <vt:lpwstr/>
      </vt:variant>
      <vt:variant>
        <vt:lpwstr>_Toc417394116</vt:lpwstr>
      </vt:variant>
      <vt:variant>
        <vt:i4>1048635</vt:i4>
      </vt:variant>
      <vt:variant>
        <vt:i4>464</vt:i4>
      </vt:variant>
      <vt:variant>
        <vt:i4>0</vt:i4>
      </vt:variant>
      <vt:variant>
        <vt:i4>5</vt:i4>
      </vt:variant>
      <vt:variant>
        <vt:lpwstr/>
      </vt:variant>
      <vt:variant>
        <vt:lpwstr>_Toc417394115</vt:lpwstr>
      </vt:variant>
      <vt:variant>
        <vt:i4>1048635</vt:i4>
      </vt:variant>
      <vt:variant>
        <vt:i4>458</vt:i4>
      </vt:variant>
      <vt:variant>
        <vt:i4>0</vt:i4>
      </vt:variant>
      <vt:variant>
        <vt:i4>5</vt:i4>
      </vt:variant>
      <vt:variant>
        <vt:lpwstr/>
      </vt:variant>
      <vt:variant>
        <vt:lpwstr>_Toc417394114</vt:lpwstr>
      </vt:variant>
      <vt:variant>
        <vt:i4>1048635</vt:i4>
      </vt:variant>
      <vt:variant>
        <vt:i4>452</vt:i4>
      </vt:variant>
      <vt:variant>
        <vt:i4>0</vt:i4>
      </vt:variant>
      <vt:variant>
        <vt:i4>5</vt:i4>
      </vt:variant>
      <vt:variant>
        <vt:lpwstr/>
      </vt:variant>
      <vt:variant>
        <vt:lpwstr>_Toc417394113</vt:lpwstr>
      </vt:variant>
      <vt:variant>
        <vt:i4>1048635</vt:i4>
      </vt:variant>
      <vt:variant>
        <vt:i4>446</vt:i4>
      </vt:variant>
      <vt:variant>
        <vt:i4>0</vt:i4>
      </vt:variant>
      <vt:variant>
        <vt:i4>5</vt:i4>
      </vt:variant>
      <vt:variant>
        <vt:lpwstr/>
      </vt:variant>
      <vt:variant>
        <vt:lpwstr>_Toc417394112</vt:lpwstr>
      </vt:variant>
      <vt:variant>
        <vt:i4>1048635</vt:i4>
      </vt:variant>
      <vt:variant>
        <vt:i4>440</vt:i4>
      </vt:variant>
      <vt:variant>
        <vt:i4>0</vt:i4>
      </vt:variant>
      <vt:variant>
        <vt:i4>5</vt:i4>
      </vt:variant>
      <vt:variant>
        <vt:lpwstr/>
      </vt:variant>
      <vt:variant>
        <vt:lpwstr>_Toc417394111</vt:lpwstr>
      </vt:variant>
      <vt:variant>
        <vt:i4>1048635</vt:i4>
      </vt:variant>
      <vt:variant>
        <vt:i4>434</vt:i4>
      </vt:variant>
      <vt:variant>
        <vt:i4>0</vt:i4>
      </vt:variant>
      <vt:variant>
        <vt:i4>5</vt:i4>
      </vt:variant>
      <vt:variant>
        <vt:lpwstr/>
      </vt:variant>
      <vt:variant>
        <vt:lpwstr>_Toc417394110</vt:lpwstr>
      </vt:variant>
      <vt:variant>
        <vt:i4>1114171</vt:i4>
      </vt:variant>
      <vt:variant>
        <vt:i4>428</vt:i4>
      </vt:variant>
      <vt:variant>
        <vt:i4>0</vt:i4>
      </vt:variant>
      <vt:variant>
        <vt:i4>5</vt:i4>
      </vt:variant>
      <vt:variant>
        <vt:lpwstr/>
      </vt:variant>
      <vt:variant>
        <vt:lpwstr>_Toc417394109</vt:lpwstr>
      </vt:variant>
      <vt:variant>
        <vt:i4>1114171</vt:i4>
      </vt:variant>
      <vt:variant>
        <vt:i4>422</vt:i4>
      </vt:variant>
      <vt:variant>
        <vt:i4>0</vt:i4>
      </vt:variant>
      <vt:variant>
        <vt:i4>5</vt:i4>
      </vt:variant>
      <vt:variant>
        <vt:lpwstr/>
      </vt:variant>
      <vt:variant>
        <vt:lpwstr>_Toc417394108</vt:lpwstr>
      </vt:variant>
      <vt:variant>
        <vt:i4>1114171</vt:i4>
      </vt:variant>
      <vt:variant>
        <vt:i4>416</vt:i4>
      </vt:variant>
      <vt:variant>
        <vt:i4>0</vt:i4>
      </vt:variant>
      <vt:variant>
        <vt:i4>5</vt:i4>
      </vt:variant>
      <vt:variant>
        <vt:lpwstr/>
      </vt:variant>
      <vt:variant>
        <vt:lpwstr>_Toc417394107</vt:lpwstr>
      </vt:variant>
      <vt:variant>
        <vt:i4>1114171</vt:i4>
      </vt:variant>
      <vt:variant>
        <vt:i4>410</vt:i4>
      </vt:variant>
      <vt:variant>
        <vt:i4>0</vt:i4>
      </vt:variant>
      <vt:variant>
        <vt:i4>5</vt:i4>
      </vt:variant>
      <vt:variant>
        <vt:lpwstr/>
      </vt:variant>
      <vt:variant>
        <vt:lpwstr>_Toc417394106</vt:lpwstr>
      </vt:variant>
      <vt:variant>
        <vt:i4>1114171</vt:i4>
      </vt:variant>
      <vt:variant>
        <vt:i4>404</vt:i4>
      </vt:variant>
      <vt:variant>
        <vt:i4>0</vt:i4>
      </vt:variant>
      <vt:variant>
        <vt:i4>5</vt:i4>
      </vt:variant>
      <vt:variant>
        <vt:lpwstr/>
      </vt:variant>
      <vt:variant>
        <vt:lpwstr>_Toc417394105</vt:lpwstr>
      </vt:variant>
      <vt:variant>
        <vt:i4>1114171</vt:i4>
      </vt:variant>
      <vt:variant>
        <vt:i4>398</vt:i4>
      </vt:variant>
      <vt:variant>
        <vt:i4>0</vt:i4>
      </vt:variant>
      <vt:variant>
        <vt:i4>5</vt:i4>
      </vt:variant>
      <vt:variant>
        <vt:lpwstr/>
      </vt:variant>
      <vt:variant>
        <vt:lpwstr>_Toc417394104</vt:lpwstr>
      </vt:variant>
      <vt:variant>
        <vt:i4>1114171</vt:i4>
      </vt:variant>
      <vt:variant>
        <vt:i4>392</vt:i4>
      </vt:variant>
      <vt:variant>
        <vt:i4>0</vt:i4>
      </vt:variant>
      <vt:variant>
        <vt:i4>5</vt:i4>
      </vt:variant>
      <vt:variant>
        <vt:lpwstr/>
      </vt:variant>
      <vt:variant>
        <vt:lpwstr>_Toc417394103</vt:lpwstr>
      </vt:variant>
      <vt:variant>
        <vt:i4>1114171</vt:i4>
      </vt:variant>
      <vt:variant>
        <vt:i4>386</vt:i4>
      </vt:variant>
      <vt:variant>
        <vt:i4>0</vt:i4>
      </vt:variant>
      <vt:variant>
        <vt:i4>5</vt:i4>
      </vt:variant>
      <vt:variant>
        <vt:lpwstr/>
      </vt:variant>
      <vt:variant>
        <vt:lpwstr>_Toc417394102</vt:lpwstr>
      </vt:variant>
      <vt:variant>
        <vt:i4>1114171</vt:i4>
      </vt:variant>
      <vt:variant>
        <vt:i4>380</vt:i4>
      </vt:variant>
      <vt:variant>
        <vt:i4>0</vt:i4>
      </vt:variant>
      <vt:variant>
        <vt:i4>5</vt:i4>
      </vt:variant>
      <vt:variant>
        <vt:lpwstr/>
      </vt:variant>
      <vt:variant>
        <vt:lpwstr>_Toc417394101</vt:lpwstr>
      </vt:variant>
      <vt:variant>
        <vt:i4>1114171</vt:i4>
      </vt:variant>
      <vt:variant>
        <vt:i4>374</vt:i4>
      </vt:variant>
      <vt:variant>
        <vt:i4>0</vt:i4>
      </vt:variant>
      <vt:variant>
        <vt:i4>5</vt:i4>
      </vt:variant>
      <vt:variant>
        <vt:lpwstr/>
      </vt:variant>
      <vt:variant>
        <vt:lpwstr>_Toc417394100</vt:lpwstr>
      </vt:variant>
      <vt:variant>
        <vt:i4>1572922</vt:i4>
      </vt:variant>
      <vt:variant>
        <vt:i4>368</vt:i4>
      </vt:variant>
      <vt:variant>
        <vt:i4>0</vt:i4>
      </vt:variant>
      <vt:variant>
        <vt:i4>5</vt:i4>
      </vt:variant>
      <vt:variant>
        <vt:lpwstr/>
      </vt:variant>
      <vt:variant>
        <vt:lpwstr>_Toc417394099</vt:lpwstr>
      </vt:variant>
      <vt:variant>
        <vt:i4>1572922</vt:i4>
      </vt:variant>
      <vt:variant>
        <vt:i4>362</vt:i4>
      </vt:variant>
      <vt:variant>
        <vt:i4>0</vt:i4>
      </vt:variant>
      <vt:variant>
        <vt:i4>5</vt:i4>
      </vt:variant>
      <vt:variant>
        <vt:lpwstr/>
      </vt:variant>
      <vt:variant>
        <vt:lpwstr>_Toc417394098</vt:lpwstr>
      </vt:variant>
      <vt:variant>
        <vt:i4>1572922</vt:i4>
      </vt:variant>
      <vt:variant>
        <vt:i4>356</vt:i4>
      </vt:variant>
      <vt:variant>
        <vt:i4>0</vt:i4>
      </vt:variant>
      <vt:variant>
        <vt:i4>5</vt:i4>
      </vt:variant>
      <vt:variant>
        <vt:lpwstr/>
      </vt:variant>
      <vt:variant>
        <vt:lpwstr>_Toc417394097</vt:lpwstr>
      </vt:variant>
      <vt:variant>
        <vt:i4>1572922</vt:i4>
      </vt:variant>
      <vt:variant>
        <vt:i4>350</vt:i4>
      </vt:variant>
      <vt:variant>
        <vt:i4>0</vt:i4>
      </vt:variant>
      <vt:variant>
        <vt:i4>5</vt:i4>
      </vt:variant>
      <vt:variant>
        <vt:lpwstr/>
      </vt:variant>
      <vt:variant>
        <vt:lpwstr>_Toc417394096</vt:lpwstr>
      </vt:variant>
      <vt:variant>
        <vt:i4>1572922</vt:i4>
      </vt:variant>
      <vt:variant>
        <vt:i4>344</vt:i4>
      </vt:variant>
      <vt:variant>
        <vt:i4>0</vt:i4>
      </vt:variant>
      <vt:variant>
        <vt:i4>5</vt:i4>
      </vt:variant>
      <vt:variant>
        <vt:lpwstr/>
      </vt:variant>
      <vt:variant>
        <vt:lpwstr>_Toc417394095</vt:lpwstr>
      </vt:variant>
      <vt:variant>
        <vt:i4>1572922</vt:i4>
      </vt:variant>
      <vt:variant>
        <vt:i4>338</vt:i4>
      </vt:variant>
      <vt:variant>
        <vt:i4>0</vt:i4>
      </vt:variant>
      <vt:variant>
        <vt:i4>5</vt:i4>
      </vt:variant>
      <vt:variant>
        <vt:lpwstr/>
      </vt:variant>
      <vt:variant>
        <vt:lpwstr>_Toc417394094</vt:lpwstr>
      </vt:variant>
      <vt:variant>
        <vt:i4>1572922</vt:i4>
      </vt:variant>
      <vt:variant>
        <vt:i4>332</vt:i4>
      </vt:variant>
      <vt:variant>
        <vt:i4>0</vt:i4>
      </vt:variant>
      <vt:variant>
        <vt:i4>5</vt:i4>
      </vt:variant>
      <vt:variant>
        <vt:lpwstr/>
      </vt:variant>
      <vt:variant>
        <vt:lpwstr>_Toc417394093</vt:lpwstr>
      </vt:variant>
      <vt:variant>
        <vt:i4>1572922</vt:i4>
      </vt:variant>
      <vt:variant>
        <vt:i4>326</vt:i4>
      </vt:variant>
      <vt:variant>
        <vt:i4>0</vt:i4>
      </vt:variant>
      <vt:variant>
        <vt:i4>5</vt:i4>
      </vt:variant>
      <vt:variant>
        <vt:lpwstr/>
      </vt:variant>
      <vt:variant>
        <vt:lpwstr>_Toc417394092</vt:lpwstr>
      </vt:variant>
      <vt:variant>
        <vt:i4>1572922</vt:i4>
      </vt:variant>
      <vt:variant>
        <vt:i4>320</vt:i4>
      </vt:variant>
      <vt:variant>
        <vt:i4>0</vt:i4>
      </vt:variant>
      <vt:variant>
        <vt:i4>5</vt:i4>
      </vt:variant>
      <vt:variant>
        <vt:lpwstr/>
      </vt:variant>
      <vt:variant>
        <vt:lpwstr>_Toc417394091</vt:lpwstr>
      </vt:variant>
      <vt:variant>
        <vt:i4>1572922</vt:i4>
      </vt:variant>
      <vt:variant>
        <vt:i4>314</vt:i4>
      </vt:variant>
      <vt:variant>
        <vt:i4>0</vt:i4>
      </vt:variant>
      <vt:variant>
        <vt:i4>5</vt:i4>
      </vt:variant>
      <vt:variant>
        <vt:lpwstr/>
      </vt:variant>
      <vt:variant>
        <vt:lpwstr>_Toc417394090</vt:lpwstr>
      </vt:variant>
      <vt:variant>
        <vt:i4>1638458</vt:i4>
      </vt:variant>
      <vt:variant>
        <vt:i4>308</vt:i4>
      </vt:variant>
      <vt:variant>
        <vt:i4>0</vt:i4>
      </vt:variant>
      <vt:variant>
        <vt:i4>5</vt:i4>
      </vt:variant>
      <vt:variant>
        <vt:lpwstr/>
      </vt:variant>
      <vt:variant>
        <vt:lpwstr>_Toc417394089</vt:lpwstr>
      </vt:variant>
      <vt:variant>
        <vt:i4>1638458</vt:i4>
      </vt:variant>
      <vt:variant>
        <vt:i4>302</vt:i4>
      </vt:variant>
      <vt:variant>
        <vt:i4>0</vt:i4>
      </vt:variant>
      <vt:variant>
        <vt:i4>5</vt:i4>
      </vt:variant>
      <vt:variant>
        <vt:lpwstr/>
      </vt:variant>
      <vt:variant>
        <vt:lpwstr>_Toc417394088</vt:lpwstr>
      </vt:variant>
      <vt:variant>
        <vt:i4>1638458</vt:i4>
      </vt:variant>
      <vt:variant>
        <vt:i4>296</vt:i4>
      </vt:variant>
      <vt:variant>
        <vt:i4>0</vt:i4>
      </vt:variant>
      <vt:variant>
        <vt:i4>5</vt:i4>
      </vt:variant>
      <vt:variant>
        <vt:lpwstr/>
      </vt:variant>
      <vt:variant>
        <vt:lpwstr>_Toc417394087</vt:lpwstr>
      </vt:variant>
      <vt:variant>
        <vt:i4>1638458</vt:i4>
      </vt:variant>
      <vt:variant>
        <vt:i4>290</vt:i4>
      </vt:variant>
      <vt:variant>
        <vt:i4>0</vt:i4>
      </vt:variant>
      <vt:variant>
        <vt:i4>5</vt:i4>
      </vt:variant>
      <vt:variant>
        <vt:lpwstr/>
      </vt:variant>
      <vt:variant>
        <vt:lpwstr>_Toc417394086</vt:lpwstr>
      </vt:variant>
      <vt:variant>
        <vt:i4>1638458</vt:i4>
      </vt:variant>
      <vt:variant>
        <vt:i4>284</vt:i4>
      </vt:variant>
      <vt:variant>
        <vt:i4>0</vt:i4>
      </vt:variant>
      <vt:variant>
        <vt:i4>5</vt:i4>
      </vt:variant>
      <vt:variant>
        <vt:lpwstr/>
      </vt:variant>
      <vt:variant>
        <vt:lpwstr>_Toc417394085</vt:lpwstr>
      </vt:variant>
      <vt:variant>
        <vt:i4>1638458</vt:i4>
      </vt:variant>
      <vt:variant>
        <vt:i4>278</vt:i4>
      </vt:variant>
      <vt:variant>
        <vt:i4>0</vt:i4>
      </vt:variant>
      <vt:variant>
        <vt:i4>5</vt:i4>
      </vt:variant>
      <vt:variant>
        <vt:lpwstr/>
      </vt:variant>
      <vt:variant>
        <vt:lpwstr>_Toc417394084</vt:lpwstr>
      </vt:variant>
      <vt:variant>
        <vt:i4>1638458</vt:i4>
      </vt:variant>
      <vt:variant>
        <vt:i4>272</vt:i4>
      </vt:variant>
      <vt:variant>
        <vt:i4>0</vt:i4>
      </vt:variant>
      <vt:variant>
        <vt:i4>5</vt:i4>
      </vt:variant>
      <vt:variant>
        <vt:lpwstr/>
      </vt:variant>
      <vt:variant>
        <vt:lpwstr>_Toc417394083</vt:lpwstr>
      </vt:variant>
      <vt:variant>
        <vt:i4>1638458</vt:i4>
      </vt:variant>
      <vt:variant>
        <vt:i4>266</vt:i4>
      </vt:variant>
      <vt:variant>
        <vt:i4>0</vt:i4>
      </vt:variant>
      <vt:variant>
        <vt:i4>5</vt:i4>
      </vt:variant>
      <vt:variant>
        <vt:lpwstr/>
      </vt:variant>
      <vt:variant>
        <vt:lpwstr>_Toc417394082</vt:lpwstr>
      </vt:variant>
      <vt:variant>
        <vt:i4>1638458</vt:i4>
      </vt:variant>
      <vt:variant>
        <vt:i4>260</vt:i4>
      </vt:variant>
      <vt:variant>
        <vt:i4>0</vt:i4>
      </vt:variant>
      <vt:variant>
        <vt:i4>5</vt:i4>
      </vt:variant>
      <vt:variant>
        <vt:lpwstr/>
      </vt:variant>
      <vt:variant>
        <vt:lpwstr>_Toc417394081</vt:lpwstr>
      </vt:variant>
      <vt:variant>
        <vt:i4>1638458</vt:i4>
      </vt:variant>
      <vt:variant>
        <vt:i4>254</vt:i4>
      </vt:variant>
      <vt:variant>
        <vt:i4>0</vt:i4>
      </vt:variant>
      <vt:variant>
        <vt:i4>5</vt:i4>
      </vt:variant>
      <vt:variant>
        <vt:lpwstr/>
      </vt:variant>
      <vt:variant>
        <vt:lpwstr>_Toc417394080</vt:lpwstr>
      </vt:variant>
      <vt:variant>
        <vt:i4>1441850</vt:i4>
      </vt:variant>
      <vt:variant>
        <vt:i4>248</vt:i4>
      </vt:variant>
      <vt:variant>
        <vt:i4>0</vt:i4>
      </vt:variant>
      <vt:variant>
        <vt:i4>5</vt:i4>
      </vt:variant>
      <vt:variant>
        <vt:lpwstr/>
      </vt:variant>
      <vt:variant>
        <vt:lpwstr>_Toc417394079</vt:lpwstr>
      </vt:variant>
      <vt:variant>
        <vt:i4>1179704</vt:i4>
      </vt:variant>
      <vt:variant>
        <vt:i4>242</vt:i4>
      </vt:variant>
      <vt:variant>
        <vt:i4>0</vt:i4>
      </vt:variant>
      <vt:variant>
        <vt:i4>5</vt:i4>
      </vt:variant>
      <vt:variant>
        <vt:lpwstr/>
      </vt:variant>
      <vt:variant>
        <vt:lpwstr>_Toc417394239</vt:lpwstr>
      </vt:variant>
      <vt:variant>
        <vt:i4>1441850</vt:i4>
      </vt:variant>
      <vt:variant>
        <vt:i4>236</vt:i4>
      </vt:variant>
      <vt:variant>
        <vt:i4>0</vt:i4>
      </vt:variant>
      <vt:variant>
        <vt:i4>5</vt:i4>
      </vt:variant>
      <vt:variant>
        <vt:lpwstr/>
      </vt:variant>
      <vt:variant>
        <vt:lpwstr>_Toc417394078</vt:lpwstr>
      </vt:variant>
      <vt:variant>
        <vt:i4>1441850</vt:i4>
      </vt:variant>
      <vt:variant>
        <vt:i4>230</vt:i4>
      </vt:variant>
      <vt:variant>
        <vt:i4>0</vt:i4>
      </vt:variant>
      <vt:variant>
        <vt:i4>5</vt:i4>
      </vt:variant>
      <vt:variant>
        <vt:lpwstr/>
      </vt:variant>
      <vt:variant>
        <vt:lpwstr>_Toc417394077</vt:lpwstr>
      </vt:variant>
      <vt:variant>
        <vt:i4>1441850</vt:i4>
      </vt:variant>
      <vt:variant>
        <vt:i4>224</vt:i4>
      </vt:variant>
      <vt:variant>
        <vt:i4>0</vt:i4>
      </vt:variant>
      <vt:variant>
        <vt:i4>5</vt:i4>
      </vt:variant>
      <vt:variant>
        <vt:lpwstr/>
      </vt:variant>
      <vt:variant>
        <vt:lpwstr>_Toc417394076</vt:lpwstr>
      </vt:variant>
      <vt:variant>
        <vt:i4>1441850</vt:i4>
      </vt:variant>
      <vt:variant>
        <vt:i4>218</vt:i4>
      </vt:variant>
      <vt:variant>
        <vt:i4>0</vt:i4>
      </vt:variant>
      <vt:variant>
        <vt:i4>5</vt:i4>
      </vt:variant>
      <vt:variant>
        <vt:lpwstr/>
      </vt:variant>
      <vt:variant>
        <vt:lpwstr>_Toc417394075</vt:lpwstr>
      </vt:variant>
      <vt:variant>
        <vt:i4>1441850</vt:i4>
      </vt:variant>
      <vt:variant>
        <vt:i4>212</vt:i4>
      </vt:variant>
      <vt:variant>
        <vt:i4>0</vt:i4>
      </vt:variant>
      <vt:variant>
        <vt:i4>5</vt:i4>
      </vt:variant>
      <vt:variant>
        <vt:lpwstr/>
      </vt:variant>
      <vt:variant>
        <vt:lpwstr>_Toc417394074</vt:lpwstr>
      </vt:variant>
      <vt:variant>
        <vt:i4>1441850</vt:i4>
      </vt:variant>
      <vt:variant>
        <vt:i4>206</vt:i4>
      </vt:variant>
      <vt:variant>
        <vt:i4>0</vt:i4>
      </vt:variant>
      <vt:variant>
        <vt:i4>5</vt:i4>
      </vt:variant>
      <vt:variant>
        <vt:lpwstr/>
      </vt:variant>
      <vt:variant>
        <vt:lpwstr>_Toc417394073</vt:lpwstr>
      </vt:variant>
      <vt:variant>
        <vt:i4>1441850</vt:i4>
      </vt:variant>
      <vt:variant>
        <vt:i4>200</vt:i4>
      </vt:variant>
      <vt:variant>
        <vt:i4>0</vt:i4>
      </vt:variant>
      <vt:variant>
        <vt:i4>5</vt:i4>
      </vt:variant>
      <vt:variant>
        <vt:lpwstr/>
      </vt:variant>
      <vt:variant>
        <vt:lpwstr>_Toc417394072</vt:lpwstr>
      </vt:variant>
      <vt:variant>
        <vt:i4>1441850</vt:i4>
      </vt:variant>
      <vt:variant>
        <vt:i4>194</vt:i4>
      </vt:variant>
      <vt:variant>
        <vt:i4>0</vt:i4>
      </vt:variant>
      <vt:variant>
        <vt:i4>5</vt:i4>
      </vt:variant>
      <vt:variant>
        <vt:lpwstr/>
      </vt:variant>
      <vt:variant>
        <vt:lpwstr>_Toc417394071</vt:lpwstr>
      </vt:variant>
      <vt:variant>
        <vt:i4>1441850</vt:i4>
      </vt:variant>
      <vt:variant>
        <vt:i4>188</vt:i4>
      </vt:variant>
      <vt:variant>
        <vt:i4>0</vt:i4>
      </vt:variant>
      <vt:variant>
        <vt:i4>5</vt:i4>
      </vt:variant>
      <vt:variant>
        <vt:lpwstr/>
      </vt:variant>
      <vt:variant>
        <vt:lpwstr>_Toc417394070</vt:lpwstr>
      </vt:variant>
      <vt:variant>
        <vt:i4>1507386</vt:i4>
      </vt:variant>
      <vt:variant>
        <vt:i4>182</vt:i4>
      </vt:variant>
      <vt:variant>
        <vt:i4>0</vt:i4>
      </vt:variant>
      <vt:variant>
        <vt:i4>5</vt:i4>
      </vt:variant>
      <vt:variant>
        <vt:lpwstr/>
      </vt:variant>
      <vt:variant>
        <vt:lpwstr>_Toc417394069</vt:lpwstr>
      </vt:variant>
      <vt:variant>
        <vt:i4>1507386</vt:i4>
      </vt:variant>
      <vt:variant>
        <vt:i4>176</vt:i4>
      </vt:variant>
      <vt:variant>
        <vt:i4>0</vt:i4>
      </vt:variant>
      <vt:variant>
        <vt:i4>5</vt:i4>
      </vt:variant>
      <vt:variant>
        <vt:lpwstr/>
      </vt:variant>
      <vt:variant>
        <vt:lpwstr>_Toc417394068</vt:lpwstr>
      </vt:variant>
      <vt:variant>
        <vt:i4>1507386</vt:i4>
      </vt:variant>
      <vt:variant>
        <vt:i4>170</vt:i4>
      </vt:variant>
      <vt:variant>
        <vt:i4>0</vt:i4>
      </vt:variant>
      <vt:variant>
        <vt:i4>5</vt:i4>
      </vt:variant>
      <vt:variant>
        <vt:lpwstr/>
      </vt:variant>
      <vt:variant>
        <vt:lpwstr>_Toc417394067</vt:lpwstr>
      </vt:variant>
      <vt:variant>
        <vt:i4>1507386</vt:i4>
      </vt:variant>
      <vt:variant>
        <vt:i4>164</vt:i4>
      </vt:variant>
      <vt:variant>
        <vt:i4>0</vt:i4>
      </vt:variant>
      <vt:variant>
        <vt:i4>5</vt:i4>
      </vt:variant>
      <vt:variant>
        <vt:lpwstr/>
      </vt:variant>
      <vt:variant>
        <vt:lpwstr>_Toc417394066</vt:lpwstr>
      </vt:variant>
      <vt:variant>
        <vt:i4>1507386</vt:i4>
      </vt:variant>
      <vt:variant>
        <vt:i4>158</vt:i4>
      </vt:variant>
      <vt:variant>
        <vt:i4>0</vt:i4>
      </vt:variant>
      <vt:variant>
        <vt:i4>5</vt:i4>
      </vt:variant>
      <vt:variant>
        <vt:lpwstr/>
      </vt:variant>
      <vt:variant>
        <vt:lpwstr>_Toc417394065</vt:lpwstr>
      </vt:variant>
      <vt:variant>
        <vt:i4>1507386</vt:i4>
      </vt:variant>
      <vt:variant>
        <vt:i4>152</vt:i4>
      </vt:variant>
      <vt:variant>
        <vt:i4>0</vt:i4>
      </vt:variant>
      <vt:variant>
        <vt:i4>5</vt:i4>
      </vt:variant>
      <vt:variant>
        <vt:lpwstr/>
      </vt:variant>
      <vt:variant>
        <vt:lpwstr>_Toc417394064</vt:lpwstr>
      </vt:variant>
      <vt:variant>
        <vt:i4>1507386</vt:i4>
      </vt:variant>
      <vt:variant>
        <vt:i4>146</vt:i4>
      </vt:variant>
      <vt:variant>
        <vt:i4>0</vt:i4>
      </vt:variant>
      <vt:variant>
        <vt:i4>5</vt:i4>
      </vt:variant>
      <vt:variant>
        <vt:lpwstr/>
      </vt:variant>
      <vt:variant>
        <vt:lpwstr>_Toc417394063</vt:lpwstr>
      </vt:variant>
      <vt:variant>
        <vt:i4>1507386</vt:i4>
      </vt:variant>
      <vt:variant>
        <vt:i4>140</vt:i4>
      </vt:variant>
      <vt:variant>
        <vt:i4>0</vt:i4>
      </vt:variant>
      <vt:variant>
        <vt:i4>5</vt:i4>
      </vt:variant>
      <vt:variant>
        <vt:lpwstr/>
      </vt:variant>
      <vt:variant>
        <vt:lpwstr>_Toc417394062</vt:lpwstr>
      </vt:variant>
      <vt:variant>
        <vt:i4>1507386</vt:i4>
      </vt:variant>
      <vt:variant>
        <vt:i4>134</vt:i4>
      </vt:variant>
      <vt:variant>
        <vt:i4>0</vt:i4>
      </vt:variant>
      <vt:variant>
        <vt:i4>5</vt:i4>
      </vt:variant>
      <vt:variant>
        <vt:lpwstr/>
      </vt:variant>
      <vt:variant>
        <vt:lpwstr>_Toc417394061</vt:lpwstr>
      </vt:variant>
      <vt:variant>
        <vt:i4>1507386</vt:i4>
      </vt:variant>
      <vt:variant>
        <vt:i4>128</vt:i4>
      </vt:variant>
      <vt:variant>
        <vt:i4>0</vt:i4>
      </vt:variant>
      <vt:variant>
        <vt:i4>5</vt:i4>
      </vt:variant>
      <vt:variant>
        <vt:lpwstr/>
      </vt:variant>
      <vt:variant>
        <vt:lpwstr>_Toc417394060</vt:lpwstr>
      </vt:variant>
      <vt:variant>
        <vt:i4>1310778</vt:i4>
      </vt:variant>
      <vt:variant>
        <vt:i4>122</vt:i4>
      </vt:variant>
      <vt:variant>
        <vt:i4>0</vt:i4>
      </vt:variant>
      <vt:variant>
        <vt:i4>5</vt:i4>
      </vt:variant>
      <vt:variant>
        <vt:lpwstr/>
      </vt:variant>
      <vt:variant>
        <vt:lpwstr>_Toc417394059</vt:lpwstr>
      </vt:variant>
      <vt:variant>
        <vt:i4>1310778</vt:i4>
      </vt:variant>
      <vt:variant>
        <vt:i4>116</vt:i4>
      </vt:variant>
      <vt:variant>
        <vt:i4>0</vt:i4>
      </vt:variant>
      <vt:variant>
        <vt:i4>5</vt:i4>
      </vt:variant>
      <vt:variant>
        <vt:lpwstr/>
      </vt:variant>
      <vt:variant>
        <vt:lpwstr>_Toc417394058</vt:lpwstr>
      </vt:variant>
      <vt:variant>
        <vt:i4>1310778</vt:i4>
      </vt:variant>
      <vt:variant>
        <vt:i4>110</vt:i4>
      </vt:variant>
      <vt:variant>
        <vt:i4>0</vt:i4>
      </vt:variant>
      <vt:variant>
        <vt:i4>5</vt:i4>
      </vt:variant>
      <vt:variant>
        <vt:lpwstr/>
      </vt:variant>
      <vt:variant>
        <vt:lpwstr>_Toc417394057</vt:lpwstr>
      </vt:variant>
      <vt:variant>
        <vt:i4>1310778</vt:i4>
      </vt:variant>
      <vt:variant>
        <vt:i4>104</vt:i4>
      </vt:variant>
      <vt:variant>
        <vt:i4>0</vt:i4>
      </vt:variant>
      <vt:variant>
        <vt:i4>5</vt:i4>
      </vt:variant>
      <vt:variant>
        <vt:lpwstr/>
      </vt:variant>
      <vt:variant>
        <vt:lpwstr>_Toc417394056</vt:lpwstr>
      </vt:variant>
      <vt:variant>
        <vt:i4>1310778</vt:i4>
      </vt:variant>
      <vt:variant>
        <vt:i4>98</vt:i4>
      </vt:variant>
      <vt:variant>
        <vt:i4>0</vt:i4>
      </vt:variant>
      <vt:variant>
        <vt:i4>5</vt:i4>
      </vt:variant>
      <vt:variant>
        <vt:lpwstr/>
      </vt:variant>
      <vt:variant>
        <vt:lpwstr>_Toc417394055</vt:lpwstr>
      </vt:variant>
      <vt:variant>
        <vt:i4>1310778</vt:i4>
      </vt:variant>
      <vt:variant>
        <vt:i4>92</vt:i4>
      </vt:variant>
      <vt:variant>
        <vt:i4>0</vt:i4>
      </vt:variant>
      <vt:variant>
        <vt:i4>5</vt:i4>
      </vt:variant>
      <vt:variant>
        <vt:lpwstr/>
      </vt:variant>
      <vt:variant>
        <vt:lpwstr>_Toc417394054</vt:lpwstr>
      </vt:variant>
      <vt:variant>
        <vt:i4>1310778</vt:i4>
      </vt:variant>
      <vt:variant>
        <vt:i4>86</vt:i4>
      </vt:variant>
      <vt:variant>
        <vt:i4>0</vt:i4>
      </vt:variant>
      <vt:variant>
        <vt:i4>5</vt:i4>
      </vt:variant>
      <vt:variant>
        <vt:lpwstr/>
      </vt:variant>
      <vt:variant>
        <vt:lpwstr>_Toc417394053</vt:lpwstr>
      </vt:variant>
      <vt:variant>
        <vt:i4>1310778</vt:i4>
      </vt:variant>
      <vt:variant>
        <vt:i4>80</vt:i4>
      </vt:variant>
      <vt:variant>
        <vt:i4>0</vt:i4>
      </vt:variant>
      <vt:variant>
        <vt:i4>5</vt:i4>
      </vt:variant>
      <vt:variant>
        <vt:lpwstr/>
      </vt:variant>
      <vt:variant>
        <vt:lpwstr>_Toc417394052</vt:lpwstr>
      </vt:variant>
      <vt:variant>
        <vt:i4>1310778</vt:i4>
      </vt:variant>
      <vt:variant>
        <vt:i4>74</vt:i4>
      </vt:variant>
      <vt:variant>
        <vt:i4>0</vt:i4>
      </vt:variant>
      <vt:variant>
        <vt:i4>5</vt:i4>
      </vt:variant>
      <vt:variant>
        <vt:lpwstr/>
      </vt:variant>
      <vt:variant>
        <vt:lpwstr>_Toc417394051</vt:lpwstr>
      </vt:variant>
      <vt:variant>
        <vt:i4>1310778</vt:i4>
      </vt:variant>
      <vt:variant>
        <vt:i4>68</vt:i4>
      </vt:variant>
      <vt:variant>
        <vt:i4>0</vt:i4>
      </vt:variant>
      <vt:variant>
        <vt:i4>5</vt:i4>
      </vt:variant>
      <vt:variant>
        <vt:lpwstr/>
      </vt:variant>
      <vt:variant>
        <vt:lpwstr>_Toc417394050</vt:lpwstr>
      </vt:variant>
      <vt:variant>
        <vt:i4>1376314</vt:i4>
      </vt:variant>
      <vt:variant>
        <vt:i4>62</vt:i4>
      </vt:variant>
      <vt:variant>
        <vt:i4>0</vt:i4>
      </vt:variant>
      <vt:variant>
        <vt:i4>5</vt:i4>
      </vt:variant>
      <vt:variant>
        <vt:lpwstr/>
      </vt:variant>
      <vt:variant>
        <vt:lpwstr>_Toc417394049</vt:lpwstr>
      </vt:variant>
      <vt:variant>
        <vt:i4>1376314</vt:i4>
      </vt:variant>
      <vt:variant>
        <vt:i4>56</vt:i4>
      </vt:variant>
      <vt:variant>
        <vt:i4>0</vt:i4>
      </vt:variant>
      <vt:variant>
        <vt:i4>5</vt:i4>
      </vt:variant>
      <vt:variant>
        <vt:lpwstr/>
      </vt:variant>
      <vt:variant>
        <vt:lpwstr>_Toc417394048</vt:lpwstr>
      </vt:variant>
      <vt:variant>
        <vt:i4>1376314</vt:i4>
      </vt:variant>
      <vt:variant>
        <vt:i4>50</vt:i4>
      </vt:variant>
      <vt:variant>
        <vt:i4>0</vt:i4>
      </vt:variant>
      <vt:variant>
        <vt:i4>5</vt:i4>
      </vt:variant>
      <vt:variant>
        <vt:lpwstr/>
      </vt:variant>
      <vt:variant>
        <vt:lpwstr>_Toc417394047</vt:lpwstr>
      </vt:variant>
      <vt:variant>
        <vt:i4>1376314</vt:i4>
      </vt:variant>
      <vt:variant>
        <vt:i4>44</vt:i4>
      </vt:variant>
      <vt:variant>
        <vt:i4>0</vt:i4>
      </vt:variant>
      <vt:variant>
        <vt:i4>5</vt:i4>
      </vt:variant>
      <vt:variant>
        <vt:lpwstr/>
      </vt:variant>
      <vt:variant>
        <vt:lpwstr>_Toc417394046</vt:lpwstr>
      </vt:variant>
      <vt:variant>
        <vt:i4>1376314</vt:i4>
      </vt:variant>
      <vt:variant>
        <vt:i4>38</vt:i4>
      </vt:variant>
      <vt:variant>
        <vt:i4>0</vt:i4>
      </vt:variant>
      <vt:variant>
        <vt:i4>5</vt:i4>
      </vt:variant>
      <vt:variant>
        <vt:lpwstr/>
      </vt:variant>
      <vt:variant>
        <vt:lpwstr>_Toc417394045</vt:lpwstr>
      </vt:variant>
      <vt:variant>
        <vt:i4>1376314</vt:i4>
      </vt:variant>
      <vt:variant>
        <vt:i4>32</vt:i4>
      </vt:variant>
      <vt:variant>
        <vt:i4>0</vt:i4>
      </vt:variant>
      <vt:variant>
        <vt:i4>5</vt:i4>
      </vt:variant>
      <vt:variant>
        <vt:lpwstr/>
      </vt:variant>
      <vt:variant>
        <vt:lpwstr>_Toc417394044</vt:lpwstr>
      </vt:variant>
      <vt:variant>
        <vt:i4>1376314</vt:i4>
      </vt:variant>
      <vt:variant>
        <vt:i4>26</vt:i4>
      </vt:variant>
      <vt:variant>
        <vt:i4>0</vt:i4>
      </vt:variant>
      <vt:variant>
        <vt:i4>5</vt:i4>
      </vt:variant>
      <vt:variant>
        <vt:lpwstr/>
      </vt:variant>
      <vt:variant>
        <vt:lpwstr>_Toc417394043</vt:lpwstr>
      </vt:variant>
      <vt:variant>
        <vt:i4>1376314</vt:i4>
      </vt:variant>
      <vt:variant>
        <vt:i4>20</vt:i4>
      </vt:variant>
      <vt:variant>
        <vt:i4>0</vt:i4>
      </vt:variant>
      <vt:variant>
        <vt:i4>5</vt:i4>
      </vt:variant>
      <vt:variant>
        <vt:lpwstr/>
      </vt:variant>
      <vt:variant>
        <vt:lpwstr>_Toc417394042</vt:lpwstr>
      </vt:variant>
      <vt:variant>
        <vt:i4>1376314</vt:i4>
      </vt:variant>
      <vt:variant>
        <vt:i4>14</vt:i4>
      </vt:variant>
      <vt:variant>
        <vt:i4>0</vt:i4>
      </vt:variant>
      <vt:variant>
        <vt:i4>5</vt:i4>
      </vt:variant>
      <vt:variant>
        <vt:lpwstr/>
      </vt:variant>
      <vt:variant>
        <vt:lpwstr>_Toc417394041</vt:lpwstr>
      </vt:variant>
      <vt:variant>
        <vt:i4>1376314</vt:i4>
      </vt:variant>
      <vt:variant>
        <vt:i4>8</vt:i4>
      </vt:variant>
      <vt:variant>
        <vt:i4>0</vt:i4>
      </vt:variant>
      <vt:variant>
        <vt:i4>5</vt:i4>
      </vt:variant>
      <vt:variant>
        <vt:lpwstr/>
      </vt:variant>
      <vt:variant>
        <vt:lpwstr>_Toc417394040</vt:lpwstr>
      </vt:variant>
      <vt:variant>
        <vt:i4>1179706</vt:i4>
      </vt:variant>
      <vt:variant>
        <vt:i4>2</vt:i4>
      </vt:variant>
      <vt:variant>
        <vt:i4>0</vt:i4>
      </vt:variant>
      <vt:variant>
        <vt:i4>5</vt:i4>
      </vt:variant>
      <vt:variant>
        <vt:lpwstr/>
      </vt:variant>
      <vt:variant>
        <vt:lpwstr>_Toc417394039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NKL</dc:creator>
  <cp:keywords/>
  <cp:lastModifiedBy>Nina Kloeg</cp:lastModifiedBy>
  <cp:revision>3</cp:revision>
  <cp:lastPrinted>2009-02-23T11:20:00Z</cp:lastPrinted>
  <dcterms:created xsi:type="dcterms:W3CDTF">2020-09-08T12:22:00Z</dcterms:created>
  <dcterms:modified xsi:type="dcterms:W3CDTF">2020-09-08T12:25:00Z</dcterms:modified>
</cp:coreProperties>
</file>